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4940"/>
        <w:tblOverlap w:val="never"/>
        <w:tblW w:w="10343" w:type="dxa"/>
        <w:tblLayout w:type="fixed"/>
        <w:tblCellMar>
          <w:left w:w="43" w:type="dxa"/>
          <w:right w:w="43" w:type="dxa"/>
        </w:tblCellMar>
        <w:tblLook w:val="0000" w:firstRow="0" w:lastRow="0" w:firstColumn="0" w:lastColumn="0" w:noHBand="0" w:noVBand="0"/>
      </w:tblPr>
      <w:tblGrid>
        <w:gridCol w:w="660"/>
        <w:gridCol w:w="9683"/>
      </w:tblGrid>
      <w:tr w:rsidR="00C303CC" w14:paraId="67E68A57" w14:textId="77777777" w:rsidTr="00C303CC">
        <w:trPr>
          <w:cantSplit/>
          <w:trHeight w:hRule="exact" w:val="360"/>
        </w:trPr>
        <w:tc>
          <w:tcPr>
            <w:tcW w:w="660" w:type="dxa"/>
            <w:tcBorders>
              <w:bottom w:val="single" w:sz="6" w:space="0" w:color="auto"/>
              <w:right w:val="single" w:sz="6" w:space="0" w:color="auto"/>
            </w:tcBorders>
          </w:tcPr>
          <w:p w14:paraId="434DC794" w14:textId="77777777" w:rsidR="00C303CC" w:rsidRDefault="00C303CC" w:rsidP="00C303CC">
            <w:pPr>
              <w:pStyle w:val="TableText"/>
            </w:pPr>
            <w:bookmarkStart w:id="0" w:name="_GoBack"/>
            <w:bookmarkEnd w:id="0"/>
          </w:p>
        </w:tc>
        <w:tc>
          <w:tcPr>
            <w:tcW w:w="9683" w:type="dxa"/>
            <w:tcBorders>
              <w:bottom w:val="single" w:sz="6" w:space="0" w:color="auto"/>
            </w:tcBorders>
          </w:tcPr>
          <w:p w14:paraId="19EE595A" w14:textId="08875B47" w:rsidR="00C303CC" w:rsidRPr="00DE3D3B" w:rsidRDefault="00A2722C" w:rsidP="00C303CC">
            <w:pPr>
              <w:pStyle w:val="TableText"/>
              <w:jc w:val="center"/>
              <w:rPr>
                <w:strike/>
              </w:rPr>
            </w:pPr>
            <w:r w:rsidRPr="008D7749">
              <w:rPr>
                <w:b/>
                <w:bCs/>
              </w:rPr>
              <w:t>Cedar Hill and St. Charles Paving Projects</w:t>
            </w:r>
          </w:p>
        </w:tc>
      </w:tr>
      <w:tr w:rsidR="00C303CC" w14:paraId="602B49B5" w14:textId="77777777" w:rsidTr="00C303CC">
        <w:trPr>
          <w:cantSplit/>
          <w:trHeight w:hRule="exact" w:val="163"/>
        </w:trPr>
        <w:tc>
          <w:tcPr>
            <w:tcW w:w="660" w:type="dxa"/>
            <w:tcBorders>
              <w:right w:val="single" w:sz="6" w:space="0" w:color="auto"/>
            </w:tcBorders>
          </w:tcPr>
          <w:p w14:paraId="0B099749" w14:textId="77777777" w:rsidR="00C303CC" w:rsidRDefault="00C303CC" w:rsidP="00C303CC">
            <w:pPr>
              <w:pStyle w:val="DefaultText"/>
            </w:pPr>
          </w:p>
        </w:tc>
        <w:tc>
          <w:tcPr>
            <w:tcW w:w="9683" w:type="dxa"/>
          </w:tcPr>
          <w:p w14:paraId="09FD9434" w14:textId="77777777" w:rsidR="00C303CC" w:rsidRPr="00071D58" w:rsidRDefault="00C303CC" w:rsidP="00C303CC">
            <w:pPr>
              <w:pStyle w:val="DefaultText"/>
              <w:rPr>
                <w:sz w:val="16"/>
                <w:szCs w:val="16"/>
              </w:rPr>
            </w:pPr>
          </w:p>
        </w:tc>
      </w:tr>
      <w:tr w:rsidR="00C303CC" w14:paraId="618FAB61" w14:textId="77777777" w:rsidTr="00C303CC">
        <w:trPr>
          <w:cantSplit/>
          <w:trHeight w:hRule="exact" w:val="901"/>
        </w:trPr>
        <w:tc>
          <w:tcPr>
            <w:tcW w:w="660" w:type="dxa"/>
            <w:tcBorders>
              <w:right w:val="single" w:sz="6" w:space="0" w:color="auto"/>
            </w:tcBorders>
          </w:tcPr>
          <w:p w14:paraId="77B79525" w14:textId="77777777" w:rsidR="00C303CC" w:rsidRDefault="00C303CC" w:rsidP="00C303CC">
            <w:pPr>
              <w:pStyle w:val="DefaultText"/>
            </w:pPr>
          </w:p>
        </w:tc>
        <w:tc>
          <w:tcPr>
            <w:tcW w:w="9683" w:type="dxa"/>
          </w:tcPr>
          <w:p w14:paraId="58E197F6" w14:textId="6965BE05" w:rsidR="00C303CC" w:rsidRPr="00213445" w:rsidRDefault="00C303CC" w:rsidP="00C303CC">
            <w:pPr>
              <w:pStyle w:val="DefaultText"/>
              <w:rPr>
                <w:rFonts w:asciiTheme="majorHAnsi" w:hAnsiTheme="majorHAnsi"/>
                <w:szCs w:val="24"/>
              </w:rPr>
            </w:pPr>
            <w:r w:rsidRPr="00213445">
              <w:rPr>
                <w:rFonts w:asciiTheme="majorHAnsi" w:hAnsiTheme="majorHAnsi"/>
                <w:szCs w:val="24"/>
              </w:rPr>
              <w:t xml:space="preserve">To establish a contract(s) to furnish </w:t>
            </w:r>
            <w:r w:rsidRPr="00213445">
              <w:rPr>
                <w:rFonts w:asciiTheme="majorHAnsi" w:hAnsiTheme="majorHAnsi"/>
                <w:b/>
                <w:bCs/>
                <w:szCs w:val="24"/>
              </w:rPr>
              <w:t xml:space="preserve"> resurfacing of the Cedar Hills and St. Charles parking lots </w:t>
            </w:r>
            <w:r w:rsidRPr="00213445">
              <w:rPr>
                <w:rFonts w:asciiTheme="majorHAnsi" w:hAnsiTheme="majorHAnsi"/>
                <w:bCs/>
                <w:szCs w:val="24"/>
              </w:rPr>
              <w:t>located</w:t>
            </w:r>
            <w:r w:rsidRPr="00213445">
              <w:rPr>
                <w:rFonts w:asciiTheme="majorHAnsi" w:hAnsiTheme="majorHAnsi"/>
                <w:szCs w:val="24"/>
              </w:rPr>
              <w:t xml:space="preserve"> at 8400 Local Hillsboro Road, Cedar Hill, MO   63016, and  located at 2360 Old Highway 94 South, </w:t>
            </w:r>
            <w:r w:rsidR="00B233E0" w:rsidRPr="00213445">
              <w:rPr>
                <w:rFonts w:asciiTheme="majorHAnsi" w:hAnsiTheme="majorHAnsi"/>
                <w:szCs w:val="24"/>
              </w:rPr>
              <w:t>St. Charles</w:t>
            </w:r>
            <w:r w:rsidRPr="00213445">
              <w:rPr>
                <w:rFonts w:asciiTheme="majorHAnsi" w:hAnsiTheme="majorHAnsi"/>
                <w:szCs w:val="24"/>
              </w:rPr>
              <w:t xml:space="preserve">, MO 63303, respectively,  with an effective date of Notice to Proceed. </w:t>
            </w:r>
          </w:p>
        </w:tc>
      </w:tr>
      <w:tr w:rsidR="00C303CC" w14:paraId="3A0CC2C4" w14:textId="77777777" w:rsidTr="00C303CC">
        <w:trPr>
          <w:cantSplit/>
          <w:trHeight w:hRule="exact" w:val="892"/>
        </w:trPr>
        <w:tc>
          <w:tcPr>
            <w:tcW w:w="660" w:type="dxa"/>
            <w:tcBorders>
              <w:right w:val="single" w:sz="6" w:space="0" w:color="auto"/>
            </w:tcBorders>
          </w:tcPr>
          <w:p w14:paraId="5FAEA178" w14:textId="77777777" w:rsidR="00C303CC" w:rsidRDefault="00C303CC" w:rsidP="00C303CC">
            <w:pPr>
              <w:pStyle w:val="DefaultText"/>
            </w:pPr>
          </w:p>
        </w:tc>
        <w:tc>
          <w:tcPr>
            <w:tcW w:w="9683" w:type="dxa"/>
          </w:tcPr>
          <w:p w14:paraId="3DC2C0D2" w14:textId="77777777" w:rsidR="00C303CC" w:rsidRPr="00213445" w:rsidRDefault="00C303CC" w:rsidP="001154E4">
            <w:pPr>
              <w:pStyle w:val="DefaultText"/>
              <w:rPr>
                <w:rFonts w:asciiTheme="majorHAnsi" w:hAnsiTheme="majorHAnsi"/>
                <w:szCs w:val="24"/>
              </w:rPr>
            </w:pPr>
            <w:r w:rsidRPr="00213445">
              <w:rPr>
                <w:rFonts w:asciiTheme="majorHAnsi" w:hAnsiTheme="majorHAnsi"/>
                <w:szCs w:val="24"/>
              </w:rPr>
              <w:t xml:space="preserve">Completion date shall be within eight (8) working days (per </w:t>
            </w:r>
            <w:r w:rsidR="001154E4" w:rsidRPr="00213445">
              <w:rPr>
                <w:rFonts w:asciiTheme="majorHAnsi" w:hAnsiTheme="majorHAnsi"/>
                <w:szCs w:val="24"/>
              </w:rPr>
              <w:t>location)</w:t>
            </w:r>
            <w:r w:rsidRPr="00213445">
              <w:rPr>
                <w:rFonts w:asciiTheme="majorHAnsi" w:hAnsiTheme="majorHAnsi"/>
                <w:szCs w:val="24"/>
              </w:rPr>
              <w:t xml:space="preserve"> after Notice to Proceed, in accordance with the following pages and as directed by the Facility Operations Supervisor.</w:t>
            </w:r>
          </w:p>
          <w:p w14:paraId="497574C0" w14:textId="7B6FE719" w:rsidR="00AC373D" w:rsidRPr="00213445" w:rsidRDefault="00AC373D" w:rsidP="008D7EC6">
            <w:pPr>
              <w:pStyle w:val="DefaultText"/>
              <w:rPr>
                <w:rFonts w:asciiTheme="majorHAnsi" w:hAnsiTheme="majorHAnsi"/>
                <w:szCs w:val="24"/>
              </w:rPr>
            </w:pPr>
          </w:p>
        </w:tc>
      </w:tr>
      <w:tr w:rsidR="00C303CC" w14:paraId="16689352" w14:textId="77777777" w:rsidTr="00C303CC">
        <w:trPr>
          <w:cantSplit/>
          <w:trHeight w:hRule="exact" w:val="87"/>
        </w:trPr>
        <w:tc>
          <w:tcPr>
            <w:tcW w:w="660" w:type="dxa"/>
            <w:tcBorders>
              <w:right w:val="single" w:sz="6" w:space="0" w:color="auto"/>
            </w:tcBorders>
          </w:tcPr>
          <w:p w14:paraId="1698AAF4" w14:textId="77777777" w:rsidR="00C303CC" w:rsidRDefault="00C303CC" w:rsidP="00C303CC">
            <w:pPr>
              <w:pStyle w:val="DefaultText"/>
            </w:pPr>
          </w:p>
        </w:tc>
        <w:tc>
          <w:tcPr>
            <w:tcW w:w="9683" w:type="dxa"/>
          </w:tcPr>
          <w:p w14:paraId="79E30CA2" w14:textId="77777777" w:rsidR="00C303CC" w:rsidRPr="00213445" w:rsidRDefault="00C303CC" w:rsidP="00C303CC">
            <w:pPr>
              <w:pStyle w:val="DefaultText"/>
              <w:rPr>
                <w:rFonts w:asciiTheme="majorHAnsi" w:hAnsiTheme="majorHAnsi"/>
                <w:szCs w:val="24"/>
              </w:rPr>
            </w:pPr>
          </w:p>
        </w:tc>
      </w:tr>
      <w:tr w:rsidR="00C303CC" w14:paraId="102CF716" w14:textId="77777777" w:rsidTr="00A2722C">
        <w:trPr>
          <w:cantSplit/>
          <w:trHeight w:hRule="exact" w:val="1801"/>
        </w:trPr>
        <w:tc>
          <w:tcPr>
            <w:tcW w:w="660" w:type="dxa"/>
            <w:tcBorders>
              <w:right w:val="single" w:sz="6" w:space="0" w:color="auto"/>
            </w:tcBorders>
          </w:tcPr>
          <w:p w14:paraId="44E87CFE" w14:textId="77777777" w:rsidR="00C303CC" w:rsidRDefault="00C303CC" w:rsidP="00C303CC">
            <w:pPr>
              <w:pStyle w:val="DefaultText"/>
            </w:pPr>
          </w:p>
        </w:tc>
        <w:tc>
          <w:tcPr>
            <w:tcW w:w="9683" w:type="dxa"/>
          </w:tcPr>
          <w:p w14:paraId="07EC2B42" w14:textId="0F57DD0D" w:rsidR="008D7EC6" w:rsidRPr="00213445" w:rsidRDefault="008D7EC6" w:rsidP="008D7EC6">
            <w:pPr>
              <w:rPr>
                <w:rFonts w:asciiTheme="majorHAnsi" w:hAnsiTheme="majorHAnsi"/>
              </w:rPr>
            </w:pPr>
            <w:r w:rsidRPr="00213445">
              <w:rPr>
                <w:rFonts w:asciiTheme="majorHAnsi" w:hAnsiTheme="majorHAnsi"/>
              </w:rPr>
              <w:t xml:space="preserve">Prevailing wage as established by the Missouri Department of Labor and Industrial Relations shall apply.  Bid securities in the amount of 5% of the bid will be required to accompany bids.  Bids must be </w:t>
            </w:r>
            <w:r w:rsidR="00B233E0" w:rsidRPr="00213445">
              <w:rPr>
                <w:rFonts w:asciiTheme="majorHAnsi" w:hAnsiTheme="majorHAnsi"/>
              </w:rPr>
              <w:t>made on</w:t>
            </w:r>
            <w:r w:rsidRPr="00213445">
              <w:rPr>
                <w:rFonts w:asciiTheme="majorHAnsi" w:hAnsiTheme="majorHAnsi"/>
              </w:rPr>
              <w:t xml:space="preserve"> forms provided by the Commission.  The Commission reserves the right to reject any of all bids and to waive irregularity in the bids and the bidding.  No bid may be amended or withdrawn after the bid is opened.</w:t>
            </w:r>
          </w:p>
          <w:p w14:paraId="5177B3D7" w14:textId="77777777" w:rsidR="00C303CC" w:rsidRPr="00213445" w:rsidRDefault="00C303CC" w:rsidP="00C303CC">
            <w:pPr>
              <w:pStyle w:val="DefaultText"/>
              <w:rPr>
                <w:rFonts w:asciiTheme="majorHAnsi" w:hAnsiTheme="majorHAnsi"/>
                <w:strike/>
                <w:szCs w:val="24"/>
              </w:rPr>
            </w:pPr>
          </w:p>
          <w:p w14:paraId="783B25FB" w14:textId="77777777" w:rsidR="00C303CC" w:rsidRPr="00213445" w:rsidRDefault="00C303CC" w:rsidP="00C303CC">
            <w:pPr>
              <w:pStyle w:val="DefaultText"/>
              <w:jc w:val="center"/>
              <w:rPr>
                <w:rFonts w:asciiTheme="majorHAnsi" w:hAnsiTheme="majorHAnsi"/>
                <w:strike/>
                <w:szCs w:val="24"/>
              </w:rPr>
            </w:pPr>
          </w:p>
        </w:tc>
      </w:tr>
      <w:tr w:rsidR="00C303CC" w14:paraId="582F6C79" w14:textId="77777777" w:rsidTr="00C303CC">
        <w:trPr>
          <w:cantSplit/>
          <w:trHeight w:hRule="exact" w:val="302"/>
        </w:trPr>
        <w:tc>
          <w:tcPr>
            <w:tcW w:w="660" w:type="dxa"/>
            <w:tcBorders>
              <w:right w:val="single" w:sz="6" w:space="0" w:color="auto"/>
            </w:tcBorders>
          </w:tcPr>
          <w:p w14:paraId="280FC5DC" w14:textId="77777777" w:rsidR="00C303CC" w:rsidRDefault="00C303CC" w:rsidP="00C303CC">
            <w:pPr>
              <w:pStyle w:val="DefaultText"/>
            </w:pPr>
          </w:p>
        </w:tc>
        <w:tc>
          <w:tcPr>
            <w:tcW w:w="9683" w:type="dxa"/>
            <w:vMerge w:val="restart"/>
          </w:tcPr>
          <w:p w14:paraId="00264B9D" w14:textId="77777777" w:rsidR="00C303CC" w:rsidRPr="00213445" w:rsidRDefault="00C303CC" w:rsidP="00C303CC">
            <w:pPr>
              <w:pStyle w:val="DefaultText"/>
              <w:rPr>
                <w:rFonts w:asciiTheme="majorHAnsi" w:hAnsiTheme="majorHAnsi"/>
                <w:szCs w:val="24"/>
              </w:rPr>
            </w:pPr>
            <w:r w:rsidRPr="00213445">
              <w:rPr>
                <w:rFonts w:asciiTheme="majorHAnsi" w:hAnsiTheme="majorHAnsi"/>
                <w:b/>
                <w:szCs w:val="24"/>
                <w:u w:val="single"/>
              </w:rPr>
              <w:t>Note:</w:t>
            </w:r>
            <w:r w:rsidRPr="00213445">
              <w:rPr>
                <w:rFonts w:asciiTheme="majorHAnsi" w:hAnsiTheme="majorHAnsi"/>
                <w:szCs w:val="24"/>
              </w:rPr>
              <w:t xml:space="preserve">  It is the sole responsibility of the Bidder to check for any and all addendums throughout the bid process.</w:t>
            </w:r>
          </w:p>
        </w:tc>
      </w:tr>
      <w:tr w:rsidR="00C303CC" w14:paraId="354B570C" w14:textId="77777777" w:rsidTr="00C303CC">
        <w:trPr>
          <w:cantSplit/>
          <w:trHeight w:hRule="exact" w:val="302"/>
        </w:trPr>
        <w:tc>
          <w:tcPr>
            <w:tcW w:w="660" w:type="dxa"/>
            <w:tcBorders>
              <w:right w:val="single" w:sz="6" w:space="0" w:color="auto"/>
            </w:tcBorders>
          </w:tcPr>
          <w:p w14:paraId="2E613EC4" w14:textId="77777777" w:rsidR="00C303CC" w:rsidRDefault="00C303CC" w:rsidP="00C303CC">
            <w:pPr>
              <w:pStyle w:val="DefaultText"/>
            </w:pPr>
          </w:p>
        </w:tc>
        <w:tc>
          <w:tcPr>
            <w:tcW w:w="9683" w:type="dxa"/>
            <w:vMerge/>
          </w:tcPr>
          <w:p w14:paraId="63B1C123" w14:textId="77777777" w:rsidR="00C303CC" w:rsidRDefault="00C303CC" w:rsidP="00C303CC">
            <w:pPr>
              <w:pStyle w:val="DefaultText"/>
            </w:pPr>
          </w:p>
        </w:tc>
      </w:tr>
      <w:tr w:rsidR="00C303CC" w14:paraId="30C64203" w14:textId="77777777" w:rsidTr="00A2722C">
        <w:trPr>
          <w:cantSplit/>
          <w:trHeight w:hRule="exact" w:val="289"/>
        </w:trPr>
        <w:tc>
          <w:tcPr>
            <w:tcW w:w="660" w:type="dxa"/>
            <w:tcBorders>
              <w:right w:val="single" w:sz="6" w:space="0" w:color="auto"/>
            </w:tcBorders>
          </w:tcPr>
          <w:p w14:paraId="26574073" w14:textId="77777777" w:rsidR="00C303CC" w:rsidRDefault="00C303CC" w:rsidP="00C303CC">
            <w:pPr>
              <w:pStyle w:val="DefaultText"/>
            </w:pPr>
          </w:p>
        </w:tc>
        <w:tc>
          <w:tcPr>
            <w:tcW w:w="9683" w:type="dxa"/>
            <w:vMerge/>
          </w:tcPr>
          <w:p w14:paraId="7C50547D" w14:textId="77777777" w:rsidR="00C303CC" w:rsidRDefault="00C303CC" w:rsidP="00C303CC">
            <w:pPr>
              <w:pStyle w:val="DefaultText"/>
            </w:pPr>
          </w:p>
        </w:tc>
      </w:tr>
      <w:tr w:rsidR="00C303CC" w14:paraId="4DF6920C" w14:textId="77777777" w:rsidTr="00C303CC">
        <w:trPr>
          <w:cantSplit/>
          <w:trHeight w:hRule="exact" w:val="379"/>
        </w:trPr>
        <w:tc>
          <w:tcPr>
            <w:tcW w:w="660" w:type="dxa"/>
            <w:tcBorders>
              <w:right w:val="single" w:sz="6" w:space="0" w:color="auto"/>
            </w:tcBorders>
          </w:tcPr>
          <w:p w14:paraId="40DF37A5" w14:textId="77777777" w:rsidR="00C303CC" w:rsidRDefault="00C303CC" w:rsidP="00C303CC">
            <w:pPr>
              <w:pStyle w:val="DefaultText"/>
            </w:pPr>
          </w:p>
        </w:tc>
        <w:tc>
          <w:tcPr>
            <w:tcW w:w="9683" w:type="dxa"/>
          </w:tcPr>
          <w:p w14:paraId="4E668484" w14:textId="77777777" w:rsidR="00C303CC" w:rsidRDefault="00C303CC" w:rsidP="00C303CC">
            <w:pPr>
              <w:pStyle w:val="DefaultText"/>
              <w:jc w:val="center"/>
            </w:pPr>
            <w:r>
              <w:rPr>
                <w:b/>
                <w:bCs/>
                <w:sz w:val="28"/>
              </w:rPr>
              <w:t>Return sealed bid to the address shown at the top of this page.</w:t>
            </w:r>
          </w:p>
        </w:tc>
      </w:tr>
      <w:tr w:rsidR="00C303CC" w14:paraId="566E166D" w14:textId="77777777" w:rsidTr="00C303CC">
        <w:trPr>
          <w:cantSplit/>
          <w:trHeight w:hRule="exact" w:val="80"/>
        </w:trPr>
        <w:tc>
          <w:tcPr>
            <w:tcW w:w="660" w:type="dxa"/>
            <w:tcBorders>
              <w:right w:val="single" w:sz="6" w:space="0" w:color="auto"/>
            </w:tcBorders>
          </w:tcPr>
          <w:p w14:paraId="074DA4E3" w14:textId="77777777" w:rsidR="00C303CC" w:rsidRDefault="00C303CC" w:rsidP="00C303CC">
            <w:pPr>
              <w:pStyle w:val="DefaultText"/>
            </w:pPr>
          </w:p>
        </w:tc>
        <w:tc>
          <w:tcPr>
            <w:tcW w:w="9683" w:type="dxa"/>
          </w:tcPr>
          <w:p w14:paraId="48BB59BA" w14:textId="77777777" w:rsidR="00C303CC" w:rsidRDefault="00C303CC" w:rsidP="00C303CC">
            <w:pPr>
              <w:pStyle w:val="DefaultText"/>
            </w:pPr>
          </w:p>
        </w:tc>
      </w:tr>
    </w:tbl>
    <w:tbl>
      <w:tblPr>
        <w:tblpPr w:leftFromText="180" w:rightFromText="180" w:vertAnchor="text" w:horzAnchor="margin" w:tblpXSpec="center" w:tblpY="10767"/>
        <w:tblOverlap w:val="never"/>
        <w:tblW w:w="10375" w:type="dxa"/>
        <w:tblLayout w:type="fixed"/>
        <w:tblCellMar>
          <w:left w:w="43" w:type="dxa"/>
          <w:right w:w="43" w:type="dxa"/>
        </w:tblCellMar>
        <w:tblLook w:val="0000" w:firstRow="0" w:lastRow="0" w:firstColumn="0" w:lastColumn="0" w:noHBand="0" w:noVBand="0"/>
      </w:tblPr>
      <w:tblGrid>
        <w:gridCol w:w="1678"/>
        <w:gridCol w:w="469"/>
        <w:gridCol w:w="1073"/>
        <w:gridCol w:w="1074"/>
        <w:gridCol w:w="583"/>
        <w:gridCol w:w="2201"/>
        <w:gridCol w:w="1648"/>
        <w:gridCol w:w="1649"/>
      </w:tblGrid>
      <w:tr w:rsidR="00C303CC" w14:paraId="5B59F307" w14:textId="77777777" w:rsidTr="00C303CC">
        <w:trPr>
          <w:cantSplit/>
          <w:trHeight w:hRule="exact" w:val="327"/>
        </w:trPr>
        <w:tc>
          <w:tcPr>
            <w:tcW w:w="10375" w:type="dxa"/>
            <w:gridSpan w:val="8"/>
            <w:tcBorders>
              <w:top w:val="double" w:sz="6" w:space="0" w:color="auto"/>
              <w:bottom w:val="double" w:sz="6" w:space="0" w:color="auto"/>
            </w:tcBorders>
          </w:tcPr>
          <w:p w14:paraId="7B71E48D" w14:textId="77777777" w:rsidR="00C303CC" w:rsidRDefault="00C303CC" w:rsidP="00C303CC">
            <w:pPr>
              <w:pStyle w:val="TableText"/>
              <w:jc w:val="center"/>
            </w:pPr>
            <w:r>
              <w:t>(SEE ATTACHED FOR TERMS, CONDITIONS, AND INSTRUCTIONS)</w:t>
            </w:r>
          </w:p>
        </w:tc>
      </w:tr>
      <w:tr w:rsidR="00C303CC" w14:paraId="503F9221" w14:textId="77777777" w:rsidTr="00C303CC">
        <w:trPr>
          <w:cantSplit/>
          <w:trHeight w:hRule="exact" w:val="645"/>
        </w:trPr>
        <w:tc>
          <w:tcPr>
            <w:tcW w:w="10375" w:type="dxa"/>
            <w:gridSpan w:val="8"/>
            <w:tcBorders>
              <w:top w:val="single" w:sz="30" w:space="0" w:color="auto"/>
              <w:bottom w:val="single" w:sz="30" w:space="0" w:color="auto"/>
            </w:tcBorders>
          </w:tcPr>
          <w:p w14:paraId="24CD2C7C" w14:textId="77777777" w:rsidR="00C303CC" w:rsidRDefault="00C303CC" w:rsidP="00C303CC">
            <w:pPr>
              <w:pStyle w:val="TableText"/>
              <w:jc w:val="center"/>
              <w:rPr>
                <w:b/>
                <w:i/>
                <w:sz w:val="8"/>
              </w:rPr>
            </w:pPr>
          </w:p>
          <w:p w14:paraId="6E305BD3" w14:textId="77777777" w:rsidR="00C303CC" w:rsidRDefault="00C303CC" w:rsidP="00C303CC">
            <w:pPr>
              <w:pStyle w:val="TableText"/>
              <w:jc w:val="center"/>
              <w:rPr>
                <w:sz w:val="18"/>
              </w:rPr>
            </w:pPr>
            <w:r>
              <w:rPr>
                <w:b/>
                <w:i/>
                <w:sz w:val="18"/>
              </w:rPr>
              <w:t>In compliance with the above Request For Bid, and subject to all conditions thereof, the undersigned bidder agrees to furnish and deliver any or all the items on which prices were bid within the timeframe specified herein, after receipt of formal purchase order.</w:t>
            </w:r>
          </w:p>
        </w:tc>
      </w:tr>
      <w:tr w:rsidR="00C303CC" w14:paraId="68C2E647" w14:textId="77777777" w:rsidTr="00C303CC">
        <w:trPr>
          <w:cantSplit/>
          <w:trHeight w:hRule="exact" w:val="453"/>
        </w:trPr>
        <w:tc>
          <w:tcPr>
            <w:tcW w:w="1678" w:type="dxa"/>
            <w:vAlign w:val="bottom"/>
          </w:tcPr>
          <w:p w14:paraId="31D5EC28" w14:textId="77777777" w:rsidR="00C303CC" w:rsidRDefault="00C303CC" w:rsidP="00C303CC">
            <w:pPr>
              <w:pStyle w:val="TableText"/>
            </w:pPr>
            <w:r>
              <w:rPr>
                <w:b/>
                <w:sz w:val="20"/>
              </w:rPr>
              <w:t>Date:</w:t>
            </w:r>
          </w:p>
        </w:tc>
        <w:tc>
          <w:tcPr>
            <w:tcW w:w="2616" w:type="dxa"/>
            <w:gridSpan w:val="3"/>
            <w:tcBorders>
              <w:bottom w:val="single" w:sz="6" w:space="0" w:color="auto"/>
            </w:tcBorders>
            <w:vAlign w:val="bottom"/>
          </w:tcPr>
          <w:p w14:paraId="76D19125" w14:textId="77777777" w:rsidR="00C303CC" w:rsidRDefault="00C303CC" w:rsidP="00C303CC">
            <w:pPr>
              <w:pStyle w:val="DefaultText"/>
            </w:pPr>
            <w:r>
              <w:fldChar w:fldCharType="begin">
                <w:ffData>
                  <w:name w:val="Text160"/>
                  <w:enabled/>
                  <w:calcOnExit w:val="0"/>
                  <w:textInput/>
                </w:ffData>
              </w:fldChar>
            </w:r>
            <w:bookmarkStart w:id="1"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583" w:type="dxa"/>
            <w:vMerge w:val="restart"/>
          </w:tcPr>
          <w:p w14:paraId="60BA37BE" w14:textId="77777777" w:rsidR="00C303CC" w:rsidRDefault="00C303CC" w:rsidP="00C303CC">
            <w:pPr>
              <w:pStyle w:val="DefaultText"/>
            </w:pPr>
          </w:p>
        </w:tc>
        <w:tc>
          <w:tcPr>
            <w:tcW w:w="2201" w:type="dxa"/>
            <w:vAlign w:val="bottom"/>
          </w:tcPr>
          <w:p w14:paraId="62F9653D" w14:textId="77777777" w:rsidR="00C303CC" w:rsidRDefault="00C303CC" w:rsidP="00C303CC">
            <w:pPr>
              <w:pStyle w:val="TableText"/>
            </w:pPr>
            <w:r>
              <w:rPr>
                <w:b/>
                <w:sz w:val="20"/>
              </w:rPr>
              <w:t>Firm Name:</w:t>
            </w:r>
          </w:p>
        </w:tc>
        <w:tc>
          <w:tcPr>
            <w:tcW w:w="3297" w:type="dxa"/>
            <w:gridSpan w:val="2"/>
            <w:tcBorders>
              <w:bottom w:val="single" w:sz="6" w:space="0" w:color="auto"/>
            </w:tcBorders>
            <w:vAlign w:val="bottom"/>
          </w:tcPr>
          <w:p w14:paraId="14ADC09C" w14:textId="77777777" w:rsidR="00C303CC" w:rsidRDefault="00C303CC" w:rsidP="00C303CC">
            <w:pPr>
              <w:pStyle w:val="DefaultText"/>
            </w:pP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03CC" w14:paraId="0C944557" w14:textId="77777777" w:rsidTr="00C303CC">
        <w:trPr>
          <w:cantSplit/>
          <w:trHeight w:hRule="exact" w:val="298"/>
        </w:trPr>
        <w:tc>
          <w:tcPr>
            <w:tcW w:w="1678" w:type="dxa"/>
            <w:vAlign w:val="bottom"/>
          </w:tcPr>
          <w:p w14:paraId="1809282F" w14:textId="77777777" w:rsidR="00C303CC" w:rsidRDefault="00C303CC" w:rsidP="00C303CC">
            <w:pPr>
              <w:pStyle w:val="TableText"/>
            </w:pPr>
            <w:r>
              <w:rPr>
                <w:b/>
                <w:sz w:val="20"/>
              </w:rPr>
              <w:t>Telephone No.:</w:t>
            </w:r>
          </w:p>
        </w:tc>
        <w:tc>
          <w:tcPr>
            <w:tcW w:w="2616" w:type="dxa"/>
            <w:gridSpan w:val="3"/>
            <w:tcBorders>
              <w:bottom w:val="single" w:sz="6" w:space="0" w:color="auto"/>
            </w:tcBorders>
          </w:tcPr>
          <w:p w14:paraId="32574640" w14:textId="77777777" w:rsidR="00C303CC" w:rsidRDefault="00C303CC" w:rsidP="00C303CC">
            <w:pPr>
              <w:pStyle w:val="DefaultText"/>
            </w:pPr>
            <w:r>
              <w:fldChar w:fldCharType="begin">
                <w:ffData>
                  <w:name w:val="Text162"/>
                  <w:enabled/>
                  <w:calcOnExit w:val="0"/>
                  <w:textInput/>
                </w:ffData>
              </w:fldChar>
            </w:r>
            <w:bookmarkStart w:id="2"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583" w:type="dxa"/>
            <w:vMerge/>
          </w:tcPr>
          <w:p w14:paraId="592EE169" w14:textId="77777777" w:rsidR="00C303CC" w:rsidRDefault="00C303CC" w:rsidP="00C303CC">
            <w:pPr>
              <w:pStyle w:val="DefaultText"/>
            </w:pPr>
          </w:p>
        </w:tc>
        <w:tc>
          <w:tcPr>
            <w:tcW w:w="2201" w:type="dxa"/>
            <w:vAlign w:val="bottom"/>
          </w:tcPr>
          <w:p w14:paraId="768A6304" w14:textId="77777777" w:rsidR="00C303CC" w:rsidRDefault="00C303CC" w:rsidP="00C303CC">
            <w:pPr>
              <w:pStyle w:val="TableText"/>
            </w:pPr>
            <w:r>
              <w:rPr>
                <w:b/>
                <w:sz w:val="20"/>
              </w:rPr>
              <w:t>Address:</w:t>
            </w:r>
          </w:p>
        </w:tc>
        <w:tc>
          <w:tcPr>
            <w:tcW w:w="3297" w:type="dxa"/>
            <w:gridSpan w:val="2"/>
            <w:tcBorders>
              <w:bottom w:val="single" w:sz="6" w:space="0" w:color="auto"/>
            </w:tcBorders>
          </w:tcPr>
          <w:p w14:paraId="3605838B" w14:textId="77777777" w:rsidR="00C303CC" w:rsidRDefault="00C303CC" w:rsidP="00C303CC">
            <w:pPr>
              <w:pStyle w:val="DefaultText"/>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03CC" w14:paraId="6C51ADA4" w14:textId="77777777" w:rsidTr="00C303CC">
        <w:trPr>
          <w:cantSplit/>
          <w:trHeight w:hRule="exact" w:val="298"/>
        </w:trPr>
        <w:tc>
          <w:tcPr>
            <w:tcW w:w="1678" w:type="dxa"/>
            <w:vAlign w:val="bottom"/>
          </w:tcPr>
          <w:p w14:paraId="2F34C5EA" w14:textId="77777777" w:rsidR="00C303CC" w:rsidRDefault="00C303CC" w:rsidP="00C303CC">
            <w:pPr>
              <w:pStyle w:val="TableText"/>
            </w:pPr>
            <w:r>
              <w:rPr>
                <w:b/>
                <w:sz w:val="20"/>
              </w:rPr>
              <w:t>Fax No.:</w:t>
            </w:r>
          </w:p>
        </w:tc>
        <w:tc>
          <w:tcPr>
            <w:tcW w:w="2616" w:type="dxa"/>
            <w:gridSpan w:val="3"/>
            <w:tcBorders>
              <w:bottom w:val="single" w:sz="6" w:space="0" w:color="auto"/>
            </w:tcBorders>
          </w:tcPr>
          <w:p w14:paraId="16997B66" w14:textId="77777777" w:rsidR="00C303CC" w:rsidRDefault="00C303CC" w:rsidP="00C303CC">
            <w:pPr>
              <w:pStyle w:val="DefaultText"/>
            </w:pPr>
            <w:r>
              <w:fldChar w:fldCharType="begin">
                <w:ffData>
                  <w:name w:val="Text164"/>
                  <w:enabled/>
                  <w:calcOnExit w:val="0"/>
                  <w:textInput/>
                </w:ffData>
              </w:fldChar>
            </w:r>
            <w:bookmarkStart w:id="3" w:name="Text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583" w:type="dxa"/>
            <w:vMerge/>
          </w:tcPr>
          <w:p w14:paraId="191FC648" w14:textId="77777777" w:rsidR="00C303CC" w:rsidRDefault="00C303CC" w:rsidP="00C303CC">
            <w:pPr>
              <w:pStyle w:val="DefaultText"/>
            </w:pPr>
          </w:p>
        </w:tc>
        <w:tc>
          <w:tcPr>
            <w:tcW w:w="2201" w:type="dxa"/>
          </w:tcPr>
          <w:p w14:paraId="730683E8" w14:textId="77777777" w:rsidR="00C303CC" w:rsidRDefault="00C303CC" w:rsidP="00C303CC">
            <w:pPr>
              <w:pStyle w:val="DefaultText"/>
            </w:pPr>
          </w:p>
        </w:tc>
        <w:tc>
          <w:tcPr>
            <w:tcW w:w="3297" w:type="dxa"/>
            <w:gridSpan w:val="2"/>
            <w:tcBorders>
              <w:bottom w:val="single" w:sz="6" w:space="0" w:color="auto"/>
            </w:tcBorders>
          </w:tcPr>
          <w:p w14:paraId="5BFF4D9F" w14:textId="77777777" w:rsidR="00C303CC" w:rsidRDefault="00C303CC" w:rsidP="00C303CC">
            <w:pPr>
              <w:pStyle w:val="DefaultText"/>
            </w:pP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03CC" w14:paraId="0ECCDBAD" w14:textId="77777777" w:rsidTr="00C303CC">
        <w:trPr>
          <w:cantSplit/>
          <w:trHeight w:hRule="exact" w:val="298"/>
        </w:trPr>
        <w:tc>
          <w:tcPr>
            <w:tcW w:w="1678" w:type="dxa"/>
            <w:vAlign w:val="bottom"/>
          </w:tcPr>
          <w:p w14:paraId="147F6777" w14:textId="77777777" w:rsidR="00C303CC" w:rsidRDefault="00C303CC" w:rsidP="00C303CC">
            <w:pPr>
              <w:pStyle w:val="TableText"/>
              <w:rPr>
                <w:b/>
                <w:bCs/>
                <w:sz w:val="20"/>
              </w:rPr>
            </w:pPr>
            <w:r>
              <w:rPr>
                <w:b/>
                <w:bCs/>
                <w:sz w:val="20"/>
              </w:rPr>
              <w:t>Federal I.D. No.</w:t>
            </w:r>
          </w:p>
        </w:tc>
        <w:tc>
          <w:tcPr>
            <w:tcW w:w="2616" w:type="dxa"/>
            <w:gridSpan w:val="3"/>
            <w:tcBorders>
              <w:top w:val="single" w:sz="6" w:space="0" w:color="auto"/>
              <w:bottom w:val="single" w:sz="6" w:space="0" w:color="auto"/>
            </w:tcBorders>
          </w:tcPr>
          <w:p w14:paraId="76B0EF82" w14:textId="77777777" w:rsidR="00C303CC" w:rsidRDefault="00C303CC" w:rsidP="00C303CC">
            <w:pPr>
              <w:pStyle w:val="TableText"/>
            </w:pPr>
            <w:r>
              <w:rPr>
                <w:b/>
                <w:bCs/>
              </w:rPr>
              <w:fldChar w:fldCharType="begin">
                <w:ffData>
                  <w:name w:val="Text173"/>
                  <w:enabled/>
                  <w:calcOnExit w:val="0"/>
                  <w:textInput/>
                </w:ffData>
              </w:fldChar>
            </w:r>
            <w:bookmarkStart w:id="4" w:name="Text17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
          </w:p>
        </w:tc>
        <w:tc>
          <w:tcPr>
            <w:tcW w:w="583" w:type="dxa"/>
            <w:vMerge/>
          </w:tcPr>
          <w:p w14:paraId="7CE13FAA" w14:textId="77777777" w:rsidR="00C303CC" w:rsidRDefault="00C303CC" w:rsidP="00C303CC">
            <w:pPr>
              <w:pStyle w:val="DefaultText"/>
            </w:pPr>
          </w:p>
        </w:tc>
        <w:tc>
          <w:tcPr>
            <w:tcW w:w="2201" w:type="dxa"/>
            <w:vAlign w:val="bottom"/>
          </w:tcPr>
          <w:p w14:paraId="68545D1C" w14:textId="77777777" w:rsidR="00C303CC" w:rsidRDefault="00C303CC" w:rsidP="00C303CC">
            <w:pPr>
              <w:pStyle w:val="TableText"/>
            </w:pPr>
            <w:r>
              <w:rPr>
                <w:b/>
                <w:sz w:val="20"/>
              </w:rPr>
              <w:t>By (Signature):</w:t>
            </w:r>
          </w:p>
        </w:tc>
        <w:tc>
          <w:tcPr>
            <w:tcW w:w="3297" w:type="dxa"/>
            <w:gridSpan w:val="2"/>
            <w:tcBorders>
              <w:bottom w:val="single" w:sz="6" w:space="0" w:color="auto"/>
            </w:tcBorders>
          </w:tcPr>
          <w:p w14:paraId="0784DADC" w14:textId="77777777" w:rsidR="00C303CC" w:rsidRDefault="00C303CC" w:rsidP="00C303CC">
            <w:pPr>
              <w:pStyle w:val="DefaultText"/>
            </w:pPr>
          </w:p>
        </w:tc>
      </w:tr>
      <w:tr w:rsidR="00C303CC" w14:paraId="63C2B174" w14:textId="77777777" w:rsidTr="00C303CC">
        <w:trPr>
          <w:cantSplit/>
          <w:trHeight w:hRule="exact" w:val="328"/>
        </w:trPr>
        <w:tc>
          <w:tcPr>
            <w:tcW w:w="4294" w:type="dxa"/>
            <w:gridSpan w:val="4"/>
            <w:vAlign w:val="bottom"/>
          </w:tcPr>
          <w:p w14:paraId="641446B3" w14:textId="77777777" w:rsidR="00C303CC" w:rsidRDefault="00C303CC" w:rsidP="00C303CC">
            <w:pPr>
              <w:pStyle w:val="TableText"/>
              <w:rPr>
                <w:b/>
                <w:bCs/>
                <w:sz w:val="20"/>
              </w:rPr>
            </w:pPr>
            <w:r>
              <w:rPr>
                <w:b/>
                <w:bCs/>
                <w:sz w:val="20"/>
              </w:rPr>
              <w:t>Email Address:      _________________________</w:t>
            </w:r>
          </w:p>
        </w:tc>
        <w:tc>
          <w:tcPr>
            <w:tcW w:w="583" w:type="dxa"/>
            <w:vMerge/>
          </w:tcPr>
          <w:p w14:paraId="78E92C79" w14:textId="77777777" w:rsidR="00C303CC" w:rsidRDefault="00C303CC" w:rsidP="00C303CC">
            <w:pPr>
              <w:pStyle w:val="DefaultText"/>
            </w:pPr>
          </w:p>
        </w:tc>
        <w:tc>
          <w:tcPr>
            <w:tcW w:w="2201" w:type="dxa"/>
            <w:vAlign w:val="bottom"/>
          </w:tcPr>
          <w:p w14:paraId="245C09EE" w14:textId="77777777" w:rsidR="00C303CC" w:rsidRDefault="00C303CC" w:rsidP="00C303CC">
            <w:pPr>
              <w:pStyle w:val="TableText"/>
            </w:pPr>
            <w:r>
              <w:rPr>
                <w:b/>
                <w:sz w:val="20"/>
              </w:rPr>
              <w:t>Type/Print Name</w:t>
            </w:r>
          </w:p>
        </w:tc>
        <w:tc>
          <w:tcPr>
            <w:tcW w:w="3297" w:type="dxa"/>
            <w:gridSpan w:val="2"/>
            <w:tcBorders>
              <w:bottom w:val="single" w:sz="6" w:space="0" w:color="auto"/>
            </w:tcBorders>
          </w:tcPr>
          <w:p w14:paraId="79F5BF8E" w14:textId="77777777" w:rsidR="00C303CC" w:rsidRDefault="00C303CC" w:rsidP="00C303CC">
            <w:pPr>
              <w:pStyle w:val="DefaultText"/>
            </w:pPr>
            <w:r>
              <w:fldChar w:fldCharType="begin">
                <w:ffData>
                  <w:name w:val="Text1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03CC" w14:paraId="38D9ACB0" w14:textId="77777777" w:rsidTr="00C303CC">
        <w:trPr>
          <w:cantSplit/>
          <w:trHeight w:hRule="exact" w:val="416"/>
        </w:trPr>
        <w:tc>
          <w:tcPr>
            <w:tcW w:w="4294" w:type="dxa"/>
            <w:gridSpan w:val="4"/>
          </w:tcPr>
          <w:p w14:paraId="3F1EAD8C" w14:textId="77777777" w:rsidR="00C303CC" w:rsidRDefault="00C303CC" w:rsidP="00C303CC">
            <w:pPr>
              <w:pStyle w:val="DefaultText"/>
            </w:pPr>
          </w:p>
        </w:tc>
        <w:tc>
          <w:tcPr>
            <w:tcW w:w="583" w:type="dxa"/>
            <w:vMerge/>
          </w:tcPr>
          <w:p w14:paraId="16F497BF" w14:textId="77777777" w:rsidR="00C303CC" w:rsidRDefault="00C303CC" w:rsidP="00C303CC">
            <w:pPr>
              <w:pStyle w:val="DefaultText"/>
            </w:pPr>
          </w:p>
        </w:tc>
        <w:tc>
          <w:tcPr>
            <w:tcW w:w="2201" w:type="dxa"/>
            <w:vAlign w:val="bottom"/>
          </w:tcPr>
          <w:p w14:paraId="406E4398" w14:textId="77777777" w:rsidR="00C303CC" w:rsidRDefault="00C303CC" w:rsidP="00C303CC">
            <w:pPr>
              <w:pStyle w:val="TableText"/>
            </w:pPr>
            <w:r>
              <w:rPr>
                <w:b/>
                <w:sz w:val="20"/>
              </w:rPr>
              <w:t>Title:</w:t>
            </w:r>
          </w:p>
        </w:tc>
        <w:tc>
          <w:tcPr>
            <w:tcW w:w="3297" w:type="dxa"/>
            <w:gridSpan w:val="2"/>
          </w:tcPr>
          <w:p w14:paraId="6123E373" w14:textId="77777777" w:rsidR="00C303CC" w:rsidRDefault="00C303CC" w:rsidP="00C303CC">
            <w:pPr>
              <w:pStyle w:val="DefaultText"/>
            </w:pP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03CC" w14:paraId="7DC29521" w14:textId="77777777" w:rsidTr="00C303CC">
        <w:trPr>
          <w:cantSplit/>
          <w:trHeight w:hRule="exact" w:val="416"/>
        </w:trPr>
        <w:tc>
          <w:tcPr>
            <w:tcW w:w="2147" w:type="dxa"/>
            <w:gridSpan w:val="2"/>
            <w:vAlign w:val="bottom"/>
          </w:tcPr>
          <w:p w14:paraId="11C2A3B9" w14:textId="77777777" w:rsidR="00C303CC" w:rsidRDefault="00C303CC" w:rsidP="00C303CC">
            <w:pPr>
              <w:pStyle w:val="DefaultText"/>
              <w:rPr>
                <w:b/>
                <w:bCs/>
                <w:sz w:val="20"/>
              </w:rPr>
            </w:pPr>
            <w:r>
              <w:rPr>
                <w:b/>
                <w:bCs/>
                <w:sz w:val="20"/>
              </w:rPr>
              <w:t>Is your firm MBE certified?</w:t>
            </w:r>
          </w:p>
        </w:tc>
        <w:tc>
          <w:tcPr>
            <w:tcW w:w="1073" w:type="dxa"/>
            <w:vAlign w:val="bottom"/>
          </w:tcPr>
          <w:p w14:paraId="730FA421" w14:textId="77777777" w:rsidR="00C303CC" w:rsidRDefault="00C303CC" w:rsidP="00C303CC">
            <w:pPr>
              <w:pStyle w:val="DefaultText"/>
            </w:pPr>
            <w:r>
              <w:fldChar w:fldCharType="begin">
                <w:ffData>
                  <w:name w:val="Check1"/>
                  <w:enabled/>
                  <w:calcOnExit w:val="0"/>
                  <w:checkBox>
                    <w:sizeAuto/>
                    <w:default w:val="0"/>
                  </w:checkBox>
                </w:ffData>
              </w:fldChar>
            </w:r>
            <w:bookmarkStart w:id="5" w:name="Check1"/>
            <w:r>
              <w:instrText xml:space="preserve"> FORMCHECKBOX </w:instrText>
            </w:r>
            <w:r>
              <w:fldChar w:fldCharType="end"/>
            </w:r>
            <w:r>
              <w:t xml:space="preserve"> </w:t>
            </w:r>
            <w:r>
              <w:rPr>
                <w:sz w:val="18"/>
              </w:rPr>
              <w:t>Yes</w:t>
            </w:r>
            <w:bookmarkEnd w:id="5"/>
          </w:p>
        </w:tc>
        <w:tc>
          <w:tcPr>
            <w:tcW w:w="1074" w:type="dxa"/>
            <w:vAlign w:val="bottom"/>
          </w:tcPr>
          <w:p w14:paraId="3A188179" w14:textId="77777777" w:rsidR="00C303CC" w:rsidRDefault="00C303CC" w:rsidP="00C303CC">
            <w:pPr>
              <w:pStyle w:val="DefaultText"/>
            </w:pPr>
            <w:r>
              <w:fldChar w:fldCharType="begin">
                <w:ffData>
                  <w:name w:val="Check2"/>
                  <w:enabled/>
                  <w:calcOnExit w:val="0"/>
                  <w:checkBox>
                    <w:sizeAuto/>
                    <w:default w:val="0"/>
                  </w:checkBox>
                </w:ffData>
              </w:fldChar>
            </w:r>
            <w:bookmarkStart w:id="6" w:name="Check2"/>
            <w:r>
              <w:instrText xml:space="preserve"> FORMCHECKBOX </w:instrText>
            </w:r>
            <w:r>
              <w:fldChar w:fldCharType="end"/>
            </w:r>
            <w:bookmarkEnd w:id="6"/>
            <w:r>
              <w:t xml:space="preserve"> </w:t>
            </w:r>
            <w:r>
              <w:rPr>
                <w:sz w:val="18"/>
              </w:rPr>
              <w:t>No</w:t>
            </w:r>
          </w:p>
        </w:tc>
        <w:tc>
          <w:tcPr>
            <w:tcW w:w="583" w:type="dxa"/>
          </w:tcPr>
          <w:p w14:paraId="592BBF9E" w14:textId="77777777" w:rsidR="00C303CC" w:rsidRDefault="00C303CC" w:rsidP="00C303CC">
            <w:pPr>
              <w:pStyle w:val="DefaultText"/>
            </w:pPr>
          </w:p>
        </w:tc>
        <w:tc>
          <w:tcPr>
            <w:tcW w:w="2201" w:type="dxa"/>
            <w:vAlign w:val="bottom"/>
          </w:tcPr>
          <w:p w14:paraId="7E63073B" w14:textId="77777777" w:rsidR="00C303CC" w:rsidRDefault="00C303CC" w:rsidP="00C303CC">
            <w:pPr>
              <w:pStyle w:val="DefaultText"/>
            </w:pPr>
            <w:r>
              <w:rPr>
                <w:b/>
                <w:sz w:val="20"/>
              </w:rPr>
              <w:t>Is your firm WBE certified?</w:t>
            </w:r>
          </w:p>
        </w:tc>
        <w:tc>
          <w:tcPr>
            <w:tcW w:w="1648" w:type="dxa"/>
            <w:vAlign w:val="bottom"/>
          </w:tcPr>
          <w:p w14:paraId="381965C9" w14:textId="77777777" w:rsidR="00C303CC" w:rsidRDefault="00C303CC" w:rsidP="00C303CC">
            <w:pPr>
              <w:pStyle w:val="DefaultText"/>
            </w:pPr>
            <w:r>
              <w:fldChar w:fldCharType="begin">
                <w:ffData>
                  <w:name w:val="Check1"/>
                  <w:enabled/>
                  <w:calcOnExit w:val="0"/>
                  <w:checkBox>
                    <w:sizeAuto/>
                    <w:default w:val="0"/>
                  </w:checkBox>
                </w:ffData>
              </w:fldChar>
            </w:r>
            <w:r>
              <w:instrText xml:space="preserve"> FORMCHECKBOX </w:instrText>
            </w:r>
            <w:r>
              <w:fldChar w:fldCharType="end"/>
            </w:r>
            <w:r>
              <w:t xml:space="preserve"> </w:t>
            </w:r>
            <w:r>
              <w:rPr>
                <w:sz w:val="18"/>
              </w:rPr>
              <w:t>Yes</w:t>
            </w:r>
          </w:p>
        </w:tc>
        <w:tc>
          <w:tcPr>
            <w:tcW w:w="1649" w:type="dxa"/>
            <w:vAlign w:val="bottom"/>
          </w:tcPr>
          <w:p w14:paraId="41629388" w14:textId="77777777" w:rsidR="00C303CC" w:rsidRDefault="00C303CC" w:rsidP="00C303CC">
            <w:pPr>
              <w:pStyle w:val="DefaultText"/>
            </w:pPr>
            <w:r>
              <w:fldChar w:fldCharType="begin">
                <w:ffData>
                  <w:name w:val="Check2"/>
                  <w:enabled/>
                  <w:calcOnExit w:val="0"/>
                  <w:checkBox>
                    <w:sizeAuto/>
                    <w:default w:val="0"/>
                  </w:checkBox>
                </w:ffData>
              </w:fldChar>
            </w:r>
            <w:r>
              <w:instrText xml:space="preserve"> FORMCHECKBOX </w:instrText>
            </w:r>
            <w:r>
              <w:fldChar w:fldCharType="end"/>
            </w:r>
            <w:r>
              <w:t xml:space="preserve"> </w:t>
            </w:r>
            <w:r>
              <w:rPr>
                <w:sz w:val="18"/>
              </w:rPr>
              <w:t>No</w:t>
            </w:r>
          </w:p>
        </w:tc>
      </w:tr>
      <w:tr w:rsidR="00C303CC" w14:paraId="2B4D108D" w14:textId="77777777" w:rsidTr="00C303CC">
        <w:trPr>
          <w:cantSplit/>
          <w:trHeight w:hRule="exact" w:val="416"/>
        </w:trPr>
        <w:tc>
          <w:tcPr>
            <w:tcW w:w="10375" w:type="dxa"/>
            <w:gridSpan w:val="8"/>
            <w:vAlign w:val="bottom"/>
          </w:tcPr>
          <w:p w14:paraId="2CE01331" w14:textId="77777777" w:rsidR="00C303CC" w:rsidRDefault="00C303CC" w:rsidP="00C303CC">
            <w:pPr>
              <w:pStyle w:val="DefaultText"/>
            </w:pPr>
            <w:r>
              <w:rPr>
                <w:sz w:val="20"/>
              </w:rPr>
              <w:t>Form E-103 (Rev. 11-04)</w:t>
            </w:r>
          </w:p>
        </w:tc>
      </w:tr>
    </w:tbl>
    <w:p w14:paraId="3D0E7B2E" w14:textId="5DB982FF" w:rsidR="00294465" w:rsidRDefault="00294465">
      <w:pPr>
        <w:rPr>
          <w:sz w:val="22"/>
        </w:rPr>
      </w:pPr>
    </w:p>
    <w:tbl>
      <w:tblPr>
        <w:tblpPr w:leftFromText="180" w:rightFromText="180" w:vertAnchor="text" w:tblpXSpec="center" w:tblpY="1"/>
        <w:tblOverlap w:val="never"/>
        <w:tblW w:w="10375" w:type="dxa"/>
        <w:tblLayout w:type="fixed"/>
        <w:tblCellMar>
          <w:left w:w="43" w:type="dxa"/>
          <w:right w:w="43" w:type="dxa"/>
        </w:tblCellMar>
        <w:tblLook w:val="0000" w:firstRow="0" w:lastRow="0" w:firstColumn="0" w:lastColumn="0" w:noHBand="0" w:noVBand="0"/>
      </w:tblPr>
      <w:tblGrid>
        <w:gridCol w:w="990"/>
        <w:gridCol w:w="688"/>
        <w:gridCol w:w="3765"/>
        <w:gridCol w:w="105"/>
        <w:gridCol w:w="1530"/>
        <w:gridCol w:w="883"/>
        <w:gridCol w:w="17"/>
        <w:gridCol w:w="630"/>
        <w:gridCol w:w="1260"/>
        <w:gridCol w:w="507"/>
      </w:tblGrid>
      <w:tr w:rsidR="00294465" w14:paraId="18E29552" w14:textId="77777777" w:rsidTr="007D5757">
        <w:trPr>
          <w:cantSplit/>
          <w:trHeight w:hRule="exact" w:val="233"/>
        </w:trPr>
        <w:tc>
          <w:tcPr>
            <w:tcW w:w="1678" w:type="dxa"/>
            <w:gridSpan w:val="2"/>
            <w:vMerge w:val="restart"/>
          </w:tcPr>
          <w:p w14:paraId="32182901" w14:textId="77777777" w:rsidR="00294465" w:rsidRDefault="00294465" w:rsidP="007D5757">
            <w:pPr>
              <w:pStyle w:val="TableText"/>
              <w:rPr>
                <w:bCs/>
                <w:sz w:val="20"/>
              </w:rPr>
            </w:pPr>
            <w:r>
              <w:rPr>
                <w:bCs/>
                <w:sz w:val="20"/>
              </w:rPr>
              <w:t>BID FORM</w:t>
            </w:r>
          </w:p>
          <w:p w14:paraId="63E9DB03" w14:textId="77777777" w:rsidR="00294465" w:rsidRDefault="00294465" w:rsidP="007D5757">
            <w:pPr>
              <w:pStyle w:val="TableText"/>
            </w:pPr>
          </w:p>
        </w:tc>
        <w:tc>
          <w:tcPr>
            <w:tcW w:w="5400" w:type="dxa"/>
            <w:gridSpan w:val="3"/>
            <w:vMerge w:val="restart"/>
          </w:tcPr>
          <w:p w14:paraId="1D83DF27" w14:textId="77777777" w:rsidR="00294465" w:rsidRPr="00A2722C" w:rsidRDefault="00294465" w:rsidP="007D5757">
            <w:pPr>
              <w:pStyle w:val="TableText"/>
              <w:jc w:val="center"/>
              <w:rPr>
                <w:b/>
                <w:bCs/>
                <w:sz w:val="22"/>
                <w:szCs w:val="22"/>
              </w:rPr>
            </w:pPr>
            <w:r w:rsidRPr="00A2722C">
              <w:rPr>
                <w:b/>
                <w:bCs/>
                <w:sz w:val="22"/>
                <w:szCs w:val="22"/>
              </w:rPr>
              <w:t>MISSOURI DEPARTMENT OF TRANSPORTATION</w:t>
            </w:r>
          </w:p>
          <w:p w14:paraId="6714A592" w14:textId="77777777" w:rsidR="00294465" w:rsidRPr="00A2722C" w:rsidRDefault="00294465" w:rsidP="007D5757">
            <w:pPr>
              <w:pStyle w:val="TableText"/>
              <w:jc w:val="center"/>
              <w:rPr>
                <w:b/>
                <w:bCs/>
                <w:sz w:val="22"/>
                <w:szCs w:val="22"/>
              </w:rPr>
            </w:pPr>
            <w:r w:rsidRPr="00A2722C">
              <w:rPr>
                <w:b/>
                <w:bCs/>
                <w:sz w:val="22"/>
                <w:szCs w:val="22"/>
              </w:rPr>
              <w:t>GENERAL SERVICES PROCUREMENT</w:t>
            </w:r>
          </w:p>
          <w:p w14:paraId="71EA04A0" w14:textId="1F54BB5D" w:rsidR="00A2722C" w:rsidRPr="008D7EC6" w:rsidRDefault="00A2722C" w:rsidP="003957EA">
            <w:pPr>
              <w:jc w:val="center"/>
              <w:rPr>
                <w:rFonts w:ascii="Cambria" w:hAnsi="Cambria"/>
                <w:bCs/>
                <w:sz w:val="22"/>
                <w:szCs w:val="22"/>
              </w:rPr>
            </w:pPr>
            <w:r w:rsidRPr="008D7EC6">
              <w:rPr>
                <w:rFonts w:ascii="Cambria" w:hAnsi="Cambria"/>
                <w:bCs/>
                <w:sz w:val="22"/>
                <w:szCs w:val="22"/>
              </w:rPr>
              <w:t>830 MoDOT Drive</w:t>
            </w:r>
            <w:r w:rsidRPr="008D7EC6">
              <w:rPr>
                <w:rFonts w:ascii="Cambria" w:hAnsi="Cambria"/>
                <w:bCs/>
                <w:sz w:val="22"/>
                <w:szCs w:val="22"/>
              </w:rPr>
              <w:tab/>
            </w:r>
            <w:r>
              <w:rPr>
                <w:rFonts w:ascii="Cambria" w:hAnsi="Cambria"/>
                <w:bCs/>
                <w:sz w:val="22"/>
                <w:szCs w:val="22"/>
              </w:rPr>
              <w:t xml:space="preserve">  </w:t>
            </w:r>
            <w:r w:rsidRPr="008D7EC6">
              <w:rPr>
                <w:rFonts w:ascii="Cambria" w:hAnsi="Cambria"/>
                <w:bCs/>
                <w:sz w:val="22"/>
                <w:szCs w:val="22"/>
              </w:rPr>
              <w:t>(physical address, zip 65019)</w:t>
            </w:r>
          </w:p>
          <w:p w14:paraId="39C06BB5" w14:textId="6C251F0D" w:rsidR="00A2722C" w:rsidRPr="008D7EC6" w:rsidRDefault="00A2722C" w:rsidP="003957EA">
            <w:pPr>
              <w:jc w:val="center"/>
              <w:rPr>
                <w:rFonts w:ascii="Cambria" w:hAnsi="Cambria"/>
                <w:bCs/>
                <w:sz w:val="22"/>
                <w:szCs w:val="22"/>
              </w:rPr>
            </w:pPr>
            <w:r w:rsidRPr="008D7EC6">
              <w:rPr>
                <w:rFonts w:ascii="Cambria" w:hAnsi="Cambria"/>
                <w:bCs/>
                <w:sz w:val="22"/>
                <w:szCs w:val="22"/>
              </w:rPr>
              <w:t>P.O. Box 270</w:t>
            </w:r>
            <w:r>
              <w:rPr>
                <w:rFonts w:ascii="Cambria" w:hAnsi="Cambria"/>
                <w:bCs/>
                <w:sz w:val="22"/>
                <w:szCs w:val="22"/>
              </w:rPr>
              <w:t xml:space="preserve">  </w:t>
            </w:r>
            <w:r w:rsidRPr="008D7EC6">
              <w:rPr>
                <w:rFonts w:ascii="Cambria" w:hAnsi="Cambria"/>
                <w:bCs/>
                <w:sz w:val="22"/>
                <w:szCs w:val="22"/>
              </w:rPr>
              <w:t>(mailing address, zip 65102)</w:t>
            </w:r>
          </w:p>
          <w:p w14:paraId="688DEFF7" w14:textId="17FCB96C" w:rsidR="00294465" w:rsidRPr="00A2722C" w:rsidRDefault="00791F59" w:rsidP="00791F59">
            <w:pPr>
              <w:pStyle w:val="TableText"/>
              <w:jc w:val="center"/>
            </w:pPr>
            <w:r w:rsidRPr="00A2722C">
              <w:rPr>
                <w:b/>
                <w:bCs/>
                <w:sz w:val="22"/>
                <w:szCs w:val="22"/>
              </w:rPr>
              <w:t>JEFFERSON CITY, MO  65102</w:t>
            </w:r>
          </w:p>
        </w:tc>
        <w:tc>
          <w:tcPr>
            <w:tcW w:w="3297" w:type="dxa"/>
            <w:gridSpan w:val="5"/>
          </w:tcPr>
          <w:p w14:paraId="283BCADF" w14:textId="77777777" w:rsidR="00294465" w:rsidRDefault="00294465" w:rsidP="007D5757">
            <w:pPr>
              <w:pStyle w:val="DefaultText"/>
            </w:pPr>
          </w:p>
        </w:tc>
      </w:tr>
      <w:tr w:rsidR="00294465" w14:paraId="6E6B5CB7" w14:textId="77777777" w:rsidTr="007D5757">
        <w:trPr>
          <w:cantSplit/>
          <w:trHeight w:hRule="exact" w:val="254"/>
        </w:trPr>
        <w:tc>
          <w:tcPr>
            <w:tcW w:w="1678" w:type="dxa"/>
            <w:gridSpan w:val="2"/>
            <w:vMerge/>
          </w:tcPr>
          <w:p w14:paraId="47872921" w14:textId="77777777" w:rsidR="00294465" w:rsidRDefault="00294465" w:rsidP="007D5757">
            <w:pPr>
              <w:pStyle w:val="DefaultText"/>
            </w:pPr>
          </w:p>
        </w:tc>
        <w:tc>
          <w:tcPr>
            <w:tcW w:w="5400" w:type="dxa"/>
            <w:gridSpan w:val="3"/>
            <w:vMerge/>
          </w:tcPr>
          <w:p w14:paraId="2741B5A0" w14:textId="77777777" w:rsidR="00294465" w:rsidRDefault="00294465" w:rsidP="007D5757">
            <w:pPr>
              <w:pStyle w:val="DefaultText"/>
            </w:pPr>
          </w:p>
        </w:tc>
        <w:tc>
          <w:tcPr>
            <w:tcW w:w="1530" w:type="dxa"/>
            <w:gridSpan w:val="3"/>
            <w:tcBorders>
              <w:top w:val="single" w:sz="6" w:space="0" w:color="auto"/>
              <w:left w:val="single" w:sz="6" w:space="0" w:color="auto"/>
            </w:tcBorders>
          </w:tcPr>
          <w:p w14:paraId="1EE17E6A" w14:textId="77777777" w:rsidR="00294465" w:rsidRDefault="00294465" w:rsidP="007D5757">
            <w:pPr>
              <w:pStyle w:val="DefaultText"/>
            </w:pPr>
            <w:r>
              <w:rPr>
                <w:sz w:val="16"/>
              </w:rPr>
              <w:t>REQUEST NO.</w:t>
            </w:r>
          </w:p>
        </w:tc>
        <w:tc>
          <w:tcPr>
            <w:tcW w:w="1767" w:type="dxa"/>
            <w:gridSpan w:val="2"/>
            <w:tcBorders>
              <w:top w:val="single" w:sz="4" w:space="0" w:color="auto"/>
            </w:tcBorders>
          </w:tcPr>
          <w:p w14:paraId="4BBB6054" w14:textId="10DCBF13" w:rsidR="00294465" w:rsidRPr="006B6B9C" w:rsidRDefault="00294465" w:rsidP="002E1F6C">
            <w:pPr>
              <w:pStyle w:val="DefaultText"/>
              <w:rPr>
                <w:color w:val="000000"/>
                <w:highlight w:val="yellow"/>
              </w:rPr>
            </w:pPr>
            <w:r w:rsidRPr="00590B6A">
              <w:rPr>
                <w:color w:val="000000"/>
              </w:rPr>
              <w:t>9-1</w:t>
            </w:r>
            <w:r w:rsidR="00A2722C" w:rsidRPr="00590B6A">
              <w:rPr>
                <w:color w:val="000000"/>
              </w:rPr>
              <w:t>3</w:t>
            </w:r>
            <w:r w:rsidRPr="00590B6A">
              <w:rPr>
                <w:color w:val="000000"/>
              </w:rPr>
              <w:t>08</w:t>
            </w:r>
            <w:r w:rsidR="002E1F6C" w:rsidRPr="00590B6A">
              <w:rPr>
                <w:color w:val="000000"/>
              </w:rPr>
              <w:t>2</w:t>
            </w:r>
            <w:r w:rsidR="004A67E9" w:rsidRPr="00590B6A">
              <w:rPr>
                <w:color w:val="000000"/>
              </w:rPr>
              <w:t>2</w:t>
            </w:r>
            <w:r w:rsidRPr="00590B6A">
              <w:rPr>
                <w:color w:val="000000"/>
              </w:rPr>
              <w:t>BR</w:t>
            </w:r>
          </w:p>
        </w:tc>
      </w:tr>
      <w:tr w:rsidR="00294465" w14:paraId="4BC79D17" w14:textId="77777777" w:rsidTr="007D5757">
        <w:trPr>
          <w:cantSplit/>
          <w:trHeight w:hRule="exact" w:val="254"/>
        </w:trPr>
        <w:tc>
          <w:tcPr>
            <w:tcW w:w="1678" w:type="dxa"/>
            <w:gridSpan w:val="2"/>
            <w:vMerge/>
          </w:tcPr>
          <w:p w14:paraId="27D0CF65" w14:textId="77777777" w:rsidR="00294465" w:rsidRDefault="00294465" w:rsidP="007D5757">
            <w:pPr>
              <w:pStyle w:val="DefaultText"/>
            </w:pPr>
          </w:p>
        </w:tc>
        <w:tc>
          <w:tcPr>
            <w:tcW w:w="5400" w:type="dxa"/>
            <w:gridSpan w:val="3"/>
            <w:vMerge/>
          </w:tcPr>
          <w:p w14:paraId="10B1135C" w14:textId="77777777" w:rsidR="00294465" w:rsidRDefault="00294465" w:rsidP="007D5757">
            <w:pPr>
              <w:pStyle w:val="DefaultText"/>
            </w:pPr>
          </w:p>
        </w:tc>
        <w:tc>
          <w:tcPr>
            <w:tcW w:w="1530" w:type="dxa"/>
            <w:gridSpan w:val="3"/>
            <w:tcBorders>
              <w:top w:val="single" w:sz="4" w:space="0" w:color="auto"/>
              <w:left w:val="single" w:sz="4" w:space="0" w:color="auto"/>
            </w:tcBorders>
          </w:tcPr>
          <w:p w14:paraId="744076B4" w14:textId="77777777" w:rsidR="00294465" w:rsidRDefault="00294465" w:rsidP="007D5757">
            <w:pPr>
              <w:pStyle w:val="TableText"/>
            </w:pPr>
            <w:r>
              <w:rPr>
                <w:sz w:val="16"/>
              </w:rPr>
              <w:t>DATE</w:t>
            </w:r>
          </w:p>
        </w:tc>
        <w:tc>
          <w:tcPr>
            <w:tcW w:w="1767" w:type="dxa"/>
            <w:gridSpan w:val="2"/>
            <w:tcBorders>
              <w:top w:val="single" w:sz="4" w:space="0" w:color="auto"/>
              <w:left w:val="nil"/>
              <w:bottom w:val="single" w:sz="6" w:space="0" w:color="auto"/>
            </w:tcBorders>
          </w:tcPr>
          <w:p w14:paraId="6816BFC3" w14:textId="77777777" w:rsidR="00294465" w:rsidRDefault="00294465" w:rsidP="007D5757">
            <w:pPr>
              <w:pStyle w:val="TableText"/>
              <w:rPr>
                <w:sz w:val="18"/>
              </w:rPr>
            </w:pPr>
            <w:r>
              <w:rPr>
                <w:sz w:val="18"/>
              </w:rPr>
              <w:fldChar w:fldCharType="begin"/>
            </w:r>
            <w:r>
              <w:rPr>
                <w:sz w:val="18"/>
              </w:rPr>
              <w:instrText xml:space="preserve"> DATE \@ "MMMM d, yyyy" \* MERGEFORMAT </w:instrText>
            </w:r>
            <w:r>
              <w:rPr>
                <w:sz w:val="18"/>
              </w:rPr>
              <w:fldChar w:fldCharType="separate"/>
            </w:r>
            <w:r w:rsidR="00720A85">
              <w:rPr>
                <w:noProof/>
                <w:sz w:val="18"/>
              </w:rPr>
              <w:t>August 5, 2013</w:t>
            </w:r>
            <w:r>
              <w:rPr>
                <w:sz w:val="18"/>
              </w:rPr>
              <w:fldChar w:fldCharType="end"/>
            </w:r>
          </w:p>
        </w:tc>
      </w:tr>
      <w:tr w:rsidR="00294465" w:rsidRPr="00590B6A" w14:paraId="0DD2D44F" w14:textId="77777777" w:rsidTr="00A2722C">
        <w:trPr>
          <w:cantSplit/>
          <w:trHeight w:hRule="exact" w:val="538"/>
        </w:trPr>
        <w:tc>
          <w:tcPr>
            <w:tcW w:w="1678" w:type="dxa"/>
            <w:gridSpan w:val="2"/>
            <w:vMerge/>
          </w:tcPr>
          <w:p w14:paraId="43E261DC" w14:textId="77777777" w:rsidR="00294465" w:rsidRDefault="00294465" w:rsidP="007D5757">
            <w:pPr>
              <w:pStyle w:val="DefaultText"/>
            </w:pPr>
          </w:p>
        </w:tc>
        <w:tc>
          <w:tcPr>
            <w:tcW w:w="5400" w:type="dxa"/>
            <w:gridSpan w:val="3"/>
            <w:vMerge/>
          </w:tcPr>
          <w:p w14:paraId="5ED0FAFA" w14:textId="77777777" w:rsidR="00294465" w:rsidRDefault="00294465" w:rsidP="007D5757">
            <w:pPr>
              <w:pStyle w:val="DefaultText"/>
            </w:pPr>
          </w:p>
        </w:tc>
        <w:tc>
          <w:tcPr>
            <w:tcW w:w="900" w:type="dxa"/>
            <w:gridSpan w:val="2"/>
            <w:tcBorders>
              <w:top w:val="single" w:sz="4" w:space="0" w:color="auto"/>
              <w:left w:val="single" w:sz="6" w:space="0" w:color="auto"/>
              <w:bottom w:val="single" w:sz="6" w:space="0" w:color="auto"/>
            </w:tcBorders>
          </w:tcPr>
          <w:p w14:paraId="123942A8" w14:textId="77777777" w:rsidR="00294465" w:rsidRDefault="00294465" w:rsidP="007D5757">
            <w:pPr>
              <w:pStyle w:val="TableText"/>
            </w:pPr>
            <w:r>
              <w:rPr>
                <w:sz w:val="16"/>
              </w:rPr>
              <w:t>PAGE NO.</w:t>
            </w:r>
          </w:p>
        </w:tc>
        <w:tc>
          <w:tcPr>
            <w:tcW w:w="630" w:type="dxa"/>
            <w:tcBorders>
              <w:top w:val="single" w:sz="6" w:space="0" w:color="auto"/>
              <w:bottom w:val="single" w:sz="6" w:space="0" w:color="auto"/>
            </w:tcBorders>
          </w:tcPr>
          <w:p w14:paraId="39BEE7D8" w14:textId="77777777" w:rsidR="00294465" w:rsidRDefault="00294465" w:rsidP="007D5757">
            <w:pPr>
              <w:pStyle w:val="TableText"/>
              <w:jc w:val="center"/>
              <w:rPr>
                <w:sz w:val="18"/>
              </w:rPr>
            </w:pPr>
            <w:r>
              <w:rPr>
                <w:sz w:val="18"/>
              </w:rPr>
              <w:fldChar w:fldCharType="begin"/>
            </w:r>
            <w:r>
              <w:rPr>
                <w:sz w:val="18"/>
              </w:rPr>
              <w:instrText>page \* arabic \* MERGEFORMAT</w:instrText>
            </w:r>
            <w:r>
              <w:rPr>
                <w:sz w:val="18"/>
              </w:rPr>
              <w:fldChar w:fldCharType="separate"/>
            </w:r>
            <w:r w:rsidR="00720A85">
              <w:rPr>
                <w:noProof/>
                <w:sz w:val="18"/>
              </w:rPr>
              <w:t>1</w:t>
            </w:r>
            <w:r>
              <w:rPr>
                <w:sz w:val="18"/>
              </w:rPr>
              <w:fldChar w:fldCharType="end"/>
            </w:r>
          </w:p>
        </w:tc>
        <w:tc>
          <w:tcPr>
            <w:tcW w:w="1260" w:type="dxa"/>
            <w:tcBorders>
              <w:top w:val="single" w:sz="6" w:space="0" w:color="auto"/>
              <w:bottom w:val="single" w:sz="6" w:space="0" w:color="auto"/>
            </w:tcBorders>
          </w:tcPr>
          <w:p w14:paraId="6BD127E0" w14:textId="77777777" w:rsidR="00294465" w:rsidRDefault="00294465" w:rsidP="007D5757">
            <w:pPr>
              <w:pStyle w:val="TableText"/>
            </w:pPr>
            <w:r>
              <w:rPr>
                <w:sz w:val="16"/>
              </w:rPr>
              <w:t>NO. OF PAGES</w:t>
            </w:r>
          </w:p>
        </w:tc>
        <w:tc>
          <w:tcPr>
            <w:tcW w:w="507" w:type="dxa"/>
            <w:tcBorders>
              <w:bottom w:val="single" w:sz="6" w:space="0" w:color="auto"/>
            </w:tcBorders>
          </w:tcPr>
          <w:p w14:paraId="51F3B77B" w14:textId="23C0A45A" w:rsidR="00294465" w:rsidRPr="00590B6A" w:rsidRDefault="00BF23CF" w:rsidP="00B233E0">
            <w:pPr>
              <w:pStyle w:val="TableText"/>
              <w:jc w:val="center"/>
              <w:rPr>
                <w:sz w:val="18"/>
              </w:rPr>
            </w:pPr>
            <w:r w:rsidRPr="00590B6A">
              <w:rPr>
                <w:sz w:val="18"/>
              </w:rPr>
              <w:t>3</w:t>
            </w:r>
            <w:r w:rsidR="00B233E0" w:rsidRPr="00590B6A">
              <w:rPr>
                <w:sz w:val="18"/>
              </w:rPr>
              <w:t>2</w:t>
            </w:r>
          </w:p>
        </w:tc>
      </w:tr>
      <w:tr w:rsidR="00294465" w14:paraId="46902B9F" w14:textId="77777777" w:rsidTr="007D5757">
        <w:trPr>
          <w:cantSplit/>
          <w:trHeight w:hRule="exact" w:val="700"/>
        </w:trPr>
        <w:tc>
          <w:tcPr>
            <w:tcW w:w="5443" w:type="dxa"/>
            <w:gridSpan w:val="3"/>
            <w:tcBorders>
              <w:top w:val="double" w:sz="6" w:space="0" w:color="auto"/>
              <w:right w:val="double" w:sz="6" w:space="0" w:color="auto"/>
            </w:tcBorders>
          </w:tcPr>
          <w:p w14:paraId="6C27A061" w14:textId="1F60ACC4" w:rsidR="00294465" w:rsidRDefault="00294465" w:rsidP="007D5757">
            <w:pPr>
              <w:pStyle w:val="TableText"/>
            </w:pPr>
            <w:r>
              <w:rPr>
                <w:sz w:val="18"/>
              </w:rPr>
              <w:t xml:space="preserve">SEALED BIDS, SUBJECT TO THE ATTACHED CONDITIONS WILL BE RECEIVED AT THIS OFFICE </w:t>
            </w:r>
            <w:r w:rsidR="00791F59">
              <w:rPr>
                <w:sz w:val="18"/>
              </w:rPr>
              <w:t xml:space="preserve">IN JEFFERSON CITY, MO, </w:t>
            </w:r>
            <w:r>
              <w:rPr>
                <w:sz w:val="18"/>
              </w:rPr>
              <w:t>UNTIL</w:t>
            </w:r>
          </w:p>
        </w:tc>
        <w:tc>
          <w:tcPr>
            <w:tcW w:w="4932" w:type="dxa"/>
            <w:gridSpan w:val="7"/>
            <w:tcBorders>
              <w:top w:val="double" w:sz="6" w:space="0" w:color="auto"/>
            </w:tcBorders>
          </w:tcPr>
          <w:p w14:paraId="4740A698" w14:textId="77777777" w:rsidR="00294465" w:rsidRDefault="00294465" w:rsidP="007D5757">
            <w:pPr>
              <w:pStyle w:val="TableText"/>
              <w:jc w:val="center"/>
              <w:rPr>
                <w:b/>
                <w:sz w:val="18"/>
              </w:rPr>
            </w:pPr>
            <w:r>
              <w:rPr>
                <w:b/>
                <w:sz w:val="18"/>
              </w:rPr>
              <w:t>BIDS TO BE BASED F.O.B. MISSOURI DEPARTMENT OF  TRANSPORTATION</w:t>
            </w:r>
          </w:p>
          <w:p w14:paraId="1643EAB7" w14:textId="77777777" w:rsidR="00294465" w:rsidRDefault="00294465" w:rsidP="007D5757">
            <w:pPr>
              <w:pStyle w:val="TableText"/>
              <w:rPr>
                <w:bCs/>
              </w:rPr>
            </w:pPr>
            <w:r>
              <w:rPr>
                <w:bCs/>
                <w:sz w:val="18"/>
              </w:rPr>
              <w:t>Submit net bid as cash discount stipulations will not be considered</w:t>
            </w:r>
          </w:p>
        </w:tc>
      </w:tr>
      <w:tr w:rsidR="00294465" w14:paraId="4EC907C0" w14:textId="77777777" w:rsidTr="007D5757">
        <w:trPr>
          <w:cantSplit/>
          <w:trHeight w:hRule="exact" w:val="495"/>
        </w:trPr>
        <w:tc>
          <w:tcPr>
            <w:tcW w:w="5443" w:type="dxa"/>
            <w:gridSpan w:val="3"/>
            <w:tcBorders>
              <w:right w:val="double" w:sz="6" w:space="0" w:color="auto"/>
            </w:tcBorders>
          </w:tcPr>
          <w:p w14:paraId="23E654FF" w14:textId="70AEC2B1" w:rsidR="00294465" w:rsidRDefault="00791F59" w:rsidP="007D5757">
            <w:pPr>
              <w:pStyle w:val="DefaultText"/>
              <w:jc w:val="center"/>
              <w:rPr>
                <w:b/>
                <w:bCs/>
                <w:color w:val="000000"/>
              </w:rPr>
            </w:pPr>
            <w:r>
              <w:rPr>
                <w:b/>
                <w:bCs/>
                <w:color w:val="000000"/>
              </w:rPr>
              <w:t>2</w:t>
            </w:r>
            <w:r w:rsidR="00294465">
              <w:rPr>
                <w:b/>
                <w:bCs/>
                <w:color w:val="000000"/>
              </w:rPr>
              <w:t>:</w:t>
            </w:r>
            <w:r w:rsidR="00294465" w:rsidRPr="001C7F82">
              <w:rPr>
                <w:b/>
                <w:bCs/>
                <w:color w:val="000000"/>
              </w:rPr>
              <w:t>00 p.m.,</w:t>
            </w:r>
            <w:r w:rsidR="00294465">
              <w:rPr>
                <w:b/>
                <w:bCs/>
                <w:color w:val="000000"/>
              </w:rPr>
              <w:t xml:space="preserve"> Local Time, August 2</w:t>
            </w:r>
            <w:r w:rsidR="00273D66">
              <w:rPr>
                <w:b/>
                <w:bCs/>
                <w:color w:val="000000"/>
              </w:rPr>
              <w:t>2</w:t>
            </w:r>
            <w:r w:rsidR="00294465">
              <w:rPr>
                <w:b/>
                <w:bCs/>
                <w:color w:val="000000"/>
              </w:rPr>
              <w:t>, 2013</w:t>
            </w:r>
          </w:p>
          <w:p w14:paraId="56577322" w14:textId="4BC571E2" w:rsidR="00294465" w:rsidRDefault="00294465" w:rsidP="007D5757">
            <w:pPr>
              <w:pStyle w:val="DefaultText"/>
            </w:pPr>
          </w:p>
        </w:tc>
        <w:tc>
          <w:tcPr>
            <w:tcW w:w="4932" w:type="dxa"/>
            <w:gridSpan w:val="7"/>
          </w:tcPr>
          <w:p w14:paraId="73E8B78A" w14:textId="77777777" w:rsidR="00294465" w:rsidRDefault="00294465" w:rsidP="007D5757">
            <w:pPr>
              <w:pStyle w:val="DefaultText"/>
              <w:jc w:val="center"/>
            </w:pPr>
          </w:p>
          <w:p w14:paraId="41D62151" w14:textId="5585B26B" w:rsidR="00294465" w:rsidRDefault="00294465" w:rsidP="007D5757">
            <w:pPr>
              <w:pStyle w:val="DefaultText"/>
              <w:jc w:val="center"/>
            </w:pPr>
            <w:r>
              <w:t>Cedar Hills, MO   63127</w:t>
            </w:r>
            <w:r w:rsidR="008D7749">
              <w:t xml:space="preserve"> and/or</w:t>
            </w:r>
          </w:p>
        </w:tc>
      </w:tr>
      <w:tr w:rsidR="00294465" w14:paraId="2B53A36E" w14:textId="77777777" w:rsidTr="007D5757">
        <w:trPr>
          <w:cantSplit/>
          <w:trHeight w:hRule="exact" w:val="450"/>
        </w:trPr>
        <w:tc>
          <w:tcPr>
            <w:tcW w:w="5443" w:type="dxa"/>
            <w:gridSpan w:val="3"/>
            <w:tcBorders>
              <w:bottom w:val="double" w:sz="6" w:space="0" w:color="auto"/>
              <w:right w:val="double" w:sz="6" w:space="0" w:color="auto"/>
            </w:tcBorders>
          </w:tcPr>
          <w:p w14:paraId="113B3D19" w14:textId="77777777" w:rsidR="00294465" w:rsidRDefault="00294465" w:rsidP="007D5757">
            <w:pPr>
              <w:pStyle w:val="TableText"/>
            </w:pPr>
            <w:r>
              <w:rPr>
                <w:sz w:val="18"/>
              </w:rPr>
              <w:t xml:space="preserve">AND THEN PUBLICLY OPENED AND READ FOR FURNISHING THE FOLLOWING SUPPLIES OR SERVICES.  </w:t>
            </w:r>
          </w:p>
        </w:tc>
        <w:tc>
          <w:tcPr>
            <w:tcW w:w="4932" w:type="dxa"/>
            <w:gridSpan w:val="7"/>
            <w:tcBorders>
              <w:bottom w:val="double" w:sz="6" w:space="0" w:color="auto"/>
            </w:tcBorders>
          </w:tcPr>
          <w:p w14:paraId="28A3B496" w14:textId="3019F7B3" w:rsidR="00294465" w:rsidRDefault="008D7749" w:rsidP="007D5757">
            <w:pPr>
              <w:pStyle w:val="TableText"/>
              <w:jc w:val="center"/>
            </w:pPr>
            <w:r>
              <w:t>St. Charles, MO   63303</w:t>
            </w:r>
          </w:p>
        </w:tc>
      </w:tr>
      <w:tr w:rsidR="00294465" w14:paraId="2B54A11E" w14:textId="77777777" w:rsidTr="00071D58">
        <w:trPr>
          <w:cantSplit/>
          <w:trHeight w:hRule="exact" w:val="577"/>
        </w:trPr>
        <w:tc>
          <w:tcPr>
            <w:tcW w:w="10375" w:type="dxa"/>
            <w:gridSpan w:val="10"/>
            <w:tcBorders>
              <w:bottom w:val="double" w:sz="6" w:space="0" w:color="auto"/>
            </w:tcBorders>
          </w:tcPr>
          <w:p w14:paraId="42B16AA2" w14:textId="77777777" w:rsidR="00294465" w:rsidRDefault="00294465" w:rsidP="007D5757">
            <w:pPr>
              <w:pStyle w:val="TableText"/>
              <w:spacing w:before="120"/>
            </w:pPr>
            <w:r>
              <w:rPr>
                <w:sz w:val="18"/>
              </w:rPr>
              <w:t xml:space="preserve">DEFINITE DELIVERY DATE  SHOULD BE SHOWN.  THE BIDDER MUST SIGN AND RETURN BEFORE DATE AND TIME SET FOR OPENING.  </w:t>
            </w:r>
          </w:p>
        </w:tc>
      </w:tr>
      <w:tr w:rsidR="00294465" w14:paraId="7276411E" w14:textId="77777777" w:rsidTr="00071D58">
        <w:trPr>
          <w:cantSplit/>
          <w:trHeight w:hRule="exact" w:val="982"/>
        </w:trPr>
        <w:tc>
          <w:tcPr>
            <w:tcW w:w="990" w:type="dxa"/>
            <w:tcBorders>
              <w:bottom w:val="double" w:sz="6" w:space="0" w:color="auto"/>
            </w:tcBorders>
          </w:tcPr>
          <w:p w14:paraId="68B5D4B0" w14:textId="77777777" w:rsidR="00294465" w:rsidRDefault="00294465" w:rsidP="007D5757">
            <w:pPr>
              <w:pStyle w:val="TableText"/>
              <w:rPr>
                <w:b/>
                <w:sz w:val="20"/>
              </w:rPr>
            </w:pPr>
            <w:r>
              <w:rPr>
                <w:b/>
                <w:sz w:val="20"/>
              </w:rPr>
              <w:t>BUYER:</w:t>
            </w:r>
          </w:p>
          <w:p w14:paraId="22AD4725" w14:textId="77777777" w:rsidR="00294465" w:rsidRDefault="00294465" w:rsidP="007D5757">
            <w:pPr>
              <w:pStyle w:val="TableText"/>
              <w:ind w:left="-180"/>
            </w:pPr>
          </w:p>
        </w:tc>
        <w:tc>
          <w:tcPr>
            <w:tcW w:w="4558" w:type="dxa"/>
            <w:gridSpan w:val="3"/>
            <w:tcBorders>
              <w:bottom w:val="double" w:sz="6" w:space="0" w:color="auto"/>
            </w:tcBorders>
          </w:tcPr>
          <w:p w14:paraId="6C8F1CCC" w14:textId="77777777" w:rsidR="00294465" w:rsidRPr="001C7F82" w:rsidRDefault="00294465" w:rsidP="007D5757">
            <w:pPr>
              <w:pStyle w:val="DefaultText"/>
            </w:pPr>
            <w:r w:rsidRPr="001C7F82">
              <w:t>Beth Rodeman</w:t>
            </w:r>
          </w:p>
          <w:p w14:paraId="4950AD74" w14:textId="77777777" w:rsidR="00294465" w:rsidRPr="001C7F82" w:rsidRDefault="00294465" w:rsidP="007D5757">
            <w:pPr>
              <w:pStyle w:val="DefaultText"/>
            </w:pPr>
            <w:r w:rsidRPr="001C7F82">
              <w:rPr>
                <w:b/>
                <w:bCs/>
                <w:sz w:val="20"/>
              </w:rPr>
              <w:t>BUYER EMAIL:</w:t>
            </w:r>
            <w:r w:rsidRPr="001C7F82">
              <w:t xml:space="preserve">  </w:t>
            </w:r>
            <w:r>
              <w:t>Elizabeth.Rodeman</w:t>
            </w:r>
            <w:r w:rsidRPr="001C7F82">
              <w:t>@modot.mo.gov</w:t>
            </w:r>
          </w:p>
        </w:tc>
        <w:tc>
          <w:tcPr>
            <w:tcW w:w="2413" w:type="dxa"/>
            <w:gridSpan w:val="2"/>
            <w:tcBorders>
              <w:bottom w:val="double" w:sz="6" w:space="0" w:color="auto"/>
            </w:tcBorders>
          </w:tcPr>
          <w:p w14:paraId="371B11FC" w14:textId="77777777" w:rsidR="00294465" w:rsidRDefault="00294465" w:rsidP="007D5757">
            <w:pPr>
              <w:pStyle w:val="DefaultText"/>
              <w:rPr>
                <w:b/>
                <w:sz w:val="20"/>
              </w:rPr>
            </w:pPr>
            <w:r>
              <w:rPr>
                <w:b/>
                <w:sz w:val="20"/>
              </w:rPr>
              <w:t>BUYER TELEPHONE:</w:t>
            </w:r>
          </w:p>
          <w:p w14:paraId="248DB808" w14:textId="77777777" w:rsidR="00294465" w:rsidRDefault="00294465" w:rsidP="007D5757">
            <w:pPr>
              <w:pStyle w:val="DefaultText"/>
            </w:pPr>
          </w:p>
        </w:tc>
        <w:tc>
          <w:tcPr>
            <w:tcW w:w="2414" w:type="dxa"/>
            <w:gridSpan w:val="4"/>
            <w:tcBorders>
              <w:bottom w:val="double" w:sz="6" w:space="0" w:color="auto"/>
            </w:tcBorders>
          </w:tcPr>
          <w:p w14:paraId="6BD9C952" w14:textId="77777777" w:rsidR="00294465" w:rsidRPr="001C7F82" w:rsidRDefault="00294465" w:rsidP="007D5757">
            <w:pPr>
              <w:pStyle w:val="DefaultText"/>
            </w:pPr>
            <w:r w:rsidRPr="001C7F82">
              <w:t>573-526-2744</w:t>
            </w:r>
          </w:p>
          <w:p w14:paraId="1D0D3465" w14:textId="77777777" w:rsidR="00294465" w:rsidRPr="001C7F82" w:rsidRDefault="00294465" w:rsidP="007D5757">
            <w:pPr>
              <w:pStyle w:val="DefaultText"/>
            </w:pPr>
          </w:p>
          <w:p w14:paraId="1E9FC5DC" w14:textId="77777777" w:rsidR="00294465" w:rsidRPr="001C7F82" w:rsidRDefault="00294465" w:rsidP="007D5757">
            <w:pPr>
              <w:pStyle w:val="DefaultText"/>
            </w:pPr>
          </w:p>
        </w:tc>
      </w:tr>
    </w:tbl>
    <w:p w14:paraId="3DACFE94" w14:textId="77777777" w:rsidR="00294465" w:rsidRDefault="00294465" w:rsidP="00294465">
      <w:pPr>
        <w:pStyle w:val="TableText"/>
        <w:framePr w:hSpace="180" w:wrap="around" w:vAnchor="text" w:hAnchor="text" w:xAlign="center" w:y="1"/>
        <w:suppressOverlap/>
        <w:rPr>
          <w:b/>
          <w:sz w:val="20"/>
        </w:rPr>
        <w:sectPr w:rsidR="00294465" w:rsidSect="00294465">
          <w:pgSz w:w="12240" w:h="15840" w:code="1"/>
          <w:pgMar w:top="720" w:right="1800" w:bottom="288" w:left="1800" w:header="720" w:footer="720" w:gutter="0"/>
          <w:cols w:space="720"/>
          <w:docGrid w:linePitch="360"/>
        </w:sectPr>
      </w:pPr>
    </w:p>
    <w:p w14:paraId="30AF5626" w14:textId="77777777" w:rsidR="00294465" w:rsidRDefault="00294465" w:rsidP="00294465">
      <w:pPr>
        <w:pStyle w:val="TableText"/>
        <w:framePr w:hSpace="180" w:wrap="around" w:vAnchor="text" w:hAnchor="text" w:xAlign="center" w:y="1"/>
        <w:suppressOverlap/>
        <w:rPr>
          <w:b/>
          <w:sz w:val="20"/>
        </w:rPr>
        <w:sectPr w:rsidR="00294465">
          <w:type w:val="continuous"/>
          <w:pgSz w:w="12240" w:h="15840" w:code="1"/>
          <w:pgMar w:top="432" w:right="1800" w:bottom="0" w:left="1800" w:header="720" w:footer="720" w:gutter="0"/>
          <w:cols w:space="720"/>
          <w:docGrid w:linePitch="360"/>
        </w:sectPr>
      </w:pPr>
    </w:p>
    <w:p w14:paraId="0C482113" w14:textId="77777777" w:rsidR="00294465" w:rsidRDefault="00294465" w:rsidP="00294465">
      <w:pPr>
        <w:pStyle w:val="DefaultText"/>
        <w:framePr w:hSpace="180" w:wrap="around" w:vAnchor="text" w:hAnchor="text" w:xAlign="center" w:y="1"/>
        <w:suppressOverlap/>
        <w:sectPr w:rsidR="00294465">
          <w:type w:val="continuous"/>
          <w:pgSz w:w="12240" w:h="15840" w:code="1"/>
          <w:pgMar w:top="432" w:right="1800" w:bottom="0" w:left="1800" w:header="720" w:footer="720" w:gutter="0"/>
          <w:cols w:space="720"/>
          <w:formProt w:val="0"/>
          <w:docGrid w:linePitch="360"/>
        </w:sectPr>
      </w:pPr>
    </w:p>
    <w:p w14:paraId="0AE6A3F0" w14:textId="77777777" w:rsidR="00294465" w:rsidRPr="00F062CF" w:rsidRDefault="00294465" w:rsidP="00294465">
      <w:pPr>
        <w:rPr>
          <w:vanish/>
        </w:rPr>
      </w:pPr>
    </w:p>
    <w:p w14:paraId="2F7EC7F2" w14:textId="77777777" w:rsidR="00294465" w:rsidRDefault="00294465" w:rsidP="00294465">
      <w:pPr>
        <w:sectPr w:rsidR="00294465">
          <w:type w:val="continuous"/>
          <w:pgSz w:w="12240" w:h="15840" w:code="1"/>
          <w:pgMar w:top="432" w:right="1800" w:bottom="0" w:left="1800" w:header="720" w:footer="720" w:gutter="0"/>
          <w:cols w:space="720"/>
          <w:docGrid w:linePitch="360"/>
        </w:sectPr>
      </w:pPr>
    </w:p>
    <w:p w14:paraId="178FBEDD" w14:textId="62A3681F" w:rsidR="00294465" w:rsidRDefault="00294465" w:rsidP="00A2722C">
      <w:pPr>
        <w:spacing w:after="120"/>
        <w:rPr>
          <w:rFonts w:asciiTheme="majorHAnsi" w:hAnsiTheme="majorHAnsi"/>
          <w:sz w:val="22"/>
          <w:szCs w:val="22"/>
        </w:rPr>
      </w:pPr>
      <w:r w:rsidRPr="00C303CC">
        <w:rPr>
          <w:rFonts w:asciiTheme="majorHAnsi" w:hAnsiTheme="majorHAnsi"/>
          <w:sz w:val="22"/>
          <w:szCs w:val="22"/>
        </w:rPr>
        <w:lastRenderedPageBreak/>
        <w:t xml:space="preserve">This Request for Bid (RFB) seeks bids from qualified organizations to </w:t>
      </w:r>
      <w:r w:rsidRPr="00C303CC">
        <w:rPr>
          <w:rFonts w:asciiTheme="majorHAnsi" w:hAnsiTheme="majorHAnsi"/>
          <w:color w:val="000000"/>
          <w:sz w:val="22"/>
          <w:szCs w:val="22"/>
        </w:rPr>
        <w:t xml:space="preserve">provide </w:t>
      </w:r>
      <w:r w:rsidRPr="00C303CC">
        <w:rPr>
          <w:rFonts w:asciiTheme="majorHAnsi" w:hAnsiTheme="majorHAnsi"/>
          <w:b/>
          <w:color w:val="000000"/>
          <w:sz w:val="22"/>
          <w:szCs w:val="22"/>
        </w:rPr>
        <w:t>resurfacing of the Cedar Hill</w:t>
      </w:r>
      <w:r w:rsidR="00C303CC" w:rsidRPr="00C303CC">
        <w:rPr>
          <w:rFonts w:asciiTheme="majorHAnsi" w:hAnsiTheme="majorHAnsi"/>
          <w:b/>
          <w:color w:val="000000"/>
          <w:sz w:val="22"/>
          <w:szCs w:val="22"/>
        </w:rPr>
        <w:t xml:space="preserve"> and/or St. Charles</w:t>
      </w:r>
      <w:r w:rsidRPr="00C303CC">
        <w:rPr>
          <w:rFonts w:asciiTheme="majorHAnsi" w:hAnsiTheme="majorHAnsi"/>
          <w:b/>
          <w:color w:val="000000"/>
          <w:sz w:val="22"/>
          <w:szCs w:val="22"/>
        </w:rPr>
        <w:t xml:space="preserve"> maintenance parking lot</w:t>
      </w:r>
      <w:r w:rsidR="00C303CC" w:rsidRPr="00C303CC">
        <w:rPr>
          <w:rFonts w:asciiTheme="majorHAnsi" w:hAnsiTheme="majorHAnsi"/>
          <w:b/>
          <w:color w:val="000000"/>
          <w:sz w:val="22"/>
          <w:szCs w:val="22"/>
        </w:rPr>
        <w:t>s</w:t>
      </w:r>
      <w:r w:rsidRPr="00C303CC">
        <w:rPr>
          <w:rFonts w:asciiTheme="majorHAnsi" w:hAnsiTheme="majorHAnsi"/>
          <w:b/>
          <w:color w:val="000000"/>
          <w:sz w:val="22"/>
          <w:szCs w:val="22"/>
        </w:rPr>
        <w:t xml:space="preserve"> </w:t>
      </w:r>
      <w:r w:rsidRPr="00C303CC">
        <w:rPr>
          <w:rFonts w:asciiTheme="majorHAnsi" w:hAnsiTheme="majorHAnsi"/>
          <w:color w:val="000000"/>
          <w:sz w:val="22"/>
          <w:szCs w:val="22"/>
        </w:rPr>
        <w:t xml:space="preserve">located at 8400 Local Hillsboro Road, Cedar Hill, MO   63016, </w:t>
      </w:r>
      <w:r w:rsidR="00C303CC" w:rsidRPr="00C303CC">
        <w:rPr>
          <w:rFonts w:asciiTheme="majorHAnsi" w:hAnsiTheme="majorHAnsi"/>
          <w:sz w:val="22"/>
          <w:szCs w:val="22"/>
        </w:rPr>
        <w:t xml:space="preserve">and located at 2360 Old Highway 94 South, </w:t>
      </w:r>
      <w:r w:rsidR="00B233E0" w:rsidRPr="00C303CC">
        <w:rPr>
          <w:rFonts w:asciiTheme="majorHAnsi" w:hAnsiTheme="majorHAnsi"/>
          <w:sz w:val="22"/>
          <w:szCs w:val="22"/>
        </w:rPr>
        <w:t>St. Charles</w:t>
      </w:r>
      <w:r w:rsidR="00C303CC" w:rsidRPr="00C303CC">
        <w:rPr>
          <w:rFonts w:asciiTheme="majorHAnsi" w:hAnsiTheme="majorHAnsi"/>
          <w:sz w:val="22"/>
          <w:szCs w:val="22"/>
        </w:rPr>
        <w:t xml:space="preserve">, MO 63303, respectively,  </w:t>
      </w:r>
      <w:r w:rsidRPr="00C303CC">
        <w:rPr>
          <w:rFonts w:asciiTheme="majorHAnsi" w:hAnsiTheme="majorHAnsi"/>
          <w:sz w:val="22"/>
          <w:szCs w:val="22"/>
        </w:rPr>
        <w:t>to the Missouri Highways and Transportation Commission (MHTC), acting by and through its operating arm, the Missouri Department of Transportation (MoDOT).  The</w:t>
      </w:r>
      <w:r w:rsidRPr="00C303CC">
        <w:rPr>
          <w:rFonts w:asciiTheme="majorHAnsi" w:hAnsiTheme="majorHAnsi"/>
          <w:color w:val="000000"/>
          <w:sz w:val="22"/>
          <w:szCs w:val="22"/>
        </w:rPr>
        <w:t xml:space="preserve"> effective date shall be the date of Notice to Proceed.  The project must be completed within eight (8) days </w:t>
      </w:r>
      <w:r w:rsidR="00C303CC" w:rsidRPr="00C303CC">
        <w:rPr>
          <w:rFonts w:asciiTheme="majorHAnsi" w:hAnsiTheme="majorHAnsi"/>
          <w:sz w:val="22"/>
          <w:szCs w:val="22"/>
        </w:rPr>
        <w:t xml:space="preserve">(per </w:t>
      </w:r>
      <w:r w:rsidR="001154E4">
        <w:rPr>
          <w:rFonts w:asciiTheme="majorHAnsi" w:hAnsiTheme="majorHAnsi"/>
          <w:sz w:val="22"/>
          <w:szCs w:val="22"/>
        </w:rPr>
        <w:t>location</w:t>
      </w:r>
      <w:r w:rsidR="00C303CC" w:rsidRPr="00C303CC">
        <w:rPr>
          <w:rFonts w:asciiTheme="majorHAnsi" w:hAnsiTheme="majorHAnsi"/>
          <w:sz w:val="22"/>
          <w:szCs w:val="22"/>
        </w:rPr>
        <w:t>)</w:t>
      </w:r>
      <w:r w:rsidRPr="00C303CC">
        <w:rPr>
          <w:rFonts w:asciiTheme="majorHAnsi" w:hAnsiTheme="majorHAnsi"/>
          <w:color w:val="000000"/>
          <w:sz w:val="22"/>
          <w:szCs w:val="22"/>
        </w:rPr>
        <w:t>of the date of Notice to Proceed.</w:t>
      </w:r>
      <w:r w:rsidRPr="00C303CC">
        <w:rPr>
          <w:rFonts w:asciiTheme="majorHAnsi" w:hAnsiTheme="majorHAnsi"/>
          <w:sz w:val="22"/>
          <w:szCs w:val="22"/>
        </w:rPr>
        <w:t xml:space="preserve"> </w:t>
      </w:r>
    </w:p>
    <w:p w14:paraId="060C8BA2" w14:textId="70EE80BA" w:rsidR="008D7EC6" w:rsidRDefault="004108CD" w:rsidP="00A2722C">
      <w:pPr>
        <w:spacing w:after="120"/>
        <w:rPr>
          <w:rFonts w:ascii="Cambria" w:hAnsi="Cambria"/>
          <w:color w:val="000000"/>
          <w:sz w:val="22"/>
          <w:szCs w:val="22"/>
        </w:rPr>
      </w:pPr>
      <w:r w:rsidRPr="008D7EC6">
        <w:rPr>
          <w:rFonts w:asciiTheme="majorHAnsi" w:hAnsiTheme="majorHAnsi"/>
          <w:sz w:val="22"/>
          <w:szCs w:val="22"/>
        </w:rPr>
        <w:t>B</w:t>
      </w:r>
      <w:r w:rsidR="00294465" w:rsidRPr="008D7EC6">
        <w:rPr>
          <w:rFonts w:asciiTheme="majorHAnsi" w:hAnsiTheme="majorHAnsi"/>
          <w:sz w:val="22"/>
          <w:szCs w:val="22"/>
        </w:rPr>
        <w:t>id</w:t>
      </w:r>
      <w:r w:rsidRPr="008D7EC6">
        <w:rPr>
          <w:rFonts w:asciiTheme="majorHAnsi" w:hAnsiTheme="majorHAnsi"/>
          <w:sz w:val="22"/>
          <w:szCs w:val="22"/>
        </w:rPr>
        <w:t>(s)</w:t>
      </w:r>
      <w:r w:rsidR="00294465" w:rsidRPr="008D7EC6">
        <w:rPr>
          <w:rFonts w:asciiTheme="majorHAnsi" w:hAnsiTheme="majorHAnsi"/>
          <w:sz w:val="22"/>
          <w:szCs w:val="22"/>
        </w:rPr>
        <w:t xml:space="preserve"> must be in a sealed envelope,</w:t>
      </w:r>
      <w:r w:rsidR="00791F59" w:rsidRPr="008D7EC6">
        <w:rPr>
          <w:rFonts w:asciiTheme="majorHAnsi" w:hAnsiTheme="majorHAnsi"/>
          <w:sz w:val="22"/>
          <w:szCs w:val="22"/>
        </w:rPr>
        <w:t xml:space="preserve"> and</w:t>
      </w:r>
      <w:r w:rsidR="00294465" w:rsidRPr="008D7EC6">
        <w:rPr>
          <w:rFonts w:asciiTheme="majorHAnsi" w:hAnsiTheme="majorHAnsi"/>
          <w:sz w:val="22"/>
          <w:szCs w:val="22"/>
        </w:rPr>
        <w:t xml:space="preserve"> </w:t>
      </w:r>
      <w:r w:rsidR="00791F59" w:rsidRPr="008D7EC6">
        <w:rPr>
          <w:rFonts w:asciiTheme="majorHAnsi" w:hAnsiTheme="majorHAnsi"/>
          <w:sz w:val="22"/>
          <w:szCs w:val="22"/>
        </w:rPr>
        <w:t xml:space="preserve">must </w:t>
      </w:r>
      <w:r w:rsidR="00294465" w:rsidRPr="008D7EC6">
        <w:rPr>
          <w:rFonts w:asciiTheme="majorHAnsi" w:hAnsiTheme="majorHAnsi"/>
          <w:sz w:val="22"/>
          <w:szCs w:val="22"/>
        </w:rPr>
        <w:t xml:space="preserve">be mailed </w:t>
      </w:r>
      <w:r w:rsidR="00526B2F" w:rsidRPr="008D7EC6">
        <w:rPr>
          <w:rFonts w:asciiTheme="majorHAnsi" w:hAnsiTheme="majorHAnsi"/>
          <w:sz w:val="22"/>
          <w:szCs w:val="22"/>
        </w:rPr>
        <w:t xml:space="preserve">to the address listed on the front page, </w:t>
      </w:r>
      <w:r w:rsidR="00526B2F" w:rsidRPr="008D7EC6">
        <w:rPr>
          <w:rFonts w:ascii="Cambria" w:hAnsi="Cambria"/>
          <w:sz w:val="22"/>
          <w:szCs w:val="22"/>
        </w:rPr>
        <w:t>or delivered by courier to the Buyer at the b</w:t>
      </w:r>
      <w:r w:rsidR="00526B2F" w:rsidRPr="008D7EC6">
        <w:rPr>
          <w:rFonts w:ascii="Cambria" w:hAnsi="Cambria"/>
          <w:color w:val="000000"/>
          <w:sz w:val="22"/>
          <w:szCs w:val="22"/>
        </w:rPr>
        <w:t xml:space="preserve">elow listed address, on or before the date and time listed </w:t>
      </w:r>
      <w:r w:rsidR="008D7EC6" w:rsidRPr="008D7EC6">
        <w:rPr>
          <w:rFonts w:ascii="Cambria" w:hAnsi="Cambria"/>
          <w:color w:val="000000"/>
          <w:sz w:val="22"/>
          <w:szCs w:val="22"/>
        </w:rPr>
        <w:t>on the front page of the RFB.</w:t>
      </w:r>
    </w:p>
    <w:p w14:paraId="356F78FA" w14:textId="77777777" w:rsidR="008D7EC6" w:rsidRDefault="00526B2F" w:rsidP="00A2722C">
      <w:pPr>
        <w:spacing w:after="120"/>
        <w:ind w:left="720" w:hanging="720"/>
        <w:rPr>
          <w:rFonts w:ascii="Cambria" w:hAnsi="Cambria"/>
          <w:b/>
          <w:bCs/>
          <w:snapToGrid w:val="0"/>
          <w:sz w:val="22"/>
          <w:szCs w:val="22"/>
        </w:rPr>
      </w:pPr>
      <w:r w:rsidRPr="008D7EC6">
        <w:rPr>
          <w:rFonts w:ascii="Cambria" w:hAnsi="Cambria"/>
          <w:b/>
          <w:bCs/>
          <w:snapToGrid w:val="0"/>
          <w:sz w:val="22"/>
          <w:szCs w:val="22"/>
          <w:u w:val="single"/>
        </w:rPr>
        <w:t>BUYER</w:t>
      </w:r>
      <w:r w:rsidRPr="008D7EC6">
        <w:rPr>
          <w:rFonts w:ascii="Cambria" w:hAnsi="Cambria"/>
          <w:b/>
          <w:bCs/>
          <w:snapToGrid w:val="0"/>
          <w:sz w:val="22"/>
          <w:szCs w:val="22"/>
        </w:rPr>
        <w:t>:</w:t>
      </w:r>
    </w:p>
    <w:p w14:paraId="2BD80AF1" w14:textId="1080CED0" w:rsidR="00526B2F" w:rsidRPr="008D7EC6" w:rsidRDefault="00526B2F" w:rsidP="00A2722C">
      <w:pPr>
        <w:ind w:left="720" w:hanging="720"/>
        <w:rPr>
          <w:rFonts w:ascii="Cambria" w:hAnsi="Cambria"/>
          <w:bCs/>
          <w:sz w:val="22"/>
          <w:szCs w:val="22"/>
        </w:rPr>
      </w:pPr>
      <w:r w:rsidRPr="008D7EC6">
        <w:rPr>
          <w:rFonts w:ascii="Cambria" w:hAnsi="Cambria"/>
          <w:bCs/>
          <w:sz w:val="22"/>
          <w:szCs w:val="22"/>
        </w:rPr>
        <w:t>Beth Rodeman, General Services Specialist</w:t>
      </w:r>
    </w:p>
    <w:p w14:paraId="1A2899C4" w14:textId="77777777" w:rsidR="00526B2F" w:rsidRPr="008D7EC6" w:rsidRDefault="00526B2F" w:rsidP="00A2722C">
      <w:pPr>
        <w:rPr>
          <w:rFonts w:ascii="Cambria" w:hAnsi="Cambria"/>
          <w:bCs/>
          <w:sz w:val="22"/>
          <w:szCs w:val="22"/>
        </w:rPr>
      </w:pPr>
      <w:r w:rsidRPr="008D7EC6">
        <w:rPr>
          <w:rFonts w:ascii="Cambria" w:hAnsi="Cambria"/>
          <w:bCs/>
          <w:sz w:val="22"/>
          <w:szCs w:val="22"/>
        </w:rPr>
        <w:t>Missouri Department of Transportation, General Services</w:t>
      </w:r>
    </w:p>
    <w:p w14:paraId="229FC25B" w14:textId="77777777" w:rsidR="00526B2F" w:rsidRPr="008D7EC6" w:rsidRDefault="00526B2F" w:rsidP="00A2722C">
      <w:pPr>
        <w:rPr>
          <w:rFonts w:ascii="Cambria" w:hAnsi="Cambria"/>
          <w:bCs/>
          <w:sz w:val="22"/>
          <w:szCs w:val="22"/>
        </w:rPr>
      </w:pPr>
      <w:r w:rsidRPr="008D7EC6">
        <w:rPr>
          <w:rFonts w:ascii="Cambria" w:hAnsi="Cambria"/>
          <w:bCs/>
          <w:sz w:val="22"/>
          <w:szCs w:val="22"/>
        </w:rPr>
        <w:t>830 MoDOT Drive</w:t>
      </w:r>
      <w:r w:rsidRPr="008D7EC6">
        <w:rPr>
          <w:rFonts w:ascii="Cambria" w:hAnsi="Cambria"/>
          <w:bCs/>
          <w:sz w:val="22"/>
          <w:szCs w:val="22"/>
        </w:rPr>
        <w:tab/>
      </w:r>
      <w:r w:rsidRPr="008D7EC6">
        <w:rPr>
          <w:rFonts w:ascii="Cambria" w:hAnsi="Cambria"/>
          <w:bCs/>
          <w:sz w:val="22"/>
          <w:szCs w:val="22"/>
        </w:rPr>
        <w:tab/>
      </w:r>
      <w:r w:rsidRPr="008D7EC6">
        <w:rPr>
          <w:rFonts w:ascii="Cambria" w:hAnsi="Cambria"/>
          <w:bCs/>
          <w:sz w:val="22"/>
          <w:szCs w:val="22"/>
        </w:rPr>
        <w:tab/>
      </w:r>
      <w:r w:rsidRPr="008D7EC6">
        <w:rPr>
          <w:rFonts w:ascii="Cambria" w:hAnsi="Cambria"/>
          <w:bCs/>
          <w:sz w:val="22"/>
          <w:szCs w:val="22"/>
        </w:rPr>
        <w:tab/>
        <w:t>(physical address, zip 65019)</w:t>
      </w:r>
    </w:p>
    <w:p w14:paraId="65EFE1D7" w14:textId="122EFDEB" w:rsidR="00526B2F" w:rsidRPr="008D7EC6" w:rsidRDefault="00526B2F" w:rsidP="00A2722C">
      <w:pPr>
        <w:rPr>
          <w:rFonts w:ascii="Cambria" w:hAnsi="Cambria"/>
          <w:bCs/>
          <w:sz w:val="22"/>
          <w:szCs w:val="22"/>
        </w:rPr>
      </w:pPr>
      <w:r w:rsidRPr="008D7EC6">
        <w:rPr>
          <w:rFonts w:ascii="Cambria" w:hAnsi="Cambria"/>
          <w:bCs/>
          <w:sz w:val="22"/>
          <w:szCs w:val="22"/>
        </w:rPr>
        <w:t>P.O. Box 270</w:t>
      </w:r>
      <w:r w:rsidRPr="008D7EC6">
        <w:rPr>
          <w:rFonts w:ascii="Cambria" w:hAnsi="Cambria"/>
          <w:bCs/>
          <w:sz w:val="22"/>
          <w:szCs w:val="22"/>
        </w:rPr>
        <w:tab/>
      </w:r>
      <w:r w:rsidRPr="008D7EC6">
        <w:rPr>
          <w:rFonts w:ascii="Cambria" w:hAnsi="Cambria"/>
          <w:bCs/>
          <w:sz w:val="22"/>
          <w:szCs w:val="22"/>
        </w:rPr>
        <w:tab/>
      </w:r>
      <w:r w:rsidRPr="008D7EC6">
        <w:rPr>
          <w:rFonts w:ascii="Cambria" w:hAnsi="Cambria"/>
          <w:bCs/>
          <w:sz w:val="22"/>
          <w:szCs w:val="22"/>
        </w:rPr>
        <w:tab/>
      </w:r>
      <w:r w:rsidRPr="008D7EC6">
        <w:rPr>
          <w:rFonts w:ascii="Cambria" w:hAnsi="Cambria"/>
          <w:bCs/>
          <w:sz w:val="22"/>
          <w:szCs w:val="22"/>
        </w:rPr>
        <w:tab/>
        <w:t>(mailing address, zip 65102)</w:t>
      </w:r>
    </w:p>
    <w:p w14:paraId="3EB7EB91" w14:textId="77777777" w:rsidR="00526B2F" w:rsidRPr="008D7EC6" w:rsidRDefault="00526B2F" w:rsidP="00A2722C">
      <w:pPr>
        <w:rPr>
          <w:rFonts w:ascii="Cambria" w:hAnsi="Cambria"/>
          <w:bCs/>
          <w:sz w:val="22"/>
          <w:szCs w:val="22"/>
        </w:rPr>
      </w:pPr>
      <w:r w:rsidRPr="008D7EC6">
        <w:rPr>
          <w:rFonts w:ascii="Cambria" w:hAnsi="Cambria"/>
          <w:bCs/>
          <w:sz w:val="22"/>
          <w:szCs w:val="22"/>
        </w:rPr>
        <w:t>Jefferson City, MO  65109</w:t>
      </w:r>
    </w:p>
    <w:p w14:paraId="30D4FA2F" w14:textId="77777777" w:rsidR="00526B2F" w:rsidRPr="008D7EC6" w:rsidRDefault="00526B2F" w:rsidP="00A2722C">
      <w:pPr>
        <w:spacing w:after="120"/>
        <w:rPr>
          <w:rFonts w:ascii="Cambria" w:hAnsi="Cambria"/>
          <w:bCs/>
          <w:sz w:val="22"/>
          <w:szCs w:val="22"/>
        </w:rPr>
      </w:pPr>
      <w:r w:rsidRPr="008D7EC6">
        <w:rPr>
          <w:rFonts w:ascii="Cambria" w:hAnsi="Cambria"/>
          <w:bCs/>
          <w:sz w:val="22"/>
          <w:szCs w:val="22"/>
        </w:rPr>
        <w:t>PHONE:</w:t>
      </w:r>
      <w:r w:rsidRPr="008D7EC6">
        <w:rPr>
          <w:rFonts w:ascii="Cambria" w:hAnsi="Cambria"/>
          <w:bCs/>
          <w:sz w:val="22"/>
          <w:szCs w:val="22"/>
        </w:rPr>
        <w:tab/>
        <w:t xml:space="preserve">  573-526-2744</w:t>
      </w:r>
    </w:p>
    <w:p w14:paraId="1856EE48" w14:textId="26434D78" w:rsidR="00294465" w:rsidRPr="00125A76" w:rsidRDefault="00294465" w:rsidP="00A2722C">
      <w:pPr>
        <w:pStyle w:val="Header"/>
        <w:tabs>
          <w:tab w:val="clear" w:pos="4320"/>
          <w:tab w:val="clear" w:pos="8640"/>
        </w:tabs>
        <w:spacing w:after="120"/>
        <w:rPr>
          <w:rFonts w:asciiTheme="majorHAnsi" w:hAnsiTheme="majorHAnsi"/>
          <w:sz w:val="22"/>
        </w:rPr>
      </w:pPr>
      <w:r w:rsidRPr="00125A76">
        <w:rPr>
          <w:rFonts w:asciiTheme="majorHAnsi" w:hAnsiTheme="majorHAnsi"/>
          <w:sz w:val="22"/>
        </w:rPr>
        <w:t xml:space="preserve">All questions regarding the RFB shall be submitted to the buyer, Beth Rodeman, at fax number 573-526-1218 or </w:t>
      </w:r>
      <w:r w:rsidR="00791F59">
        <w:rPr>
          <w:rFonts w:asciiTheme="majorHAnsi" w:hAnsiTheme="majorHAnsi"/>
          <w:sz w:val="22"/>
        </w:rPr>
        <w:t xml:space="preserve">e-mail address </w:t>
      </w:r>
      <w:hyperlink r:id="rId12" w:history="1">
        <w:r w:rsidRPr="00125A76">
          <w:rPr>
            <w:rStyle w:val="Hyperlink"/>
            <w:rFonts w:asciiTheme="majorHAnsi" w:hAnsiTheme="majorHAnsi"/>
            <w:sz w:val="22"/>
          </w:rPr>
          <w:t>elizabeth.rodeman@modot.mo.gov</w:t>
        </w:r>
      </w:hyperlink>
      <w:r w:rsidRPr="00125A76">
        <w:rPr>
          <w:rFonts w:asciiTheme="majorHAnsi" w:hAnsiTheme="majorHAnsi"/>
          <w:sz w:val="22"/>
        </w:rPr>
        <w:t xml:space="preserve">.  Questions should be submitted no later </w:t>
      </w:r>
      <w:r w:rsidRPr="00590B6A">
        <w:rPr>
          <w:rFonts w:asciiTheme="majorHAnsi" w:hAnsiTheme="majorHAnsi"/>
          <w:sz w:val="22"/>
        </w:rPr>
        <w:t xml:space="preserve">than </w:t>
      </w:r>
      <w:r w:rsidR="004A67E9" w:rsidRPr="00590B6A">
        <w:rPr>
          <w:rFonts w:asciiTheme="majorHAnsi" w:hAnsiTheme="majorHAnsi"/>
          <w:sz w:val="22"/>
        </w:rPr>
        <w:t>Friday</w:t>
      </w:r>
      <w:r w:rsidRPr="00590B6A">
        <w:rPr>
          <w:rFonts w:asciiTheme="majorHAnsi" w:hAnsiTheme="majorHAnsi"/>
          <w:sz w:val="22"/>
        </w:rPr>
        <w:t>, August 1</w:t>
      </w:r>
      <w:r w:rsidR="004A67E9" w:rsidRPr="00590B6A">
        <w:rPr>
          <w:rFonts w:asciiTheme="majorHAnsi" w:hAnsiTheme="majorHAnsi"/>
          <w:sz w:val="22"/>
        </w:rPr>
        <w:t>6</w:t>
      </w:r>
      <w:r w:rsidRPr="00590B6A">
        <w:rPr>
          <w:rFonts w:asciiTheme="majorHAnsi" w:hAnsiTheme="majorHAnsi"/>
          <w:sz w:val="22"/>
        </w:rPr>
        <w:t>,</w:t>
      </w:r>
      <w:r w:rsidRPr="00125A76">
        <w:rPr>
          <w:rFonts w:asciiTheme="majorHAnsi" w:hAnsiTheme="majorHAnsi"/>
          <w:sz w:val="22"/>
        </w:rPr>
        <w:t xml:space="preserve"> 2013.  MoDOT may issue an addendum</w:t>
      </w:r>
      <w:r w:rsidR="004108CD" w:rsidRPr="008D7EC6">
        <w:rPr>
          <w:rFonts w:asciiTheme="majorHAnsi" w:hAnsiTheme="majorHAnsi"/>
          <w:sz w:val="22"/>
        </w:rPr>
        <w:t>(s)</w:t>
      </w:r>
      <w:r w:rsidRPr="008D7EC6">
        <w:rPr>
          <w:rFonts w:asciiTheme="majorHAnsi" w:hAnsiTheme="majorHAnsi"/>
          <w:sz w:val="22"/>
        </w:rPr>
        <w:t xml:space="preserve"> and</w:t>
      </w:r>
      <w:r w:rsidRPr="00125A76">
        <w:rPr>
          <w:rFonts w:asciiTheme="majorHAnsi" w:hAnsiTheme="majorHAnsi"/>
          <w:sz w:val="22"/>
        </w:rPr>
        <w:t xml:space="preserve"> post responses to questions on-line for vendors to retrieve.  </w:t>
      </w:r>
    </w:p>
    <w:p w14:paraId="4E0C7EAD" w14:textId="77777777" w:rsidR="00294465" w:rsidRPr="00125A76" w:rsidRDefault="00294465" w:rsidP="00A2722C">
      <w:pPr>
        <w:spacing w:after="120"/>
        <w:rPr>
          <w:rFonts w:asciiTheme="majorHAnsi" w:hAnsiTheme="majorHAnsi"/>
          <w:sz w:val="22"/>
        </w:rPr>
      </w:pPr>
      <w:r w:rsidRPr="00125A76">
        <w:rPr>
          <w:rFonts w:asciiTheme="majorHAnsi" w:hAnsiTheme="majorHAnsi"/>
          <w:sz w:val="22"/>
        </w:rPr>
        <w:t xml:space="preserve">Bid forms, addendums, responses to questions and additional information may be electronically downloaded at no charge from MoDOT’s website at:  </w:t>
      </w:r>
      <w:hyperlink r:id="rId13" w:history="1">
        <w:r w:rsidRPr="00125A76">
          <w:rPr>
            <w:rStyle w:val="Hyperlink"/>
            <w:rFonts w:asciiTheme="majorHAnsi" w:hAnsiTheme="majorHAnsi"/>
            <w:sz w:val="22"/>
          </w:rPr>
          <w:t>http://modot.mo.gov/business/contractor_resources/FacilitiesConstructionandMaintenance.htm</w:t>
        </w:r>
      </w:hyperlink>
      <w:r w:rsidRPr="00125A76">
        <w:rPr>
          <w:rFonts w:asciiTheme="majorHAnsi" w:hAnsiTheme="majorHAnsi"/>
          <w:sz w:val="22"/>
        </w:rPr>
        <w:t xml:space="preserve"> </w:t>
      </w:r>
    </w:p>
    <w:p w14:paraId="188494EF" w14:textId="77777777" w:rsidR="007D5757" w:rsidRDefault="007D5757" w:rsidP="00A2722C">
      <w:pPr>
        <w:pStyle w:val="ListParagraph"/>
        <w:spacing w:after="120"/>
        <w:ind w:left="0"/>
        <w:rPr>
          <w:rFonts w:asciiTheme="majorHAnsi" w:hAnsiTheme="majorHAnsi"/>
        </w:rPr>
      </w:pPr>
      <w:r w:rsidRPr="00125A76">
        <w:rPr>
          <w:rFonts w:asciiTheme="majorHAnsi" w:hAnsiTheme="majorHAnsi"/>
          <w:u w:val="single"/>
        </w:rPr>
        <w:t>Notice to Bidders</w:t>
      </w:r>
      <w:r w:rsidRPr="00125A76">
        <w:rPr>
          <w:rFonts w:asciiTheme="majorHAnsi" w:hAnsiTheme="majorHAnsi"/>
        </w:rPr>
        <w:t>:</w:t>
      </w:r>
      <w:r w:rsidRPr="00125A76">
        <w:rPr>
          <w:rFonts w:asciiTheme="majorHAnsi" w:hAnsiTheme="majorHAnsi"/>
          <w:b/>
        </w:rPr>
        <w:t xml:space="preserve">  </w:t>
      </w:r>
      <w:r w:rsidRPr="00125A76">
        <w:rPr>
          <w:rFonts w:asciiTheme="majorHAnsi" w:hAnsiTheme="majorHAnsi"/>
        </w:rPr>
        <w:t>It is the sole responsibility of the Bidder to check for any and all addendums throughout the bid process.</w:t>
      </w:r>
    </w:p>
    <w:p w14:paraId="47B0C3BC" w14:textId="77777777" w:rsidR="00B84FCD" w:rsidRPr="00B84FCD" w:rsidRDefault="00B84FCD" w:rsidP="00A2722C">
      <w:pPr>
        <w:pStyle w:val="ListParagraph"/>
        <w:spacing w:after="120"/>
        <w:ind w:left="0"/>
        <w:rPr>
          <w:rFonts w:asciiTheme="majorHAnsi" w:hAnsiTheme="majorHAnsi"/>
          <w:sz w:val="16"/>
          <w:szCs w:val="16"/>
        </w:rPr>
      </w:pPr>
    </w:p>
    <w:p w14:paraId="345C4EAA" w14:textId="77777777" w:rsidR="00E531C7" w:rsidRPr="00382A40" w:rsidRDefault="00E531C7" w:rsidP="00A2722C">
      <w:pPr>
        <w:pStyle w:val="Heading5"/>
        <w:jc w:val="center"/>
        <w:rPr>
          <w:sz w:val="20"/>
          <w:szCs w:val="20"/>
        </w:rPr>
      </w:pPr>
      <w:r w:rsidRPr="00382A40">
        <w:rPr>
          <w:sz w:val="20"/>
          <w:szCs w:val="20"/>
        </w:rPr>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6750"/>
        <w:gridCol w:w="828"/>
      </w:tblGrid>
      <w:tr w:rsidR="009E4FD8" w:rsidRPr="00334FE7" w14:paraId="345C4EB0" w14:textId="77777777" w:rsidTr="00474431">
        <w:tc>
          <w:tcPr>
            <w:tcW w:w="1998" w:type="dxa"/>
          </w:tcPr>
          <w:p w14:paraId="345C4EAD" w14:textId="77777777" w:rsidR="009E4FD8" w:rsidRPr="00334FE7" w:rsidRDefault="009E4FD8" w:rsidP="00A2722C">
            <w:pPr>
              <w:rPr>
                <w:b/>
              </w:rPr>
            </w:pPr>
            <w:r w:rsidRPr="00334FE7">
              <w:rPr>
                <w:b/>
              </w:rPr>
              <w:t>DIVISION</w:t>
            </w:r>
          </w:p>
        </w:tc>
        <w:tc>
          <w:tcPr>
            <w:tcW w:w="6750" w:type="dxa"/>
          </w:tcPr>
          <w:p w14:paraId="345C4EAE" w14:textId="77777777" w:rsidR="009E4FD8" w:rsidRPr="00A2722C" w:rsidRDefault="009E4FD8" w:rsidP="00A2722C">
            <w:pPr>
              <w:jc w:val="center"/>
              <w:rPr>
                <w:sz w:val="16"/>
                <w:szCs w:val="16"/>
              </w:rPr>
            </w:pPr>
          </w:p>
        </w:tc>
        <w:tc>
          <w:tcPr>
            <w:tcW w:w="828" w:type="dxa"/>
          </w:tcPr>
          <w:p w14:paraId="345C4EAF" w14:textId="77777777" w:rsidR="009E4FD8" w:rsidRPr="00334FE7" w:rsidRDefault="009E4FD8" w:rsidP="00A2722C">
            <w:pPr>
              <w:jc w:val="right"/>
              <w:rPr>
                <w:b/>
              </w:rPr>
            </w:pPr>
            <w:r w:rsidRPr="00334FE7">
              <w:rPr>
                <w:b/>
              </w:rPr>
              <w:t>PAGE</w:t>
            </w:r>
          </w:p>
        </w:tc>
      </w:tr>
      <w:tr w:rsidR="009E4FD8" w14:paraId="345C4EB2" w14:textId="77777777" w:rsidTr="00474431">
        <w:tc>
          <w:tcPr>
            <w:tcW w:w="9576" w:type="dxa"/>
            <w:gridSpan w:val="3"/>
          </w:tcPr>
          <w:p w14:paraId="345C4EB1" w14:textId="77777777" w:rsidR="009E4FD8" w:rsidRDefault="009E4FD8" w:rsidP="00A2722C">
            <w:r>
              <w:t>DIVISION 0-BIDDING AND CONTRACT INFORMATION</w:t>
            </w:r>
          </w:p>
        </w:tc>
      </w:tr>
      <w:tr w:rsidR="009E4FD8" w14:paraId="345C4EB6" w14:textId="77777777" w:rsidTr="00474431">
        <w:tc>
          <w:tcPr>
            <w:tcW w:w="1998" w:type="dxa"/>
          </w:tcPr>
          <w:p w14:paraId="345C4EB3" w14:textId="77777777" w:rsidR="009E4FD8" w:rsidRDefault="009E4FD8" w:rsidP="00A2722C"/>
        </w:tc>
        <w:tc>
          <w:tcPr>
            <w:tcW w:w="6750" w:type="dxa"/>
          </w:tcPr>
          <w:p w14:paraId="345C4EB4" w14:textId="77777777" w:rsidR="009E4FD8" w:rsidRDefault="009E4FD8" w:rsidP="00A2722C">
            <w:r>
              <w:t>FINAL CHECKLIST BEFORE SUBMITTING BID</w:t>
            </w:r>
          </w:p>
        </w:tc>
        <w:tc>
          <w:tcPr>
            <w:tcW w:w="828" w:type="dxa"/>
          </w:tcPr>
          <w:p w14:paraId="345C4EB5" w14:textId="5553376D" w:rsidR="009E4FD8" w:rsidRDefault="00125A76" w:rsidP="00A2722C">
            <w:pPr>
              <w:jc w:val="right"/>
            </w:pPr>
            <w:r>
              <w:t>3</w:t>
            </w:r>
          </w:p>
        </w:tc>
      </w:tr>
      <w:tr w:rsidR="009E4FD8" w14:paraId="345C4EBA" w14:textId="77777777" w:rsidTr="00474431">
        <w:tc>
          <w:tcPr>
            <w:tcW w:w="1998" w:type="dxa"/>
          </w:tcPr>
          <w:p w14:paraId="345C4EB7" w14:textId="77777777" w:rsidR="009E4FD8" w:rsidRDefault="009E4FD8" w:rsidP="00A2722C"/>
        </w:tc>
        <w:tc>
          <w:tcPr>
            <w:tcW w:w="6750" w:type="dxa"/>
          </w:tcPr>
          <w:p w14:paraId="345C4EB8" w14:textId="77777777" w:rsidR="009E4FD8" w:rsidRDefault="009E4FD8" w:rsidP="00A2722C">
            <w:r>
              <w:t>NEWSPAPER ADVERTISEMENT      Notice to Contractors</w:t>
            </w:r>
          </w:p>
        </w:tc>
        <w:tc>
          <w:tcPr>
            <w:tcW w:w="828" w:type="dxa"/>
          </w:tcPr>
          <w:p w14:paraId="345C4EB9" w14:textId="575984D9" w:rsidR="009E4FD8" w:rsidRDefault="00F10EEC" w:rsidP="00A2722C">
            <w:pPr>
              <w:jc w:val="right"/>
            </w:pPr>
            <w:r>
              <w:t>3</w:t>
            </w:r>
          </w:p>
        </w:tc>
      </w:tr>
      <w:tr w:rsidR="009E4FD8" w14:paraId="345C4EBE" w14:textId="77777777" w:rsidTr="00474431">
        <w:tc>
          <w:tcPr>
            <w:tcW w:w="1998" w:type="dxa"/>
          </w:tcPr>
          <w:p w14:paraId="345C4EBB" w14:textId="77777777" w:rsidR="009E4FD8" w:rsidRDefault="009E4FD8" w:rsidP="00A2722C">
            <w:r>
              <w:t>00100</w:t>
            </w:r>
          </w:p>
        </w:tc>
        <w:tc>
          <w:tcPr>
            <w:tcW w:w="6750" w:type="dxa"/>
          </w:tcPr>
          <w:p w14:paraId="345C4EBC" w14:textId="77777777" w:rsidR="009E4FD8" w:rsidRDefault="009E4FD8" w:rsidP="00A2722C">
            <w:r>
              <w:t>BIDDER REQUIREMENTS</w:t>
            </w:r>
          </w:p>
        </w:tc>
        <w:tc>
          <w:tcPr>
            <w:tcW w:w="828" w:type="dxa"/>
          </w:tcPr>
          <w:p w14:paraId="345C4EBD" w14:textId="5E388352" w:rsidR="009E4FD8" w:rsidRDefault="00F10EEC" w:rsidP="00A2722C">
            <w:pPr>
              <w:jc w:val="right"/>
            </w:pPr>
            <w:r>
              <w:t>4</w:t>
            </w:r>
          </w:p>
        </w:tc>
      </w:tr>
      <w:tr w:rsidR="009E4FD8" w14:paraId="345C4EC2" w14:textId="77777777" w:rsidTr="00474431">
        <w:trPr>
          <w:trHeight w:val="224"/>
        </w:trPr>
        <w:tc>
          <w:tcPr>
            <w:tcW w:w="1998" w:type="dxa"/>
          </w:tcPr>
          <w:p w14:paraId="345C4EBF" w14:textId="77777777" w:rsidR="009E4FD8" w:rsidRDefault="009E4FD8" w:rsidP="00A2722C">
            <w:r>
              <w:t>00301</w:t>
            </w:r>
          </w:p>
        </w:tc>
        <w:tc>
          <w:tcPr>
            <w:tcW w:w="6750" w:type="dxa"/>
          </w:tcPr>
          <w:p w14:paraId="345C4EC0" w14:textId="77777777" w:rsidR="009E4FD8" w:rsidRDefault="009E4FD8" w:rsidP="00A2722C">
            <w:r>
              <w:t>BID FORM</w:t>
            </w:r>
          </w:p>
        </w:tc>
        <w:tc>
          <w:tcPr>
            <w:tcW w:w="828" w:type="dxa"/>
          </w:tcPr>
          <w:p w14:paraId="345C4EC1" w14:textId="6CA2CC3D" w:rsidR="009E4FD8" w:rsidRDefault="00F10EEC" w:rsidP="000E7890">
            <w:pPr>
              <w:jc w:val="right"/>
            </w:pPr>
            <w:r>
              <w:t>1</w:t>
            </w:r>
            <w:r w:rsidR="000E7890">
              <w:t>3</w:t>
            </w:r>
          </w:p>
        </w:tc>
      </w:tr>
      <w:tr w:rsidR="009E4FD8" w14:paraId="345C4EC6" w14:textId="77777777" w:rsidTr="00474431">
        <w:tc>
          <w:tcPr>
            <w:tcW w:w="1998" w:type="dxa"/>
          </w:tcPr>
          <w:p w14:paraId="345C4EC3" w14:textId="77777777" w:rsidR="009E4FD8" w:rsidRDefault="009E4FD8" w:rsidP="00A2722C">
            <w:r>
              <w:t>00430</w:t>
            </w:r>
          </w:p>
        </w:tc>
        <w:tc>
          <w:tcPr>
            <w:tcW w:w="6750" w:type="dxa"/>
          </w:tcPr>
          <w:p w14:paraId="345C4EC4" w14:textId="77777777" w:rsidR="009E4FD8" w:rsidRDefault="009E4FD8" w:rsidP="00A2722C">
            <w:r>
              <w:t>SUBCONTRACTOR LISTING</w:t>
            </w:r>
          </w:p>
        </w:tc>
        <w:tc>
          <w:tcPr>
            <w:tcW w:w="828" w:type="dxa"/>
          </w:tcPr>
          <w:p w14:paraId="345C4EC5" w14:textId="6785343A" w:rsidR="009E4FD8" w:rsidRDefault="009E4FD8" w:rsidP="000E7890">
            <w:pPr>
              <w:jc w:val="right"/>
            </w:pPr>
            <w:r>
              <w:t>1</w:t>
            </w:r>
            <w:r w:rsidR="000E7890">
              <w:t>7</w:t>
            </w:r>
          </w:p>
        </w:tc>
      </w:tr>
      <w:tr w:rsidR="009E4FD8" w14:paraId="345C4ECA" w14:textId="77777777" w:rsidTr="00474431">
        <w:tc>
          <w:tcPr>
            <w:tcW w:w="1998" w:type="dxa"/>
          </w:tcPr>
          <w:p w14:paraId="345C4EC7" w14:textId="77777777" w:rsidR="009E4FD8" w:rsidRDefault="009E4FD8" w:rsidP="00A2722C">
            <w:r>
              <w:t>00600</w:t>
            </w:r>
          </w:p>
        </w:tc>
        <w:tc>
          <w:tcPr>
            <w:tcW w:w="6750" w:type="dxa"/>
          </w:tcPr>
          <w:p w14:paraId="345C4EC8" w14:textId="77777777" w:rsidR="009E4FD8" w:rsidRDefault="009E4FD8" w:rsidP="00A2722C">
            <w:r>
              <w:t>BID BOND</w:t>
            </w:r>
          </w:p>
        </w:tc>
        <w:tc>
          <w:tcPr>
            <w:tcW w:w="828" w:type="dxa"/>
          </w:tcPr>
          <w:p w14:paraId="345C4EC9" w14:textId="1113BFD3" w:rsidR="009E4FD8" w:rsidRDefault="009E4FD8" w:rsidP="000E7890">
            <w:pPr>
              <w:jc w:val="right"/>
            </w:pPr>
            <w:r>
              <w:t>1</w:t>
            </w:r>
            <w:r w:rsidR="000E7890">
              <w:t>8</w:t>
            </w:r>
          </w:p>
        </w:tc>
      </w:tr>
      <w:tr w:rsidR="009E4FD8" w14:paraId="345C4ECC" w14:textId="77777777" w:rsidTr="00474431">
        <w:tc>
          <w:tcPr>
            <w:tcW w:w="9576" w:type="dxa"/>
            <w:gridSpan w:val="3"/>
          </w:tcPr>
          <w:p w14:paraId="345C4ECB" w14:textId="77777777" w:rsidR="009E4FD8" w:rsidRPr="00A2722C" w:rsidRDefault="009E4FD8" w:rsidP="00A2722C">
            <w:pPr>
              <w:jc w:val="right"/>
              <w:rPr>
                <w:sz w:val="16"/>
                <w:szCs w:val="16"/>
              </w:rPr>
            </w:pPr>
          </w:p>
        </w:tc>
      </w:tr>
      <w:tr w:rsidR="009E4FD8" w14:paraId="345C4ECE" w14:textId="77777777" w:rsidTr="00474431">
        <w:tc>
          <w:tcPr>
            <w:tcW w:w="9576" w:type="dxa"/>
            <w:gridSpan w:val="3"/>
          </w:tcPr>
          <w:p w14:paraId="345C4ECD" w14:textId="77777777" w:rsidR="009E4FD8" w:rsidRDefault="009E4FD8" w:rsidP="00A2722C">
            <w:r>
              <w:t>DIVISION 1 – GENERAL REQUIREMENTS (BROAD SCOPE)</w:t>
            </w:r>
          </w:p>
        </w:tc>
      </w:tr>
      <w:tr w:rsidR="009E4FD8" w14:paraId="345C4ED2" w14:textId="77777777" w:rsidTr="00474431">
        <w:tc>
          <w:tcPr>
            <w:tcW w:w="1998" w:type="dxa"/>
          </w:tcPr>
          <w:p w14:paraId="345C4ECF" w14:textId="77777777" w:rsidR="009E4FD8" w:rsidRDefault="009E4FD8" w:rsidP="00A2722C">
            <w:r>
              <w:t>01019</w:t>
            </w:r>
          </w:p>
        </w:tc>
        <w:tc>
          <w:tcPr>
            <w:tcW w:w="6750" w:type="dxa"/>
          </w:tcPr>
          <w:p w14:paraId="345C4ED0" w14:textId="77777777" w:rsidR="009E4FD8" w:rsidRDefault="009E4FD8" w:rsidP="00A2722C">
            <w:r>
              <w:t>CONTRACT REQUIREMENTS</w:t>
            </w:r>
          </w:p>
        </w:tc>
        <w:tc>
          <w:tcPr>
            <w:tcW w:w="828" w:type="dxa"/>
          </w:tcPr>
          <w:p w14:paraId="345C4ED1" w14:textId="0F791B05" w:rsidR="009E4FD8" w:rsidRDefault="009E4FD8" w:rsidP="000E7890">
            <w:pPr>
              <w:jc w:val="right"/>
            </w:pPr>
            <w:r>
              <w:t>1</w:t>
            </w:r>
            <w:r w:rsidR="000E7890">
              <w:t>9</w:t>
            </w:r>
          </w:p>
        </w:tc>
      </w:tr>
      <w:tr w:rsidR="009E4FD8" w14:paraId="345C4EDE" w14:textId="77777777" w:rsidTr="00474431">
        <w:tc>
          <w:tcPr>
            <w:tcW w:w="1998" w:type="dxa"/>
          </w:tcPr>
          <w:p w14:paraId="345C4EDB" w14:textId="77777777" w:rsidR="009E4FD8" w:rsidRDefault="009E4FD8" w:rsidP="00A2722C">
            <w:r>
              <w:t>01400</w:t>
            </w:r>
          </w:p>
        </w:tc>
        <w:tc>
          <w:tcPr>
            <w:tcW w:w="6750" w:type="dxa"/>
          </w:tcPr>
          <w:p w14:paraId="345C4EDC" w14:textId="77777777" w:rsidR="009E4FD8" w:rsidRDefault="009E4FD8" w:rsidP="00A2722C">
            <w:r>
              <w:t>QUALITY CONTROL REQUIREMENTS</w:t>
            </w:r>
          </w:p>
        </w:tc>
        <w:tc>
          <w:tcPr>
            <w:tcW w:w="828" w:type="dxa"/>
          </w:tcPr>
          <w:p w14:paraId="345C4EDD" w14:textId="46E0086E" w:rsidR="009E4FD8" w:rsidRDefault="000E7890" w:rsidP="000E7890">
            <w:pPr>
              <w:jc w:val="right"/>
            </w:pPr>
            <w:r>
              <w:t>25</w:t>
            </w:r>
          </w:p>
        </w:tc>
      </w:tr>
      <w:tr w:rsidR="009E4FD8" w14:paraId="345C4EE2" w14:textId="77777777" w:rsidTr="00474431">
        <w:tc>
          <w:tcPr>
            <w:tcW w:w="1998" w:type="dxa"/>
          </w:tcPr>
          <w:p w14:paraId="345C4EDF" w14:textId="77777777" w:rsidR="009E4FD8" w:rsidRDefault="009E4FD8" w:rsidP="00A2722C">
            <w:r>
              <w:t>01500</w:t>
            </w:r>
          </w:p>
        </w:tc>
        <w:tc>
          <w:tcPr>
            <w:tcW w:w="6750" w:type="dxa"/>
          </w:tcPr>
          <w:p w14:paraId="345C4EE0" w14:textId="77777777" w:rsidR="009E4FD8" w:rsidRDefault="009E4FD8" w:rsidP="00A2722C">
            <w:r>
              <w:t>CONSTRUCTION FACILITEIS AND TEMPORARY CONTROL REQUIREMENTS</w:t>
            </w:r>
          </w:p>
        </w:tc>
        <w:tc>
          <w:tcPr>
            <w:tcW w:w="828" w:type="dxa"/>
          </w:tcPr>
          <w:p w14:paraId="345C4EE1" w14:textId="20949115" w:rsidR="009E4FD8" w:rsidRDefault="000E7890" w:rsidP="00A2722C">
            <w:pPr>
              <w:jc w:val="right"/>
            </w:pPr>
            <w:r>
              <w:t>27</w:t>
            </w:r>
          </w:p>
        </w:tc>
      </w:tr>
      <w:tr w:rsidR="009E4FD8" w14:paraId="345C4EEA" w14:textId="77777777" w:rsidTr="00A2722C">
        <w:trPr>
          <w:trHeight w:val="477"/>
        </w:trPr>
        <w:tc>
          <w:tcPr>
            <w:tcW w:w="1998" w:type="dxa"/>
          </w:tcPr>
          <w:p w14:paraId="345C4EE7" w14:textId="77777777" w:rsidR="009E4FD8" w:rsidRDefault="009E4FD8" w:rsidP="00A2722C">
            <w:r>
              <w:t>01700</w:t>
            </w:r>
          </w:p>
        </w:tc>
        <w:tc>
          <w:tcPr>
            <w:tcW w:w="6750" w:type="dxa"/>
          </w:tcPr>
          <w:p w14:paraId="7482281C" w14:textId="77777777" w:rsidR="009E4FD8" w:rsidRDefault="009E4FD8" w:rsidP="00A2722C">
            <w:r>
              <w:t>CONTRACT CLOSEOUT REQUIREMENT</w:t>
            </w:r>
          </w:p>
          <w:p w14:paraId="345C4EE8" w14:textId="77777777" w:rsidR="00125A76" w:rsidRDefault="00125A76" w:rsidP="00A2722C"/>
        </w:tc>
        <w:tc>
          <w:tcPr>
            <w:tcW w:w="828" w:type="dxa"/>
          </w:tcPr>
          <w:p w14:paraId="345C4EE9" w14:textId="127C251C" w:rsidR="009E4FD8" w:rsidRDefault="00533CF9" w:rsidP="00533CF9">
            <w:pPr>
              <w:jc w:val="right"/>
            </w:pPr>
            <w:r>
              <w:t xml:space="preserve"> </w:t>
            </w:r>
            <w:r w:rsidR="003C0D63">
              <w:t>2</w:t>
            </w:r>
            <w:r>
              <w:t>8</w:t>
            </w:r>
          </w:p>
        </w:tc>
      </w:tr>
    </w:tbl>
    <w:p w14:paraId="345C4EEC" w14:textId="6017F76E" w:rsidR="002F6DE7" w:rsidRPr="00533CF9" w:rsidRDefault="002F6DE7" w:rsidP="00A2722C">
      <w:pPr>
        <w:autoSpaceDE w:val="0"/>
        <w:autoSpaceDN w:val="0"/>
        <w:adjustRightInd w:val="0"/>
        <w:rPr>
          <w:rFonts w:asciiTheme="minorHAnsi" w:hAnsiTheme="minorHAnsi" w:cstheme="minorHAnsi"/>
        </w:rPr>
      </w:pPr>
      <w:r w:rsidRPr="00C373A9">
        <w:rPr>
          <w:rFonts w:ascii="TimesNewRoman" w:hAnsi="TimesNewRoman" w:cs="TimesNewRoman"/>
        </w:rPr>
        <w:t>Terms &amp; Conditions</w:t>
      </w:r>
      <w:r w:rsidR="00C373A9" w:rsidRPr="00C373A9">
        <w:rPr>
          <w:rFonts w:ascii="TimesNewRoman" w:hAnsi="TimesNewRoman" w:cs="TimesNewRoman"/>
        </w:rPr>
        <w:t xml:space="preserve"> Attached</w:t>
      </w:r>
      <w:r w:rsidR="00533CF9">
        <w:rPr>
          <w:rFonts w:ascii="TimesNewRoman" w:hAnsi="TimesNewRoman" w:cs="TimesNewRoman"/>
        </w:rPr>
        <w:tab/>
      </w:r>
      <w:r w:rsidR="00533CF9">
        <w:rPr>
          <w:rFonts w:ascii="TimesNewRoman" w:hAnsi="TimesNewRoman" w:cs="TimesNewRoman"/>
        </w:rPr>
        <w:tab/>
      </w:r>
      <w:r w:rsidR="00533CF9">
        <w:rPr>
          <w:rFonts w:ascii="TimesNewRoman" w:hAnsi="TimesNewRoman" w:cs="TimesNewRoman"/>
        </w:rPr>
        <w:tab/>
      </w:r>
      <w:r w:rsidR="00533CF9">
        <w:rPr>
          <w:rFonts w:ascii="TimesNewRoman" w:hAnsi="TimesNewRoman" w:cs="TimesNewRoman"/>
        </w:rPr>
        <w:tab/>
      </w:r>
      <w:r w:rsidR="00533CF9">
        <w:rPr>
          <w:rFonts w:ascii="TimesNewRoman" w:hAnsi="TimesNewRoman" w:cs="TimesNewRoman"/>
        </w:rPr>
        <w:tab/>
      </w:r>
      <w:r w:rsidR="00533CF9">
        <w:rPr>
          <w:rFonts w:ascii="TimesNewRoman" w:hAnsi="TimesNewRoman" w:cs="TimesNewRoman"/>
        </w:rPr>
        <w:tab/>
      </w:r>
      <w:r w:rsidR="00533CF9">
        <w:rPr>
          <w:rFonts w:ascii="TimesNewRoman" w:hAnsi="TimesNewRoman" w:cs="TimesNewRoman"/>
        </w:rPr>
        <w:tab/>
      </w:r>
      <w:r w:rsidR="00533CF9">
        <w:rPr>
          <w:rFonts w:ascii="TimesNewRoman" w:hAnsi="TimesNewRoman" w:cs="TimesNewRoman"/>
        </w:rPr>
        <w:tab/>
      </w:r>
      <w:r w:rsidR="00533CF9">
        <w:rPr>
          <w:rFonts w:ascii="TimesNewRoman" w:hAnsi="TimesNewRoman" w:cs="TimesNewRoman"/>
        </w:rPr>
        <w:tab/>
      </w:r>
      <w:r w:rsidR="00533CF9">
        <w:rPr>
          <w:rFonts w:ascii="TimesNewRoman" w:hAnsi="TimesNewRoman" w:cs="TimesNewRoman"/>
        </w:rPr>
        <w:tab/>
        <w:t xml:space="preserve">        </w:t>
      </w:r>
      <w:r w:rsidR="00533CF9" w:rsidRPr="00533CF9">
        <w:rPr>
          <w:rFonts w:asciiTheme="minorHAnsi" w:hAnsiTheme="minorHAnsi" w:cstheme="minorHAnsi"/>
        </w:rPr>
        <w:t>29</w:t>
      </w:r>
    </w:p>
    <w:p w14:paraId="4914E2B7" w14:textId="77777777" w:rsidR="00C373A9" w:rsidRPr="00A2722C" w:rsidRDefault="00C373A9" w:rsidP="00A2722C">
      <w:pPr>
        <w:autoSpaceDE w:val="0"/>
        <w:autoSpaceDN w:val="0"/>
        <w:adjustRightInd w:val="0"/>
        <w:rPr>
          <w:rFonts w:ascii="TimesNewRoman" w:hAnsi="TimesNewRoman" w:cs="TimesNewRoman"/>
          <w:sz w:val="16"/>
          <w:szCs w:val="16"/>
        </w:rPr>
      </w:pPr>
    </w:p>
    <w:p w14:paraId="68B90D44" w14:textId="6A33ADE8" w:rsidR="00C373A9" w:rsidRPr="00C373A9" w:rsidRDefault="00C373A9" w:rsidP="00A2722C">
      <w:pPr>
        <w:autoSpaceDE w:val="0"/>
        <w:autoSpaceDN w:val="0"/>
        <w:adjustRightInd w:val="0"/>
        <w:rPr>
          <w:rFonts w:ascii="TimesNewRoman" w:hAnsi="TimesNewRoman" w:cs="TimesNewRoman"/>
          <w:u w:val="single"/>
        </w:rPr>
      </w:pPr>
      <w:r w:rsidRPr="00C373A9">
        <w:rPr>
          <w:rFonts w:ascii="TimesNewRoman" w:hAnsi="TimesNewRoman" w:cs="TimesNewRoman"/>
          <w:u w:val="single"/>
        </w:rPr>
        <w:t>Provided as Separate Attachments:</w:t>
      </w:r>
    </w:p>
    <w:p w14:paraId="345C4EED" w14:textId="03E08BF1" w:rsidR="005B49B3" w:rsidRDefault="005B49B3" w:rsidP="00A2722C">
      <w:pPr>
        <w:autoSpaceDE w:val="0"/>
        <w:autoSpaceDN w:val="0"/>
        <w:adjustRightInd w:val="0"/>
        <w:rPr>
          <w:rFonts w:ascii="TimesNewRoman" w:hAnsi="TimesNewRoman" w:cs="TimesNewRoman"/>
        </w:rPr>
      </w:pPr>
      <w:r w:rsidRPr="00C373A9">
        <w:rPr>
          <w:rFonts w:ascii="TimesNewRoman" w:hAnsi="TimesNewRoman" w:cs="TimesNewRoman"/>
        </w:rPr>
        <w:t>Annual Wage Order #</w:t>
      </w:r>
      <w:r w:rsidR="006E4E29" w:rsidRPr="00C373A9">
        <w:rPr>
          <w:rFonts w:ascii="TimesNewRoman" w:hAnsi="TimesNewRoman" w:cs="TimesNewRoman"/>
        </w:rPr>
        <w:t>20</w:t>
      </w:r>
      <w:r w:rsidR="00273D66">
        <w:rPr>
          <w:rFonts w:ascii="TimesNewRoman" w:hAnsi="TimesNewRoman" w:cs="TimesNewRoman"/>
        </w:rPr>
        <w:t>, Inc. #2,</w:t>
      </w:r>
      <w:r w:rsidRPr="00C373A9">
        <w:rPr>
          <w:rFonts w:ascii="TimesNewRoman" w:hAnsi="TimesNewRoman" w:cs="TimesNewRoman"/>
        </w:rPr>
        <w:t xml:space="preserve"> for </w:t>
      </w:r>
      <w:r w:rsidR="00273D66">
        <w:rPr>
          <w:rFonts w:ascii="TimesNewRoman" w:hAnsi="TimesNewRoman" w:cs="TimesNewRoman"/>
        </w:rPr>
        <w:t>Jefferson C</w:t>
      </w:r>
      <w:r w:rsidRPr="00C373A9">
        <w:rPr>
          <w:rFonts w:ascii="TimesNewRoman" w:hAnsi="TimesNewRoman" w:cs="TimesNewRoman"/>
        </w:rPr>
        <w:t>ounty</w:t>
      </w:r>
      <w:r w:rsidR="00273D66">
        <w:rPr>
          <w:rFonts w:ascii="TimesNewRoman" w:hAnsi="TimesNewRoman" w:cs="TimesNewRoman"/>
        </w:rPr>
        <w:t xml:space="preserve"> (Cedar Hills Project)</w:t>
      </w:r>
    </w:p>
    <w:p w14:paraId="7BDC43F6" w14:textId="5865557F" w:rsidR="00E56577" w:rsidRDefault="00E56577" w:rsidP="00A2722C">
      <w:pPr>
        <w:autoSpaceDE w:val="0"/>
        <w:autoSpaceDN w:val="0"/>
        <w:adjustRightInd w:val="0"/>
        <w:rPr>
          <w:rFonts w:ascii="TimesNewRoman" w:hAnsi="TimesNewRoman" w:cs="TimesNewRoman"/>
        </w:rPr>
      </w:pPr>
      <w:r w:rsidRPr="00C373A9">
        <w:rPr>
          <w:rFonts w:ascii="TimesNewRoman" w:hAnsi="TimesNewRoman" w:cs="TimesNewRoman"/>
        </w:rPr>
        <w:t>Annual Wage Order #20</w:t>
      </w:r>
      <w:r w:rsidR="00273D66">
        <w:rPr>
          <w:rFonts w:ascii="TimesNewRoman" w:hAnsi="TimesNewRoman" w:cs="TimesNewRoman"/>
        </w:rPr>
        <w:t>, Inc. #2,</w:t>
      </w:r>
      <w:r w:rsidRPr="00C373A9">
        <w:rPr>
          <w:rFonts w:ascii="TimesNewRoman" w:hAnsi="TimesNewRoman" w:cs="TimesNewRoman"/>
        </w:rPr>
        <w:t xml:space="preserve"> for St</w:t>
      </w:r>
      <w:r w:rsidR="00273D66">
        <w:rPr>
          <w:rFonts w:ascii="TimesNewRoman" w:hAnsi="TimesNewRoman" w:cs="TimesNewRoman"/>
        </w:rPr>
        <w:t>. Charles</w:t>
      </w:r>
      <w:r w:rsidRPr="00C373A9">
        <w:rPr>
          <w:rFonts w:ascii="TimesNewRoman" w:hAnsi="TimesNewRoman" w:cs="TimesNewRoman"/>
        </w:rPr>
        <w:t xml:space="preserve"> County</w:t>
      </w:r>
      <w:r w:rsidR="00273D66">
        <w:rPr>
          <w:rFonts w:ascii="TimesNewRoman" w:hAnsi="TimesNewRoman" w:cs="TimesNewRoman"/>
        </w:rPr>
        <w:t xml:space="preserve"> (St. Charles Project)</w:t>
      </w:r>
    </w:p>
    <w:p w14:paraId="66A0162B" w14:textId="566C4CF6" w:rsidR="00791F59" w:rsidRDefault="00E02CAB" w:rsidP="00A2722C">
      <w:pPr>
        <w:rPr>
          <w:rFonts w:ascii="TimesNewRoman" w:hAnsi="TimesNewRoman" w:cs="TimesNewRoman"/>
        </w:rPr>
      </w:pPr>
      <w:r w:rsidRPr="00C373A9">
        <w:rPr>
          <w:rFonts w:ascii="TimesNewRoman" w:hAnsi="TimesNewRoman" w:cs="TimesNewRoman"/>
        </w:rPr>
        <w:t xml:space="preserve">Project </w:t>
      </w:r>
      <w:r w:rsidR="00852DF4">
        <w:rPr>
          <w:rFonts w:ascii="TimesNewRoman" w:hAnsi="TimesNewRoman" w:cs="TimesNewRoman"/>
        </w:rPr>
        <w:t>Site Plan</w:t>
      </w:r>
      <w:r w:rsidR="00E56577">
        <w:rPr>
          <w:rFonts w:ascii="TimesNewRoman" w:hAnsi="TimesNewRoman" w:cs="TimesNewRoman"/>
        </w:rPr>
        <w:t>s</w:t>
      </w:r>
      <w:r w:rsidR="002F6DE7" w:rsidRPr="00C373A9">
        <w:rPr>
          <w:rFonts w:ascii="TimesNewRoman" w:hAnsi="TimesNewRoman" w:cs="TimesNewRoman"/>
        </w:rPr>
        <w:t xml:space="preserve"> </w:t>
      </w:r>
      <w:r w:rsidR="00791F59">
        <w:rPr>
          <w:rFonts w:ascii="TimesNewRoman" w:hAnsi="TimesNewRoman" w:cs="TimesNewRoman"/>
        </w:rPr>
        <w:br w:type="page"/>
      </w:r>
    </w:p>
    <w:p w14:paraId="13582815" w14:textId="77777777" w:rsidR="005B49B3" w:rsidRPr="00C373A9" w:rsidRDefault="005B49B3" w:rsidP="005B49B3">
      <w:pPr>
        <w:rPr>
          <w:b/>
        </w:rPr>
      </w:pPr>
    </w:p>
    <w:p w14:paraId="31832880" w14:textId="77777777" w:rsidR="007D5757" w:rsidRDefault="007D5757" w:rsidP="00B979C2">
      <w:pPr>
        <w:pStyle w:val="Heading1"/>
        <w:rPr>
          <w:szCs w:val="20"/>
        </w:rPr>
      </w:pPr>
      <w:bookmarkStart w:id="7" w:name="_Toc276017036"/>
      <w:bookmarkStart w:id="8" w:name="_Toc293376451"/>
      <w:bookmarkStart w:id="9" w:name="_Toc318093737"/>
    </w:p>
    <w:p w14:paraId="345C4EF7" w14:textId="3E199338" w:rsidR="00B979C2" w:rsidRPr="00344FA6" w:rsidRDefault="00B979C2" w:rsidP="00B979C2">
      <w:pPr>
        <w:pStyle w:val="Heading1"/>
        <w:rPr>
          <w:szCs w:val="20"/>
        </w:rPr>
      </w:pPr>
      <w:r w:rsidRPr="00344FA6">
        <w:rPr>
          <w:szCs w:val="20"/>
        </w:rPr>
        <w:t xml:space="preserve">FINAL CHECKLIST BEFORE SUBMITTING </w:t>
      </w:r>
      <w:bookmarkEnd w:id="7"/>
      <w:bookmarkEnd w:id="8"/>
      <w:bookmarkEnd w:id="9"/>
      <w:r w:rsidR="00A87FDB">
        <w:rPr>
          <w:szCs w:val="20"/>
        </w:rPr>
        <w:t>BID</w:t>
      </w:r>
    </w:p>
    <w:p w14:paraId="345C4EF8" w14:textId="77777777" w:rsidR="00B979C2" w:rsidRPr="00125A76" w:rsidRDefault="00B979C2" w:rsidP="00B979C2">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jc w:val="center"/>
        <w:rPr>
          <w:rFonts w:asciiTheme="majorHAnsi" w:hAnsiTheme="majorHAnsi"/>
          <w:color w:val="000000"/>
          <w:sz w:val="22"/>
          <w:szCs w:val="22"/>
        </w:rPr>
      </w:pPr>
    </w:p>
    <w:p w14:paraId="345C4EF9" w14:textId="77777777" w:rsidR="00B979C2" w:rsidRPr="00125A76" w:rsidRDefault="00B979C2" w:rsidP="00B979C2">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jc w:val="center"/>
        <w:rPr>
          <w:rFonts w:asciiTheme="majorHAnsi" w:hAnsiTheme="majorHAnsi"/>
          <w:color w:val="000000"/>
          <w:sz w:val="22"/>
          <w:szCs w:val="22"/>
        </w:rPr>
      </w:pPr>
    </w:p>
    <w:p w14:paraId="319D853E" w14:textId="428DC4C6" w:rsidR="00EF0DB8" w:rsidRPr="00125A76" w:rsidRDefault="00EF0DB8" w:rsidP="00EF0DB8">
      <w:pPr>
        <w:widowControl w:val="0"/>
        <w:tabs>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1440"/>
        <w:rPr>
          <w:rFonts w:asciiTheme="majorHAnsi" w:hAnsiTheme="majorHAnsi"/>
          <w:color w:val="000000"/>
          <w:sz w:val="22"/>
          <w:szCs w:val="22"/>
        </w:rPr>
      </w:pPr>
      <w:r w:rsidRPr="00125A76">
        <w:rPr>
          <w:rFonts w:asciiTheme="majorHAnsi" w:hAnsiTheme="majorHAnsi"/>
          <w:color w:val="000000"/>
          <w:sz w:val="22"/>
          <w:szCs w:val="22"/>
        </w:rPr>
        <w:t>_____1.</w:t>
      </w:r>
      <w:r w:rsidRPr="00125A76">
        <w:rPr>
          <w:rFonts w:asciiTheme="majorHAnsi" w:hAnsiTheme="majorHAnsi"/>
          <w:color w:val="000000"/>
          <w:sz w:val="22"/>
          <w:szCs w:val="22"/>
        </w:rPr>
        <w:tab/>
        <w:t>Complete the Bid Form by filling in the total dollar amount(s) of the bid</w:t>
      </w:r>
      <w:r w:rsidR="00273D66">
        <w:rPr>
          <w:rFonts w:asciiTheme="majorHAnsi" w:hAnsiTheme="majorHAnsi"/>
          <w:color w:val="000000"/>
          <w:sz w:val="22"/>
          <w:szCs w:val="22"/>
        </w:rPr>
        <w:t>(s)</w:t>
      </w:r>
      <w:r w:rsidRPr="00125A76">
        <w:rPr>
          <w:rFonts w:asciiTheme="majorHAnsi" w:hAnsiTheme="majorHAnsi"/>
          <w:color w:val="000000"/>
          <w:sz w:val="22"/>
          <w:szCs w:val="22"/>
        </w:rPr>
        <w:t>; listing any addenda which may have been issued; filling in the dollar amount of the bidder's check or Bid Bond, sign the proper signature line, and supply the required information in connection with the signature for the individual bidder, joint adventurer, or corporation.</w:t>
      </w:r>
    </w:p>
    <w:p w14:paraId="030D62A2" w14:textId="77777777" w:rsidR="00EF0DB8" w:rsidRPr="00125A76" w:rsidRDefault="00EF0DB8" w:rsidP="00EF0DB8">
      <w:pPr>
        <w:widowControl w:val="0"/>
        <w:tabs>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1440"/>
        <w:rPr>
          <w:rFonts w:asciiTheme="majorHAnsi" w:hAnsiTheme="majorHAnsi"/>
          <w:color w:val="000000"/>
          <w:sz w:val="22"/>
          <w:szCs w:val="22"/>
        </w:rPr>
      </w:pPr>
    </w:p>
    <w:p w14:paraId="338DA2CA" w14:textId="77777777" w:rsidR="00EF0DB8" w:rsidRPr="00125A76" w:rsidRDefault="00EF0DB8" w:rsidP="00EF0DB8">
      <w:pPr>
        <w:widowControl w:val="0"/>
        <w:tabs>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1440"/>
        <w:rPr>
          <w:rFonts w:asciiTheme="majorHAnsi" w:hAnsiTheme="majorHAnsi"/>
          <w:color w:val="000000"/>
          <w:sz w:val="22"/>
          <w:szCs w:val="22"/>
        </w:rPr>
      </w:pPr>
      <w:r w:rsidRPr="00125A76">
        <w:rPr>
          <w:rFonts w:asciiTheme="majorHAnsi" w:hAnsiTheme="majorHAnsi"/>
          <w:color w:val="000000"/>
          <w:sz w:val="22"/>
          <w:szCs w:val="22"/>
        </w:rPr>
        <w:t>_____2.</w:t>
      </w:r>
      <w:r w:rsidRPr="00125A76">
        <w:rPr>
          <w:rFonts w:asciiTheme="majorHAnsi" w:hAnsiTheme="majorHAnsi"/>
          <w:color w:val="000000"/>
          <w:sz w:val="22"/>
          <w:szCs w:val="22"/>
        </w:rPr>
        <w:tab/>
        <w:t>Submit Bid Bond executed by the bidder and surety.  Bidders are required to use the Bid Bond furnished by the Commission or attach cashier's check to Bid Bond form.  Personal checks are not accepted.</w:t>
      </w:r>
    </w:p>
    <w:p w14:paraId="5BAAF33B" w14:textId="77777777" w:rsidR="00EF0DB8" w:rsidRPr="00125A76" w:rsidRDefault="00EF0DB8" w:rsidP="00EF0DB8">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rFonts w:asciiTheme="majorHAnsi" w:hAnsiTheme="majorHAnsi"/>
          <w:color w:val="000000"/>
          <w:sz w:val="22"/>
          <w:szCs w:val="22"/>
        </w:rPr>
      </w:pPr>
    </w:p>
    <w:p w14:paraId="4841F2BA" w14:textId="77777777" w:rsidR="00EF0DB8" w:rsidRPr="00125A76" w:rsidRDefault="00EF0DB8" w:rsidP="00EF0DB8">
      <w:pPr>
        <w:widowControl w:val="0"/>
        <w:tabs>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1440"/>
        <w:rPr>
          <w:rFonts w:asciiTheme="majorHAnsi" w:hAnsiTheme="majorHAnsi"/>
          <w:color w:val="000000"/>
          <w:sz w:val="22"/>
          <w:szCs w:val="22"/>
        </w:rPr>
      </w:pPr>
      <w:r w:rsidRPr="00125A76">
        <w:rPr>
          <w:rFonts w:asciiTheme="majorHAnsi" w:hAnsiTheme="majorHAnsi"/>
          <w:color w:val="000000"/>
          <w:sz w:val="22"/>
          <w:szCs w:val="22"/>
        </w:rPr>
        <w:t>_____3.</w:t>
      </w:r>
      <w:r w:rsidRPr="00125A76">
        <w:rPr>
          <w:rFonts w:asciiTheme="majorHAnsi" w:hAnsiTheme="majorHAnsi"/>
          <w:color w:val="000000"/>
          <w:sz w:val="22"/>
          <w:szCs w:val="22"/>
        </w:rPr>
        <w:tab/>
        <w:t>Complete Subcontractor section by listing major subcontractor(s) and general supervisor(s), sign as required.</w:t>
      </w:r>
    </w:p>
    <w:p w14:paraId="2509B0AC" w14:textId="77777777" w:rsidR="00EF0DB8" w:rsidRPr="00125A76" w:rsidRDefault="00EF0DB8" w:rsidP="00EF0DB8">
      <w:pPr>
        <w:widowControl w:val="0"/>
        <w:tabs>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1440"/>
        <w:rPr>
          <w:rFonts w:asciiTheme="majorHAnsi" w:hAnsiTheme="majorHAnsi"/>
          <w:color w:val="000000"/>
          <w:sz w:val="22"/>
          <w:szCs w:val="22"/>
        </w:rPr>
      </w:pPr>
    </w:p>
    <w:p w14:paraId="7FCB8DEC" w14:textId="77777777" w:rsidR="00EF0DB8" w:rsidRPr="00125A76" w:rsidRDefault="00EF0DB8" w:rsidP="00EF0DB8">
      <w:pPr>
        <w:widowControl w:val="0"/>
        <w:tabs>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1440"/>
        <w:rPr>
          <w:rFonts w:asciiTheme="majorHAnsi" w:hAnsiTheme="majorHAnsi"/>
          <w:sz w:val="22"/>
          <w:szCs w:val="22"/>
        </w:rPr>
      </w:pPr>
      <w:r w:rsidRPr="00125A76">
        <w:rPr>
          <w:rFonts w:asciiTheme="majorHAnsi" w:hAnsiTheme="majorHAnsi"/>
          <w:color w:val="000000"/>
          <w:sz w:val="22"/>
          <w:szCs w:val="22"/>
        </w:rPr>
        <w:t>_____4.</w:t>
      </w:r>
      <w:r w:rsidRPr="00125A76">
        <w:rPr>
          <w:rFonts w:asciiTheme="majorHAnsi" w:hAnsiTheme="majorHAnsi"/>
          <w:color w:val="000000"/>
          <w:sz w:val="22"/>
          <w:szCs w:val="22"/>
        </w:rPr>
        <w:tab/>
        <w:t xml:space="preserve">Complete the </w:t>
      </w:r>
      <w:r w:rsidRPr="00125A76">
        <w:rPr>
          <w:rFonts w:asciiTheme="majorHAnsi" w:hAnsiTheme="majorHAnsi"/>
          <w:sz w:val="22"/>
          <w:szCs w:val="22"/>
        </w:rPr>
        <w:t>Vendor Information and Preference Certification Form.</w:t>
      </w:r>
    </w:p>
    <w:p w14:paraId="3F1095F7" w14:textId="77777777" w:rsidR="00EF0DB8" w:rsidRPr="00125A76" w:rsidRDefault="00EF0DB8" w:rsidP="00EF0DB8">
      <w:pPr>
        <w:widowControl w:val="0"/>
        <w:tabs>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1440"/>
        <w:rPr>
          <w:rFonts w:asciiTheme="majorHAnsi" w:hAnsiTheme="majorHAnsi"/>
          <w:sz w:val="22"/>
          <w:szCs w:val="22"/>
        </w:rPr>
      </w:pPr>
    </w:p>
    <w:p w14:paraId="7A55E88A" w14:textId="77777777" w:rsidR="00EF0DB8" w:rsidRPr="00125A76" w:rsidRDefault="00EF0DB8" w:rsidP="00EF0DB8">
      <w:pPr>
        <w:widowControl w:val="0"/>
        <w:tabs>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1440"/>
        <w:rPr>
          <w:rFonts w:asciiTheme="majorHAnsi" w:hAnsiTheme="majorHAnsi"/>
          <w:sz w:val="22"/>
          <w:szCs w:val="22"/>
        </w:rPr>
      </w:pPr>
      <w:r w:rsidRPr="00125A76">
        <w:rPr>
          <w:rFonts w:asciiTheme="majorHAnsi" w:hAnsiTheme="majorHAnsi"/>
          <w:color w:val="000000"/>
          <w:sz w:val="22"/>
          <w:szCs w:val="22"/>
        </w:rPr>
        <w:t>_____5.</w:t>
      </w:r>
      <w:r w:rsidRPr="00125A76">
        <w:rPr>
          <w:rFonts w:asciiTheme="majorHAnsi" w:hAnsiTheme="majorHAnsi"/>
          <w:color w:val="000000"/>
          <w:sz w:val="22"/>
          <w:szCs w:val="22"/>
        </w:rPr>
        <w:tab/>
        <w:t>Complete the form that is applicable to your company.  E</w:t>
      </w:r>
      <w:r w:rsidRPr="00125A76">
        <w:rPr>
          <w:rFonts w:asciiTheme="majorHAnsi" w:hAnsiTheme="majorHAnsi"/>
          <w:sz w:val="22"/>
          <w:szCs w:val="22"/>
        </w:rPr>
        <w:t xml:space="preserve">ither the: </w:t>
      </w:r>
    </w:p>
    <w:p w14:paraId="4CC6DEBB" w14:textId="77777777" w:rsidR="00EF0DB8" w:rsidRPr="00125A76" w:rsidRDefault="00EF0DB8" w:rsidP="00EF0DB8">
      <w:pPr>
        <w:widowControl w:val="0"/>
        <w:tabs>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1440"/>
        <w:rPr>
          <w:rFonts w:asciiTheme="majorHAnsi" w:hAnsiTheme="majorHAnsi"/>
          <w:b/>
          <w:sz w:val="22"/>
          <w:szCs w:val="22"/>
        </w:rPr>
      </w:pPr>
    </w:p>
    <w:p w14:paraId="045B9BA8" w14:textId="77777777" w:rsidR="00EF0DB8" w:rsidRPr="00125A76" w:rsidRDefault="00EF0DB8" w:rsidP="00EF0DB8">
      <w:pPr>
        <w:widowControl w:val="0"/>
        <w:tabs>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1440"/>
        <w:rPr>
          <w:rFonts w:asciiTheme="majorHAnsi" w:hAnsiTheme="majorHAnsi"/>
          <w:color w:val="000000"/>
          <w:sz w:val="22"/>
          <w:szCs w:val="22"/>
        </w:rPr>
      </w:pPr>
      <w:r w:rsidRPr="00125A76">
        <w:rPr>
          <w:rFonts w:asciiTheme="majorHAnsi" w:hAnsiTheme="majorHAnsi"/>
          <w:color w:val="000000"/>
          <w:sz w:val="22"/>
          <w:szCs w:val="22"/>
        </w:rPr>
        <w:tab/>
        <w:t>ANNUAL WORKER ELIGIBILITY VERIFICATION AFFIDAVIT (for use by corporations)</w:t>
      </w:r>
    </w:p>
    <w:p w14:paraId="496F28D7" w14:textId="77777777" w:rsidR="00EF0DB8" w:rsidRPr="00125A76" w:rsidRDefault="00EF0DB8" w:rsidP="00EF0DB8">
      <w:pPr>
        <w:widowControl w:val="0"/>
        <w:tabs>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1440"/>
        <w:rPr>
          <w:rFonts w:asciiTheme="majorHAnsi" w:hAnsiTheme="majorHAnsi"/>
          <w:color w:val="000000"/>
          <w:sz w:val="22"/>
          <w:szCs w:val="22"/>
        </w:rPr>
      </w:pPr>
      <w:r w:rsidRPr="00125A76">
        <w:rPr>
          <w:rFonts w:asciiTheme="majorHAnsi" w:hAnsiTheme="majorHAnsi"/>
          <w:color w:val="000000"/>
          <w:sz w:val="22"/>
          <w:szCs w:val="22"/>
        </w:rPr>
        <w:tab/>
      </w:r>
      <w:r w:rsidRPr="00125A76">
        <w:rPr>
          <w:rFonts w:asciiTheme="majorHAnsi" w:hAnsiTheme="majorHAnsi"/>
          <w:color w:val="000000"/>
          <w:sz w:val="22"/>
          <w:szCs w:val="22"/>
        </w:rPr>
        <w:tab/>
      </w:r>
      <w:r w:rsidRPr="00125A76">
        <w:rPr>
          <w:rFonts w:asciiTheme="majorHAnsi" w:hAnsiTheme="majorHAnsi"/>
          <w:color w:val="000000"/>
          <w:sz w:val="22"/>
          <w:szCs w:val="22"/>
        </w:rPr>
        <w:tab/>
      </w:r>
      <w:r w:rsidRPr="00125A76">
        <w:rPr>
          <w:rFonts w:asciiTheme="majorHAnsi" w:hAnsiTheme="majorHAnsi"/>
          <w:color w:val="000000"/>
          <w:sz w:val="22"/>
          <w:szCs w:val="22"/>
        </w:rPr>
        <w:tab/>
        <w:t xml:space="preserve">or the </w:t>
      </w:r>
    </w:p>
    <w:p w14:paraId="487E8B69" w14:textId="77777777" w:rsidR="00EF0DB8" w:rsidRPr="00125A76" w:rsidRDefault="00EF0DB8" w:rsidP="00EF0DB8">
      <w:pPr>
        <w:widowControl w:val="0"/>
        <w:tabs>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1440"/>
        <w:rPr>
          <w:rFonts w:asciiTheme="majorHAnsi" w:hAnsiTheme="majorHAnsi"/>
          <w:color w:val="000000"/>
          <w:sz w:val="22"/>
          <w:szCs w:val="22"/>
        </w:rPr>
      </w:pPr>
      <w:r w:rsidRPr="00125A76">
        <w:rPr>
          <w:rFonts w:asciiTheme="majorHAnsi" w:hAnsiTheme="majorHAnsi"/>
          <w:color w:val="000000"/>
          <w:sz w:val="22"/>
          <w:szCs w:val="22"/>
        </w:rPr>
        <w:tab/>
        <w:t xml:space="preserve">APPLICANT AFFIDAVIT FOR SOLE-PROPRIETORSHIP OR PARTNERSHIP. </w:t>
      </w:r>
    </w:p>
    <w:p w14:paraId="39B703AD" w14:textId="77777777" w:rsidR="00EF0DB8" w:rsidRPr="00125A76" w:rsidRDefault="00EF0DB8" w:rsidP="00EF0DB8">
      <w:pPr>
        <w:widowControl w:val="0"/>
        <w:tabs>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1440"/>
        <w:rPr>
          <w:rFonts w:asciiTheme="majorHAnsi" w:hAnsiTheme="majorHAnsi"/>
          <w:color w:val="000000"/>
          <w:sz w:val="22"/>
          <w:szCs w:val="22"/>
        </w:rPr>
      </w:pPr>
    </w:p>
    <w:p w14:paraId="3D14D718" w14:textId="77777777" w:rsidR="00EF0DB8" w:rsidRPr="00125A76" w:rsidRDefault="00EF0DB8" w:rsidP="00EF0DB8">
      <w:pPr>
        <w:widowControl w:val="0"/>
        <w:tabs>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1440"/>
        <w:rPr>
          <w:rFonts w:asciiTheme="majorHAnsi" w:hAnsiTheme="majorHAnsi"/>
          <w:color w:val="000000"/>
          <w:sz w:val="22"/>
          <w:szCs w:val="22"/>
        </w:rPr>
      </w:pPr>
      <w:r w:rsidRPr="00125A76">
        <w:rPr>
          <w:rFonts w:asciiTheme="majorHAnsi" w:hAnsiTheme="majorHAnsi"/>
          <w:color w:val="000000"/>
          <w:sz w:val="22"/>
          <w:szCs w:val="22"/>
        </w:rPr>
        <w:t>_____6.</w:t>
      </w:r>
      <w:r w:rsidRPr="00125A76">
        <w:rPr>
          <w:rFonts w:asciiTheme="majorHAnsi" w:hAnsiTheme="majorHAnsi"/>
          <w:color w:val="000000"/>
          <w:sz w:val="22"/>
          <w:szCs w:val="22"/>
        </w:rPr>
        <w:tab/>
        <w:t xml:space="preserve">If addenda(s) are issued attach signed copies to the back of the bid package.  </w:t>
      </w:r>
    </w:p>
    <w:p w14:paraId="345C4F0F" w14:textId="20FD25AF" w:rsidR="00E531C7" w:rsidRPr="00125A76" w:rsidRDefault="00B979C2" w:rsidP="00EF0DB8">
      <w:pPr>
        <w:widowControl w:val="0"/>
        <w:tabs>
          <w:tab w:val="left" w:pos="1452"/>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1440"/>
        <w:rPr>
          <w:rFonts w:asciiTheme="majorHAnsi" w:hAnsiTheme="majorHAnsi"/>
          <w:color w:val="000000"/>
          <w:sz w:val="22"/>
          <w:szCs w:val="22"/>
        </w:rPr>
      </w:pPr>
      <w:r w:rsidRPr="00125A76">
        <w:rPr>
          <w:rFonts w:asciiTheme="majorHAnsi" w:hAnsiTheme="majorHAnsi"/>
          <w:color w:val="000000"/>
          <w:sz w:val="22"/>
          <w:szCs w:val="22"/>
        </w:rPr>
        <w:t xml:space="preserve">  </w:t>
      </w:r>
    </w:p>
    <w:p w14:paraId="3159E4ED" w14:textId="77777777" w:rsidR="007D5757" w:rsidRPr="00125A76" w:rsidRDefault="007D5757">
      <w:pPr>
        <w:pStyle w:val="Heading1"/>
        <w:rPr>
          <w:rFonts w:asciiTheme="majorHAnsi" w:hAnsiTheme="majorHAnsi"/>
          <w:sz w:val="22"/>
          <w:szCs w:val="22"/>
        </w:rPr>
      </w:pPr>
      <w:bookmarkStart w:id="10" w:name="_Toc276017037"/>
      <w:bookmarkStart w:id="11" w:name="_Toc318093738"/>
    </w:p>
    <w:p w14:paraId="60B03455" w14:textId="77777777" w:rsidR="007D5757" w:rsidRPr="00125A76" w:rsidRDefault="007D5757">
      <w:pPr>
        <w:pStyle w:val="Heading1"/>
        <w:rPr>
          <w:rFonts w:asciiTheme="majorHAnsi" w:hAnsiTheme="majorHAnsi"/>
          <w:sz w:val="22"/>
          <w:szCs w:val="22"/>
        </w:rPr>
      </w:pPr>
    </w:p>
    <w:p w14:paraId="62D491B8" w14:textId="77777777" w:rsidR="007D5757" w:rsidRPr="00125A76" w:rsidRDefault="007D5757">
      <w:pPr>
        <w:pStyle w:val="Heading1"/>
        <w:rPr>
          <w:rFonts w:asciiTheme="majorHAnsi" w:hAnsiTheme="majorHAnsi"/>
          <w:sz w:val="22"/>
          <w:szCs w:val="22"/>
        </w:rPr>
      </w:pPr>
    </w:p>
    <w:p w14:paraId="0FE72ED1" w14:textId="77777777" w:rsidR="007D5757" w:rsidRPr="00125A76" w:rsidRDefault="007D5757">
      <w:pPr>
        <w:pStyle w:val="Heading1"/>
        <w:rPr>
          <w:rFonts w:asciiTheme="majorHAnsi" w:hAnsiTheme="majorHAnsi"/>
          <w:sz w:val="22"/>
          <w:szCs w:val="22"/>
        </w:rPr>
      </w:pPr>
    </w:p>
    <w:p w14:paraId="32FBBBC7" w14:textId="77777777" w:rsidR="007D5757" w:rsidRPr="00125A76" w:rsidRDefault="007D5757">
      <w:pPr>
        <w:pStyle w:val="Heading1"/>
        <w:rPr>
          <w:rFonts w:asciiTheme="majorHAnsi" w:hAnsiTheme="majorHAnsi"/>
          <w:sz w:val="22"/>
          <w:szCs w:val="22"/>
        </w:rPr>
      </w:pPr>
    </w:p>
    <w:p w14:paraId="59E2EDC6" w14:textId="77777777" w:rsidR="007D5757" w:rsidRPr="00125A76" w:rsidRDefault="007D5757">
      <w:pPr>
        <w:pStyle w:val="Heading1"/>
        <w:rPr>
          <w:rFonts w:asciiTheme="majorHAnsi" w:hAnsiTheme="majorHAnsi"/>
          <w:sz w:val="22"/>
          <w:szCs w:val="22"/>
        </w:rPr>
      </w:pPr>
    </w:p>
    <w:p w14:paraId="7D2CF4E4" w14:textId="77777777" w:rsidR="007D5757" w:rsidRPr="00125A76" w:rsidRDefault="007D5757">
      <w:pPr>
        <w:pStyle w:val="Heading1"/>
        <w:rPr>
          <w:rFonts w:asciiTheme="majorHAnsi" w:hAnsiTheme="majorHAnsi"/>
          <w:sz w:val="22"/>
          <w:szCs w:val="22"/>
        </w:rPr>
      </w:pPr>
    </w:p>
    <w:p w14:paraId="40BBCCEF" w14:textId="77777777" w:rsidR="007D5757" w:rsidRPr="00125A76" w:rsidRDefault="007D5757">
      <w:pPr>
        <w:pStyle w:val="Heading1"/>
        <w:rPr>
          <w:rFonts w:asciiTheme="majorHAnsi" w:hAnsiTheme="majorHAnsi"/>
          <w:sz w:val="22"/>
          <w:szCs w:val="22"/>
        </w:rPr>
      </w:pPr>
    </w:p>
    <w:p w14:paraId="7FB1BB45" w14:textId="77777777" w:rsidR="007D5757" w:rsidRPr="00125A76" w:rsidRDefault="007D5757">
      <w:pPr>
        <w:pStyle w:val="Heading1"/>
        <w:rPr>
          <w:rFonts w:asciiTheme="majorHAnsi" w:hAnsiTheme="majorHAnsi"/>
          <w:sz w:val="22"/>
          <w:szCs w:val="22"/>
        </w:rPr>
      </w:pPr>
    </w:p>
    <w:p w14:paraId="606A4D16" w14:textId="77777777" w:rsidR="007D5757" w:rsidRPr="00125A76" w:rsidRDefault="007D5757">
      <w:pPr>
        <w:pStyle w:val="Heading1"/>
        <w:rPr>
          <w:rFonts w:asciiTheme="majorHAnsi" w:hAnsiTheme="majorHAnsi"/>
          <w:sz w:val="22"/>
          <w:szCs w:val="22"/>
        </w:rPr>
      </w:pPr>
    </w:p>
    <w:p w14:paraId="0AB38AAB" w14:textId="77777777" w:rsidR="00C73333" w:rsidRDefault="00E531C7" w:rsidP="00C73333">
      <w:pPr>
        <w:pStyle w:val="Heading1"/>
        <w:rPr>
          <w:rFonts w:asciiTheme="majorHAnsi" w:hAnsiTheme="majorHAnsi"/>
          <w:sz w:val="22"/>
          <w:szCs w:val="22"/>
        </w:rPr>
      </w:pPr>
      <w:r w:rsidRPr="00125A76">
        <w:rPr>
          <w:rFonts w:asciiTheme="majorHAnsi" w:hAnsiTheme="majorHAnsi"/>
          <w:sz w:val="22"/>
          <w:szCs w:val="22"/>
        </w:rPr>
        <w:t>NEWSPAPER ADVERTISEMENT</w:t>
      </w:r>
    </w:p>
    <w:p w14:paraId="165FAFEB" w14:textId="77777777" w:rsidR="003957EA" w:rsidRPr="003957EA" w:rsidRDefault="00E531C7" w:rsidP="003957EA">
      <w:pPr>
        <w:keepNext/>
        <w:tabs>
          <w:tab w:val="left" w:pos="716"/>
          <w:tab w:val="left" w:pos="1530"/>
          <w:tab w:val="left" w:pos="2246"/>
          <w:tab w:val="left" w:pos="2892"/>
          <w:tab w:val="left" w:pos="3620"/>
          <w:tab w:val="left" w:pos="4332"/>
          <w:tab w:val="left" w:pos="5038"/>
          <w:tab w:val="left" w:pos="5764"/>
          <w:tab w:val="left" w:pos="6474"/>
          <w:tab w:val="left" w:pos="7199"/>
          <w:tab w:val="left" w:pos="7909"/>
          <w:tab w:val="left" w:pos="8635"/>
        </w:tabs>
        <w:autoSpaceDE w:val="0"/>
        <w:autoSpaceDN w:val="0"/>
        <w:adjustRightInd w:val="0"/>
        <w:jc w:val="center"/>
        <w:rPr>
          <w:rFonts w:ascii="Cambria" w:hAnsi="Cambria" w:cs="Cambria"/>
          <w:b/>
          <w:bCs/>
          <w:color w:val="000000"/>
          <w:sz w:val="22"/>
          <w:szCs w:val="22"/>
        </w:rPr>
      </w:pPr>
      <w:r w:rsidRPr="00125A76">
        <w:rPr>
          <w:rFonts w:asciiTheme="majorHAnsi" w:hAnsiTheme="majorHAnsi"/>
          <w:sz w:val="22"/>
          <w:szCs w:val="22"/>
        </w:rPr>
        <w:br/>
      </w:r>
      <w:bookmarkEnd w:id="10"/>
      <w:bookmarkEnd w:id="11"/>
      <w:r w:rsidR="003957EA" w:rsidRPr="003957EA">
        <w:rPr>
          <w:rFonts w:ascii="Cambria" w:hAnsi="Cambria" w:cs="Cambria"/>
          <w:b/>
          <w:bCs/>
          <w:color w:val="000000"/>
          <w:sz w:val="22"/>
          <w:szCs w:val="22"/>
        </w:rPr>
        <w:t>Notice to Contractors</w:t>
      </w:r>
    </w:p>
    <w:p w14:paraId="6FEC814A" w14:textId="77777777" w:rsidR="003957EA" w:rsidRPr="003957EA" w:rsidRDefault="003957EA" w:rsidP="003957EA">
      <w:pPr>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rFonts w:ascii="Cambria" w:hAnsi="Cambria" w:cs="Cambria"/>
          <w:b/>
          <w:bCs/>
          <w:color w:val="000000"/>
          <w:sz w:val="22"/>
          <w:szCs w:val="22"/>
        </w:rPr>
      </w:pPr>
    </w:p>
    <w:p w14:paraId="345C4F15" w14:textId="5F28F98E" w:rsidR="00E531C7" w:rsidRPr="00125A76" w:rsidRDefault="003957EA" w:rsidP="003957EA">
      <w:pPr>
        <w:pStyle w:val="Heading1"/>
        <w:jc w:val="left"/>
        <w:rPr>
          <w:rFonts w:asciiTheme="majorHAnsi" w:hAnsiTheme="majorHAnsi"/>
          <w:sz w:val="22"/>
          <w:szCs w:val="22"/>
        </w:rPr>
      </w:pPr>
      <w:r w:rsidRPr="003957EA">
        <w:rPr>
          <w:rFonts w:ascii="Cambria" w:hAnsi="Cambria" w:cs="Cambria"/>
          <w:b w:val="0"/>
          <w:bCs w:val="0"/>
          <w:sz w:val="22"/>
          <w:szCs w:val="22"/>
        </w:rPr>
        <w:t>The Missouri Department of Transportation (MoDOT) will receive bids on RFB Number 9-130822BR at its General Services, Procurement section, 830 MoDOT Drive, PO Box 270, Jefferson City, MO  65102,</w:t>
      </w:r>
      <w:r w:rsidRPr="003957EA">
        <w:rPr>
          <w:rFonts w:ascii="Cambria" w:hAnsi="Cambria" w:cs="Cambria"/>
          <w:sz w:val="22"/>
          <w:szCs w:val="22"/>
        </w:rPr>
        <w:t xml:space="preserve"> </w:t>
      </w:r>
      <w:r w:rsidRPr="003957EA">
        <w:rPr>
          <w:rFonts w:ascii="Cambria" w:hAnsi="Cambria" w:cs="Cambria"/>
          <w:b w:val="0"/>
          <w:bCs w:val="0"/>
          <w:sz w:val="22"/>
          <w:szCs w:val="22"/>
        </w:rPr>
        <w:t xml:space="preserve">until 2:00 p.m., CDT, August 22, 2013, for paving of the Cedar Hill Parking Lot located at 8400 Local Hillsboro Road, Cedar Hill, MO   63016, and the St. Charles Parking Lot located at 2360 Old Highway 94 South, St. Charles, MO   63303.  Download plans and forms at no charge from </w:t>
      </w:r>
      <w:r w:rsidRPr="003957EA">
        <w:rPr>
          <w:rFonts w:ascii="Cambria" w:hAnsi="Cambria" w:cs="Cambria"/>
          <w:color w:val="0000FF"/>
          <w:sz w:val="22"/>
          <w:szCs w:val="22"/>
          <w:u w:val="single"/>
        </w:rPr>
        <w:t>http://www.modot.org/gsbidding</w:t>
      </w:r>
      <w:r w:rsidRPr="003957EA">
        <w:rPr>
          <w:rFonts w:ascii="Cambria" w:hAnsi="Cambria" w:cs="Cambria"/>
          <w:b w:val="0"/>
          <w:bCs w:val="0"/>
          <w:color w:val="0000FF"/>
          <w:sz w:val="22"/>
          <w:szCs w:val="22"/>
        </w:rPr>
        <w:t xml:space="preserve">/, </w:t>
      </w:r>
      <w:r w:rsidRPr="003957EA">
        <w:rPr>
          <w:rFonts w:ascii="Cambria" w:hAnsi="Cambria" w:cs="Cambria"/>
          <w:b w:val="0"/>
          <w:bCs w:val="0"/>
          <w:sz w:val="22"/>
          <w:szCs w:val="22"/>
        </w:rPr>
        <w:t xml:space="preserve">or contact Beth Rodeman at 573-526-2744 or </w:t>
      </w:r>
      <w:hyperlink r:id="rId14" w:history="1">
        <w:r w:rsidRPr="003957EA">
          <w:rPr>
            <w:rFonts w:ascii="Cambria" w:hAnsi="Cambria" w:cs="Cambria"/>
            <w:b w:val="0"/>
            <w:bCs w:val="0"/>
            <w:color w:val="0000FF"/>
            <w:sz w:val="22"/>
            <w:szCs w:val="22"/>
            <w:u w:val="single"/>
          </w:rPr>
          <w:t>elizabeth.rodeman@modot.mo.gov</w:t>
        </w:r>
      </w:hyperlink>
      <w:r w:rsidRPr="003957EA">
        <w:rPr>
          <w:rFonts w:ascii="Cambria" w:hAnsi="Cambria" w:cs="Cambria"/>
          <w:b w:val="0"/>
          <w:bCs w:val="0"/>
          <w:sz w:val="22"/>
          <w:szCs w:val="22"/>
        </w:rPr>
        <w:t>.</w:t>
      </w:r>
    </w:p>
    <w:p w14:paraId="345C4F16" w14:textId="77777777" w:rsidR="00E531C7" w:rsidRPr="00125A76" w:rsidRDefault="00E531C7" w:rsidP="00C7333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720"/>
        <w:rPr>
          <w:rFonts w:asciiTheme="majorHAnsi" w:hAnsiTheme="majorHAnsi"/>
          <w:color w:val="000000"/>
          <w:sz w:val="22"/>
          <w:szCs w:val="22"/>
        </w:rPr>
      </w:pPr>
    </w:p>
    <w:p w14:paraId="234B1533" w14:textId="77777777" w:rsidR="00125A76" w:rsidRDefault="00125A76">
      <w:pPr>
        <w:rPr>
          <w:b/>
          <w:sz w:val="20"/>
          <w:szCs w:val="20"/>
        </w:rPr>
      </w:pPr>
      <w:r>
        <w:rPr>
          <w:b/>
          <w:sz w:val="20"/>
          <w:szCs w:val="20"/>
        </w:rPr>
        <w:br w:type="page"/>
      </w:r>
    </w:p>
    <w:p w14:paraId="1401A4F5" w14:textId="1B944C98" w:rsidR="007D5757" w:rsidRDefault="00125A76" w:rsidP="00125A76">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jc w:val="center"/>
        <w:rPr>
          <w:b/>
          <w:sz w:val="20"/>
          <w:szCs w:val="20"/>
        </w:rPr>
      </w:pPr>
      <w:r w:rsidRPr="00125A76">
        <w:rPr>
          <w:b/>
          <w:sz w:val="20"/>
          <w:szCs w:val="20"/>
        </w:rPr>
        <w:lastRenderedPageBreak/>
        <w:t>00100</w:t>
      </w:r>
    </w:p>
    <w:p w14:paraId="3413C7E7" w14:textId="77777777" w:rsidR="00125A76" w:rsidRDefault="00125A76" w:rsidP="00125A76">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jc w:val="center"/>
        <w:rPr>
          <w:b/>
          <w:sz w:val="20"/>
          <w:szCs w:val="20"/>
        </w:rPr>
      </w:pPr>
    </w:p>
    <w:p w14:paraId="75E8B3EB" w14:textId="7B4B37C0" w:rsidR="00125A76" w:rsidRDefault="00125A76" w:rsidP="00125A76">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jc w:val="center"/>
        <w:rPr>
          <w:color w:val="000000"/>
          <w:sz w:val="20"/>
          <w:szCs w:val="20"/>
        </w:rPr>
      </w:pPr>
      <w:r>
        <w:rPr>
          <w:b/>
          <w:sz w:val="20"/>
          <w:szCs w:val="20"/>
        </w:rPr>
        <w:t>BIDDER REQUIREMENTS</w:t>
      </w:r>
    </w:p>
    <w:p w14:paraId="1E220C92" w14:textId="77777777" w:rsidR="007D5757" w:rsidRDefault="007D5757" w:rsidP="00786883">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4F31" w14:textId="77777777" w:rsidR="00786883" w:rsidRPr="00125A76" w:rsidRDefault="00786883" w:rsidP="00825DB0">
      <w:pPr>
        <w:autoSpaceDE w:val="0"/>
        <w:autoSpaceDN w:val="0"/>
        <w:adjustRightInd w:val="0"/>
        <w:ind w:left="720"/>
        <w:rPr>
          <w:rFonts w:asciiTheme="majorHAnsi" w:hAnsiTheme="majorHAnsi"/>
          <w:bCs/>
          <w:sz w:val="22"/>
          <w:szCs w:val="22"/>
        </w:rPr>
      </w:pPr>
    </w:p>
    <w:p w14:paraId="643BA7F6" w14:textId="77777777" w:rsidR="00125A76" w:rsidRPr="005A02D1" w:rsidRDefault="00125A76" w:rsidP="00125A76">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rFonts w:asciiTheme="majorHAnsi" w:hAnsiTheme="majorHAnsi"/>
          <w:b/>
          <w:color w:val="000000"/>
          <w:sz w:val="22"/>
          <w:szCs w:val="22"/>
        </w:rPr>
      </w:pPr>
      <w:r w:rsidRPr="005A02D1">
        <w:rPr>
          <w:rFonts w:asciiTheme="majorHAnsi" w:hAnsiTheme="majorHAnsi"/>
          <w:b/>
          <w:color w:val="000000"/>
          <w:sz w:val="22"/>
          <w:szCs w:val="22"/>
        </w:rPr>
        <w:t>1.</w:t>
      </w:r>
      <w:r w:rsidRPr="005A02D1">
        <w:rPr>
          <w:rFonts w:asciiTheme="majorHAnsi" w:hAnsiTheme="majorHAnsi"/>
          <w:b/>
          <w:color w:val="000000"/>
          <w:sz w:val="22"/>
          <w:szCs w:val="22"/>
        </w:rPr>
        <w:tab/>
        <w:t>SCOPE OF WORK</w:t>
      </w:r>
    </w:p>
    <w:p w14:paraId="5FA76D12" w14:textId="77777777" w:rsidR="00125A76" w:rsidRPr="00125A76" w:rsidRDefault="00125A76" w:rsidP="00125A76">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720"/>
        <w:rPr>
          <w:rFonts w:asciiTheme="majorHAnsi" w:hAnsiTheme="majorHAnsi"/>
          <w:b/>
          <w:bCs/>
          <w:sz w:val="22"/>
          <w:szCs w:val="22"/>
        </w:rPr>
      </w:pPr>
    </w:p>
    <w:p w14:paraId="76E87BDF" w14:textId="77777777" w:rsidR="00261CFE" w:rsidRPr="00261CFE" w:rsidRDefault="00261CFE" w:rsidP="006E08B5">
      <w:pPr>
        <w:pStyle w:val="ListParagraph"/>
        <w:numPr>
          <w:ilvl w:val="0"/>
          <w:numId w:val="11"/>
        </w:numPr>
        <w:rPr>
          <w:rFonts w:asciiTheme="majorHAnsi" w:hAnsiTheme="majorHAnsi"/>
          <w:b/>
          <w:sz w:val="24"/>
          <w:szCs w:val="24"/>
          <w:u w:val="single"/>
        </w:rPr>
      </w:pPr>
      <w:r>
        <w:rPr>
          <w:rFonts w:asciiTheme="majorHAnsi" w:hAnsiTheme="majorHAnsi"/>
        </w:rPr>
        <w:t xml:space="preserve"> </w:t>
      </w:r>
      <w:r w:rsidRPr="00261CFE">
        <w:rPr>
          <w:rFonts w:asciiTheme="majorHAnsi" w:hAnsiTheme="majorHAnsi"/>
          <w:b/>
          <w:sz w:val="24"/>
          <w:szCs w:val="24"/>
          <w:u w:val="single"/>
        </w:rPr>
        <w:t>Cedar Hill:</w:t>
      </w:r>
    </w:p>
    <w:p w14:paraId="35102A2D" w14:textId="62B48F22" w:rsidR="00125A76" w:rsidRPr="00261CFE" w:rsidRDefault="00125A76" w:rsidP="00261CFE">
      <w:pPr>
        <w:pStyle w:val="ListParagraph"/>
        <w:ind w:left="1080"/>
        <w:rPr>
          <w:rFonts w:asciiTheme="majorHAnsi" w:hAnsiTheme="majorHAnsi"/>
        </w:rPr>
      </w:pPr>
      <w:r w:rsidRPr="00261CFE">
        <w:rPr>
          <w:rFonts w:asciiTheme="majorHAnsi" w:hAnsiTheme="majorHAnsi"/>
        </w:rPr>
        <w:t>The Cedar Hill maintenance parking lot located at 8400 Local Hillsboro Rd. Cedar Hill, MO 63016 will be resurfaced in accordance with the plans and as directed by the Facility Operations Supervisor.  An estimated 3’’ of compacted Bituminous Base wi</w:t>
      </w:r>
      <w:r w:rsidR="006F7156">
        <w:rPr>
          <w:rFonts w:asciiTheme="majorHAnsi" w:hAnsiTheme="majorHAnsi"/>
        </w:rPr>
        <w:t>ll</w:t>
      </w:r>
      <w:r w:rsidRPr="00261CFE">
        <w:rPr>
          <w:rFonts w:asciiTheme="majorHAnsi" w:hAnsiTheme="majorHAnsi"/>
        </w:rPr>
        <w:t xml:space="preserve"> be placed where designated per plans and as needed for leveling course.  An estimated 2’’ of BP-2 overlay will be placed on the entire lot as shown on the plans.  All preparation and paving work </w:t>
      </w:r>
      <w:r w:rsidR="00343C4E">
        <w:rPr>
          <w:rFonts w:asciiTheme="majorHAnsi" w:hAnsiTheme="majorHAnsi"/>
        </w:rPr>
        <w:t>shall</w:t>
      </w:r>
      <w:r w:rsidRPr="00261CFE">
        <w:rPr>
          <w:rFonts w:asciiTheme="majorHAnsi" w:hAnsiTheme="majorHAnsi"/>
        </w:rPr>
        <w:t xml:space="preserve"> be done during normal working hours, which are between 6:30 am and 4:30 pm Monday through Friday</w:t>
      </w:r>
      <w:r w:rsidRPr="00343C4E">
        <w:rPr>
          <w:rFonts w:asciiTheme="majorHAnsi" w:hAnsiTheme="majorHAnsi"/>
        </w:rPr>
        <w:t>.</w:t>
      </w:r>
      <w:r w:rsidRPr="00261CFE">
        <w:rPr>
          <w:rFonts w:asciiTheme="majorHAnsi" w:hAnsiTheme="majorHAnsi"/>
        </w:rPr>
        <w:t xml:space="preserve">    </w:t>
      </w:r>
    </w:p>
    <w:p w14:paraId="4513FC09" w14:textId="60846F45" w:rsidR="00125A76" w:rsidRPr="00125A76" w:rsidRDefault="00125A76" w:rsidP="00261CFE">
      <w:pPr>
        <w:ind w:left="1080"/>
        <w:rPr>
          <w:rFonts w:asciiTheme="majorHAnsi" w:hAnsiTheme="majorHAnsi"/>
          <w:sz w:val="22"/>
          <w:szCs w:val="22"/>
        </w:rPr>
      </w:pPr>
      <w:r w:rsidRPr="00125A76">
        <w:rPr>
          <w:rFonts w:asciiTheme="majorHAnsi" w:hAnsiTheme="majorHAnsi"/>
          <w:sz w:val="22"/>
          <w:szCs w:val="22"/>
        </w:rPr>
        <w:t>The contractor shall furnish all equipment, personnel, materials, and all other incidentals necessary to place and compact the asphaltic concrete mixture on the parking lot as shown on the plans or as adjusted by the engineer.  The contractor shall give two</w:t>
      </w:r>
      <w:r w:rsidR="00990486">
        <w:rPr>
          <w:rFonts w:asciiTheme="majorHAnsi" w:hAnsiTheme="majorHAnsi"/>
          <w:sz w:val="22"/>
          <w:szCs w:val="22"/>
        </w:rPr>
        <w:t xml:space="preserve"> (2)</w:t>
      </w:r>
      <w:r w:rsidRPr="00125A76">
        <w:rPr>
          <w:rFonts w:asciiTheme="majorHAnsi" w:hAnsiTheme="majorHAnsi"/>
          <w:sz w:val="22"/>
          <w:szCs w:val="22"/>
        </w:rPr>
        <w:t xml:space="preserve"> business </w:t>
      </w:r>
      <w:r w:rsidR="00B233E0" w:rsidRPr="00125A76">
        <w:rPr>
          <w:rFonts w:asciiTheme="majorHAnsi" w:hAnsiTheme="majorHAnsi"/>
          <w:sz w:val="22"/>
          <w:szCs w:val="22"/>
        </w:rPr>
        <w:t>days’ notice</w:t>
      </w:r>
      <w:r w:rsidRPr="00125A76">
        <w:rPr>
          <w:rFonts w:asciiTheme="majorHAnsi" w:hAnsiTheme="majorHAnsi"/>
          <w:sz w:val="22"/>
          <w:szCs w:val="22"/>
        </w:rPr>
        <w:t xml:space="preserve"> </w:t>
      </w:r>
      <w:r w:rsidR="00990486">
        <w:rPr>
          <w:rFonts w:asciiTheme="majorHAnsi" w:hAnsiTheme="majorHAnsi"/>
          <w:sz w:val="22"/>
          <w:szCs w:val="22"/>
        </w:rPr>
        <w:t xml:space="preserve">of </w:t>
      </w:r>
      <w:r w:rsidRPr="00125A76">
        <w:rPr>
          <w:rFonts w:asciiTheme="majorHAnsi" w:hAnsiTheme="majorHAnsi"/>
          <w:sz w:val="22"/>
          <w:szCs w:val="22"/>
        </w:rPr>
        <w:t xml:space="preserve">when they intend to work so MoDOT </w:t>
      </w:r>
      <w:r w:rsidR="00990486">
        <w:rPr>
          <w:rFonts w:asciiTheme="majorHAnsi" w:hAnsiTheme="majorHAnsi"/>
          <w:sz w:val="22"/>
          <w:szCs w:val="22"/>
        </w:rPr>
        <w:t>can</w:t>
      </w:r>
      <w:r w:rsidRPr="00125A76">
        <w:rPr>
          <w:rFonts w:asciiTheme="majorHAnsi" w:hAnsiTheme="majorHAnsi"/>
          <w:sz w:val="22"/>
          <w:szCs w:val="22"/>
        </w:rPr>
        <w:t xml:space="preserve"> arrange to have a supervisor on site and remove all vehicles and equipment from the site. The contractor should be aware that there are concrete pads and utility accesses that are not shown on the plans.</w:t>
      </w:r>
    </w:p>
    <w:p w14:paraId="2AB8CB79" w14:textId="77777777" w:rsidR="00125A76" w:rsidRPr="00125A76" w:rsidRDefault="00125A76" w:rsidP="00261CFE">
      <w:pPr>
        <w:ind w:left="1080"/>
        <w:rPr>
          <w:rFonts w:asciiTheme="majorHAnsi" w:hAnsiTheme="majorHAnsi"/>
          <w:sz w:val="22"/>
          <w:szCs w:val="22"/>
        </w:rPr>
      </w:pPr>
    </w:p>
    <w:p w14:paraId="0E62B182" w14:textId="77777777" w:rsidR="00125A76" w:rsidRPr="00125A76" w:rsidRDefault="00125A76" w:rsidP="00261CFE">
      <w:pPr>
        <w:ind w:left="1080"/>
        <w:rPr>
          <w:rFonts w:asciiTheme="majorHAnsi" w:hAnsiTheme="majorHAnsi"/>
          <w:sz w:val="22"/>
          <w:szCs w:val="22"/>
        </w:rPr>
      </w:pPr>
      <w:r w:rsidRPr="00125A76">
        <w:rPr>
          <w:rFonts w:asciiTheme="majorHAnsi" w:hAnsiTheme="majorHAnsi"/>
          <w:sz w:val="22"/>
          <w:szCs w:val="22"/>
        </w:rPr>
        <w:t xml:space="preserve">All milling, base rock, and grading work shall be done by MoDOT prior to the paving work, and utility adjustments will be made.  Removing temporary wedges or tapers prior to paving is the responsibility of the contractor.  </w:t>
      </w:r>
    </w:p>
    <w:p w14:paraId="7B4085D0" w14:textId="77777777" w:rsidR="00125A76" w:rsidRPr="00125A76" w:rsidRDefault="00125A76" w:rsidP="00261CFE">
      <w:pPr>
        <w:ind w:left="1080"/>
        <w:rPr>
          <w:rFonts w:asciiTheme="majorHAnsi" w:hAnsiTheme="majorHAnsi"/>
          <w:sz w:val="22"/>
          <w:szCs w:val="22"/>
        </w:rPr>
      </w:pPr>
    </w:p>
    <w:p w14:paraId="755A889A" w14:textId="32F731E8" w:rsidR="00125A76" w:rsidRPr="00125A76" w:rsidRDefault="00125A76" w:rsidP="00261CFE">
      <w:pPr>
        <w:autoSpaceDE w:val="0"/>
        <w:autoSpaceDN w:val="0"/>
        <w:adjustRightInd w:val="0"/>
        <w:ind w:left="1080"/>
        <w:rPr>
          <w:rFonts w:asciiTheme="majorHAnsi" w:hAnsiTheme="majorHAnsi" w:cs="Helv"/>
          <w:color w:val="FF0000"/>
          <w:sz w:val="22"/>
          <w:szCs w:val="22"/>
        </w:rPr>
      </w:pPr>
      <w:r w:rsidRPr="00125A76">
        <w:rPr>
          <w:rFonts w:asciiTheme="majorHAnsi" w:hAnsiTheme="majorHAnsi"/>
          <w:sz w:val="22"/>
          <w:szCs w:val="22"/>
        </w:rPr>
        <w:t>The contractor shall thoroughly clean any existing asphalt surface.  Bituminous Base shall be placed on the prepared aggregate surfaces.  Tack shall be used between asphalt layers.  The parking lot shall drain water to appropriate out flow locations.  The contractor shall take special care that cold joints near the salt storage area are smooth and sealed.  The contractor will be responsible for sealing any area were existing asphalt meets new asphalt.  All asphaltic concrete paving operations shall comply with the applicable portions of Missouri Standard Specification Section</w:t>
      </w:r>
      <w:r w:rsidR="005A02D1">
        <w:rPr>
          <w:rFonts w:asciiTheme="majorHAnsi" w:hAnsiTheme="majorHAnsi"/>
          <w:sz w:val="22"/>
          <w:szCs w:val="22"/>
        </w:rPr>
        <w:t>s</w:t>
      </w:r>
      <w:r w:rsidRPr="00125A76">
        <w:rPr>
          <w:rFonts w:asciiTheme="majorHAnsi" w:hAnsiTheme="majorHAnsi"/>
          <w:sz w:val="22"/>
          <w:szCs w:val="22"/>
        </w:rPr>
        <w:t xml:space="preserve"> 401, 403, and other sections as applicable.</w:t>
      </w:r>
      <w:r w:rsidRPr="00125A76">
        <w:rPr>
          <w:rFonts w:asciiTheme="majorHAnsi" w:hAnsiTheme="majorHAnsi" w:cs="Helv"/>
          <w:color w:val="FF0000"/>
          <w:sz w:val="22"/>
          <w:szCs w:val="22"/>
        </w:rPr>
        <w:t xml:space="preserve"> </w:t>
      </w:r>
    </w:p>
    <w:p w14:paraId="2D376885" w14:textId="77777777" w:rsidR="00125A76" w:rsidRPr="00125A76" w:rsidRDefault="00125A76" w:rsidP="00261CFE">
      <w:pPr>
        <w:autoSpaceDE w:val="0"/>
        <w:autoSpaceDN w:val="0"/>
        <w:adjustRightInd w:val="0"/>
        <w:ind w:left="1080"/>
        <w:rPr>
          <w:rFonts w:asciiTheme="majorHAnsi" w:hAnsiTheme="majorHAnsi" w:cs="Helv"/>
          <w:color w:val="FF0000"/>
          <w:sz w:val="22"/>
          <w:szCs w:val="22"/>
        </w:rPr>
      </w:pPr>
    </w:p>
    <w:p w14:paraId="41B1716F" w14:textId="43C1FA02" w:rsidR="00125A76" w:rsidRPr="00125A76" w:rsidRDefault="00125A76" w:rsidP="00261CFE">
      <w:pPr>
        <w:ind w:left="1080"/>
        <w:rPr>
          <w:rFonts w:asciiTheme="majorHAnsi" w:hAnsiTheme="majorHAnsi"/>
          <w:sz w:val="22"/>
          <w:szCs w:val="22"/>
        </w:rPr>
      </w:pPr>
      <w:r w:rsidRPr="00125A76">
        <w:rPr>
          <w:rFonts w:asciiTheme="majorHAnsi" w:hAnsiTheme="majorHAnsi"/>
          <w:sz w:val="22"/>
          <w:szCs w:val="22"/>
        </w:rPr>
        <w:t xml:space="preserve">This project must be completed within </w:t>
      </w:r>
      <w:r w:rsidR="005A02D1">
        <w:rPr>
          <w:rFonts w:asciiTheme="majorHAnsi" w:hAnsiTheme="majorHAnsi"/>
          <w:sz w:val="22"/>
          <w:szCs w:val="22"/>
        </w:rPr>
        <w:t>eight (</w:t>
      </w:r>
      <w:r w:rsidRPr="00125A76">
        <w:rPr>
          <w:rFonts w:asciiTheme="majorHAnsi" w:hAnsiTheme="majorHAnsi"/>
          <w:sz w:val="22"/>
          <w:szCs w:val="22"/>
        </w:rPr>
        <w:t>8</w:t>
      </w:r>
      <w:r w:rsidR="005A02D1">
        <w:rPr>
          <w:rFonts w:asciiTheme="majorHAnsi" w:hAnsiTheme="majorHAnsi"/>
          <w:sz w:val="22"/>
          <w:szCs w:val="22"/>
        </w:rPr>
        <w:t>)</w:t>
      </w:r>
      <w:r w:rsidRPr="00125A76">
        <w:rPr>
          <w:rFonts w:asciiTheme="majorHAnsi" w:hAnsiTheme="majorHAnsi"/>
          <w:sz w:val="22"/>
          <w:szCs w:val="22"/>
        </w:rPr>
        <w:t xml:space="preserve"> working days</w:t>
      </w:r>
      <w:r w:rsidR="00E56577">
        <w:rPr>
          <w:rFonts w:asciiTheme="majorHAnsi" w:hAnsiTheme="majorHAnsi"/>
          <w:sz w:val="22"/>
          <w:szCs w:val="22"/>
        </w:rPr>
        <w:t xml:space="preserve"> </w:t>
      </w:r>
      <w:r w:rsidR="00E56577" w:rsidRPr="00C303CC">
        <w:rPr>
          <w:rFonts w:asciiTheme="majorHAnsi" w:hAnsiTheme="majorHAnsi"/>
          <w:sz w:val="22"/>
          <w:szCs w:val="22"/>
        </w:rPr>
        <w:t xml:space="preserve">(per </w:t>
      </w:r>
      <w:r w:rsidR="001154E4">
        <w:rPr>
          <w:rFonts w:asciiTheme="majorHAnsi" w:hAnsiTheme="majorHAnsi"/>
          <w:sz w:val="22"/>
          <w:szCs w:val="22"/>
        </w:rPr>
        <w:t>location</w:t>
      </w:r>
      <w:r w:rsidR="00E56577" w:rsidRPr="00C303CC">
        <w:rPr>
          <w:rFonts w:asciiTheme="majorHAnsi" w:hAnsiTheme="majorHAnsi"/>
          <w:sz w:val="22"/>
          <w:szCs w:val="22"/>
        </w:rPr>
        <w:t>)</w:t>
      </w:r>
      <w:r w:rsidRPr="00125A76">
        <w:rPr>
          <w:rFonts w:asciiTheme="majorHAnsi" w:hAnsiTheme="majorHAnsi"/>
          <w:sz w:val="22"/>
          <w:szCs w:val="22"/>
        </w:rPr>
        <w:t xml:space="preserve"> after the </w:t>
      </w:r>
      <w:r w:rsidR="005A02D1">
        <w:rPr>
          <w:rFonts w:asciiTheme="majorHAnsi" w:hAnsiTheme="majorHAnsi"/>
          <w:sz w:val="22"/>
          <w:szCs w:val="22"/>
        </w:rPr>
        <w:t xml:space="preserve">Notice to Proceed </w:t>
      </w:r>
      <w:r w:rsidRPr="00125A76">
        <w:rPr>
          <w:rFonts w:asciiTheme="majorHAnsi" w:hAnsiTheme="majorHAnsi"/>
          <w:sz w:val="22"/>
          <w:szCs w:val="22"/>
        </w:rPr>
        <w:t xml:space="preserve">has been issued to the </w:t>
      </w:r>
      <w:r w:rsidR="00E56577">
        <w:rPr>
          <w:rFonts w:asciiTheme="majorHAnsi" w:hAnsiTheme="majorHAnsi"/>
          <w:sz w:val="22"/>
          <w:szCs w:val="22"/>
        </w:rPr>
        <w:t>C</w:t>
      </w:r>
      <w:r w:rsidRPr="00125A76">
        <w:rPr>
          <w:rFonts w:asciiTheme="majorHAnsi" w:hAnsiTheme="majorHAnsi"/>
          <w:sz w:val="22"/>
          <w:szCs w:val="22"/>
        </w:rPr>
        <w:t xml:space="preserve">ontractor. </w:t>
      </w:r>
    </w:p>
    <w:p w14:paraId="4F59953A" w14:textId="77777777" w:rsidR="00125A76" w:rsidRPr="00125A76" w:rsidRDefault="00125A76" w:rsidP="00261CFE">
      <w:pPr>
        <w:ind w:left="1080"/>
        <w:rPr>
          <w:rFonts w:asciiTheme="majorHAnsi" w:hAnsiTheme="majorHAnsi"/>
          <w:sz w:val="22"/>
          <w:szCs w:val="22"/>
        </w:rPr>
      </w:pPr>
    </w:p>
    <w:p w14:paraId="3ABEAD1C" w14:textId="77777777" w:rsidR="00125A76" w:rsidRPr="00125A76" w:rsidRDefault="00125A76" w:rsidP="00261CFE">
      <w:pPr>
        <w:ind w:left="1080"/>
        <w:rPr>
          <w:rFonts w:asciiTheme="majorHAnsi" w:hAnsiTheme="majorHAnsi"/>
          <w:sz w:val="22"/>
          <w:szCs w:val="22"/>
        </w:rPr>
      </w:pPr>
      <w:r w:rsidRPr="00125A76">
        <w:rPr>
          <w:rFonts w:asciiTheme="majorHAnsi" w:hAnsiTheme="majorHAnsi"/>
          <w:sz w:val="22"/>
          <w:szCs w:val="22"/>
        </w:rPr>
        <w:t xml:space="preserve">The estimates provided by MoDOT are only estimates and the contractor shall conduct their own site visit to provide an accurate bid. </w:t>
      </w:r>
    </w:p>
    <w:p w14:paraId="4003D93F" w14:textId="77777777" w:rsidR="00125A76" w:rsidRPr="00125A76" w:rsidRDefault="00125A76" w:rsidP="00261CFE">
      <w:pPr>
        <w:ind w:left="1080"/>
        <w:rPr>
          <w:rFonts w:asciiTheme="majorHAnsi" w:hAnsiTheme="majorHAnsi"/>
          <w:sz w:val="22"/>
          <w:szCs w:val="22"/>
        </w:rPr>
      </w:pPr>
    </w:p>
    <w:p w14:paraId="6EB22A10" w14:textId="160C4A99" w:rsidR="00125A76" w:rsidRPr="00125A76" w:rsidRDefault="00125A76" w:rsidP="00261CFE">
      <w:pPr>
        <w:ind w:left="1080"/>
        <w:rPr>
          <w:rFonts w:asciiTheme="majorHAnsi" w:hAnsiTheme="majorHAnsi"/>
          <w:sz w:val="22"/>
          <w:szCs w:val="22"/>
        </w:rPr>
      </w:pPr>
      <w:r w:rsidRPr="00125A76">
        <w:rPr>
          <w:rFonts w:asciiTheme="majorHAnsi" w:hAnsiTheme="majorHAnsi"/>
          <w:sz w:val="22"/>
          <w:szCs w:val="22"/>
        </w:rPr>
        <w:t xml:space="preserve">The contractor shall obtain Bituminous Base and BP-2 from a supplier familiar and experienced with mixes MoDOT uses, and arrange </w:t>
      </w:r>
      <w:r w:rsidR="00E56577">
        <w:rPr>
          <w:rFonts w:asciiTheme="majorHAnsi" w:hAnsiTheme="majorHAnsi"/>
          <w:sz w:val="22"/>
          <w:szCs w:val="22"/>
        </w:rPr>
        <w:t>delivery of</w:t>
      </w:r>
      <w:r w:rsidRPr="00125A76">
        <w:rPr>
          <w:rFonts w:asciiTheme="majorHAnsi" w:hAnsiTheme="majorHAnsi"/>
          <w:sz w:val="22"/>
          <w:szCs w:val="22"/>
        </w:rPr>
        <w:t xml:space="preserve"> it to the site.  MoDOT reserves the right to take cores from the asphaltic concrete compacted in place to test final project density.</w:t>
      </w:r>
    </w:p>
    <w:p w14:paraId="4404A265" w14:textId="77777777" w:rsidR="00125A76" w:rsidRPr="00125A76" w:rsidRDefault="00125A76" w:rsidP="00261CFE">
      <w:pPr>
        <w:ind w:left="1080" w:hanging="360"/>
        <w:rPr>
          <w:rFonts w:asciiTheme="majorHAnsi" w:hAnsiTheme="majorHAnsi"/>
          <w:sz w:val="22"/>
          <w:szCs w:val="22"/>
        </w:rPr>
      </w:pPr>
    </w:p>
    <w:p w14:paraId="00D6DCD4" w14:textId="77777777" w:rsidR="00125A76" w:rsidRDefault="00125A76" w:rsidP="00261CFE">
      <w:pPr>
        <w:spacing w:after="60"/>
        <w:ind w:left="1080"/>
        <w:rPr>
          <w:rFonts w:asciiTheme="majorHAnsi" w:hAnsiTheme="majorHAnsi"/>
          <w:b/>
          <w:sz w:val="22"/>
          <w:szCs w:val="22"/>
          <w:u w:val="single"/>
        </w:rPr>
      </w:pPr>
      <w:r w:rsidRPr="005A02D1">
        <w:rPr>
          <w:rFonts w:asciiTheme="majorHAnsi" w:hAnsiTheme="majorHAnsi"/>
          <w:b/>
          <w:sz w:val="22"/>
          <w:szCs w:val="22"/>
          <w:u w:val="single"/>
        </w:rPr>
        <w:t>Estimated quantities:</w:t>
      </w:r>
    </w:p>
    <w:p w14:paraId="0178247A" w14:textId="739A389C" w:rsidR="00125A76" w:rsidRPr="00A2722C" w:rsidRDefault="00125A76" w:rsidP="00E56577">
      <w:pPr>
        <w:spacing w:after="60"/>
        <w:ind w:left="3420" w:hanging="1980"/>
        <w:rPr>
          <w:rFonts w:asciiTheme="majorHAnsi" w:hAnsiTheme="majorHAnsi"/>
          <w:sz w:val="22"/>
          <w:szCs w:val="22"/>
        </w:rPr>
      </w:pPr>
      <w:r w:rsidRPr="00125A76">
        <w:rPr>
          <w:rFonts w:asciiTheme="majorHAnsi" w:hAnsiTheme="majorHAnsi"/>
          <w:sz w:val="22"/>
          <w:szCs w:val="22"/>
        </w:rPr>
        <w:t xml:space="preserve">Bituminous </w:t>
      </w:r>
      <w:r w:rsidRPr="00A2722C">
        <w:rPr>
          <w:rFonts w:asciiTheme="majorHAnsi" w:hAnsiTheme="majorHAnsi"/>
          <w:sz w:val="22"/>
          <w:szCs w:val="22"/>
        </w:rPr>
        <w:t>Base:</w:t>
      </w:r>
      <w:r w:rsidR="00261CFE" w:rsidRPr="00A2722C">
        <w:rPr>
          <w:rFonts w:asciiTheme="majorHAnsi" w:hAnsiTheme="majorHAnsi"/>
          <w:sz w:val="22"/>
          <w:szCs w:val="22"/>
        </w:rPr>
        <w:tab/>
        <w:t>3</w:t>
      </w:r>
      <w:r w:rsidRPr="00A2722C">
        <w:rPr>
          <w:rFonts w:asciiTheme="majorHAnsi" w:hAnsiTheme="majorHAnsi"/>
          <w:sz w:val="22"/>
          <w:szCs w:val="22"/>
        </w:rPr>
        <w:t>10 Ton</w:t>
      </w:r>
    </w:p>
    <w:p w14:paraId="791C08C0" w14:textId="5520D967" w:rsidR="00125A76" w:rsidRPr="00A2722C" w:rsidRDefault="00261CFE" w:rsidP="00E56577">
      <w:pPr>
        <w:spacing w:after="60"/>
        <w:ind w:left="3420" w:hanging="1980"/>
        <w:rPr>
          <w:rFonts w:asciiTheme="majorHAnsi" w:hAnsiTheme="majorHAnsi"/>
          <w:sz w:val="22"/>
          <w:szCs w:val="22"/>
        </w:rPr>
      </w:pPr>
      <w:r w:rsidRPr="00A2722C">
        <w:rPr>
          <w:rFonts w:asciiTheme="majorHAnsi" w:hAnsiTheme="majorHAnsi"/>
          <w:sz w:val="22"/>
          <w:szCs w:val="22"/>
        </w:rPr>
        <w:t>BP-2:</w:t>
      </w:r>
      <w:r w:rsidR="00125A76" w:rsidRPr="00A2722C">
        <w:rPr>
          <w:rFonts w:asciiTheme="majorHAnsi" w:hAnsiTheme="majorHAnsi"/>
          <w:sz w:val="22"/>
          <w:szCs w:val="22"/>
        </w:rPr>
        <w:t xml:space="preserve"> </w:t>
      </w:r>
      <w:r w:rsidR="005A02D1" w:rsidRPr="00A2722C">
        <w:rPr>
          <w:rFonts w:asciiTheme="majorHAnsi" w:hAnsiTheme="majorHAnsi"/>
          <w:sz w:val="22"/>
          <w:szCs w:val="22"/>
        </w:rPr>
        <w:tab/>
      </w:r>
      <w:r w:rsidR="00125A76" w:rsidRPr="00A2722C">
        <w:rPr>
          <w:rFonts w:asciiTheme="majorHAnsi" w:hAnsiTheme="majorHAnsi"/>
          <w:sz w:val="22"/>
          <w:szCs w:val="22"/>
        </w:rPr>
        <w:t>207 Ton</w:t>
      </w:r>
    </w:p>
    <w:p w14:paraId="4388A2F0" w14:textId="255CE06B" w:rsidR="00125A76" w:rsidRDefault="00125A76" w:rsidP="00E56577">
      <w:pPr>
        <w:ind w:left="3420" w:hanging="1980"/>
        <w:rPr>
          <w:rFonts w:asciiTheme="majorHAnsi" w:hAnsiTheme="majorHAnsi"/>
          <w:sz w:val="22"/>
          <w:szCs w:val="22"/>
        </w:rPr>
      </w:pPr>
      <w:r w:rsidRPr="00A2722C">
        <w:rPr>
          <w:rFonts w:asciiTheme="majorHAnsi" w:hAnsiTheme="majorHAnsi"/>
          <w:sz w:val="22"/>
          <w:szCs w:val="22"/>
        </w:rPr>
        <w:t xml:space="preserve">Tack: </w:t>
      </w:r>
      <w:r w:rsidR="005A02D1" w:rsidRPr="00A2722C">
        <w:rPr>
          <w:rFonts w:asciiTheme="majorHAnsi" w:hAnsiTheme="majorHAnsi"/>
          <w:sz w:val="22"/>
          <w:szCs w:val="22"/>
        </w:rPr>
        <w:tab/>
      </w:r>
      <w:r w:rsidRPr="00A2722C">
        <w:rPr>
          <w:rFonts w:asciiTheme="majorHAnsi" w:hAnsiTheme="majorHAnsi"/>
          <w:sz w:val="22"/>
          <w:szCs w:val="22"/>
        </w:rPr>
        <w:t>110 gallon</w:t>
      </w:r>
    </w:p>
    <w:p w14:paraId="0F7EF8FD" w14:textId="77777777" w:rsidR="00261CFE" w:rsidRDefault="00261CFE" w:rsidP="00E56577">
      <w:pPr>
        <w:ind w:left="3420" w:hanging="1980"/>
        <w:rPr>
          <w:rFonts w:asciiTheme="majorHAnsi" w:hAnsiTheme="majorHAnsi"/>
          <w:sz w:val="22"/>
          <w:szCs w:val="22"/>
        </w:rPr>
      </w:pPr>
    </w:p>
    <w:p w14:paraId="4373CC32" w14:textId="336B2D48" w:rsidR="00261CFE" w:rsidRDefault="00261CFE">
      <w:pPr>
        <w:rPr>
          <w:b/>
          <w:bCs/>
          <w:sz w:val="20"/>
          <w:szCs w:val="20"/>
        </w:rPr>
      </w:pPr>
      <w:r>
        <w:rPr>
          <w:b/>
          <w:bCs/>
          <w:sz w:val="20"/>
          <w:szCs w:val="20"/>
        </w:rPr>
        <w:br w:type="page"/>
      </w:r>
    </w:p>
    <w:p w14:paraId="7D9FF784" w14:textId="46C990E0" w:rsidR="00261CFE" w:rsidRPr="00261CFE" w:rsidRDefault="00261CFE" w:rsidP="006E08B5">
      <w:pPr>
        <w:pStyle w:val="ListParagraph"/>
        <w:numPr>
          <w:ilvl w:val="0"/>
          <w:numId w:val="11"/>
        </w:numPr>
        <w:rPr>
          <w:rFonts w:asciiTheme="majorHAnsi" w:hAnsiTheme="majorHAnsi"/>
          <w:b/>
          <w:sz w:val="24"/>
          <w:szCs w:val="24"/>
          <w:u w:val="single"/>
        </w:rPr>
      </w:pPr>
      <w:r>
        <w:rPr>
          <w:rFonts w:asciiTheme="majorHAnsi" w:hAnsiTheme="majorHAnsi"/>
          <w:b/>
          <w:sz w:val="24"/>
          <w:szCs w:val="24"/>
          <w:u w:val="single"/>
        </w:rPr>
        <w:lastRenderedPageBreak/>
        <w:t>St. Charles</w:t>
      </w:r>
      <w:r w:rsidRPr="00261CFE">
        <w:rPr>
          <w:rFonts w:asciiTheme="majorHAnsi" w:hAnsiTheme="majorHAnsi"/>
          <w:b/>
          <w:sz w:val="24"/>
          <w:szCs w:val="24"/>
          <w:u w:val="single"/>
        </w:rPr>
        <w:t>:</w:t>
      </w:r>
    </w:p>
    <w:p w14:paraId="4C6D720E" w14:textId="68ADF0CC" w:rsidR="00261CFE" w:rsidRPr="00261CFE" w:rsidRDefault="00261CFE" w:rsidP="00261CFE">
      <w:pPr>
        <w:pStyle w:val="ListParagraph"/>
        <w:ind w:left="1080"/>
        <w:rPr>
          <w:rFonts w:asciiTheme="majorHAnsi" w:hAnsiTheme="majorHAnsi"/>
        </w:rPr>
      </w:pPr>
      <w:r w:rsidRPr="00261CFE">
        <w:rPr>
          <w:rFonts w:asciiTheme="majorHAnsi" w:hAnsiTheme="majorHAnsi"/>
        </w:rPr>
        <w:t xml:space="preserve">The </w:t>
      </w:r>
      <w:r w:rsidR="00B233E0" w:rsidRPr="00261CFE">
        <w:rPr>
          <w:rFonts w:asciiTheme="majorHAnsi" w:hAnsiTheme="majorHAnsi"/>
        </w:rPr>
        <w:t>St. Charles</w:t>
      </w:r>
      <w:r w:rsidRPr="00261CFE">
        <w:rPr>
          <w:rFonts w:asciiTheme="majorHAnsi" w:hAnsiTheme="majorHAnsi"/>
        </w:rPr>
        <w:t xml:space="preserve"> maintenance building</w:t>
      </w:r>
      <w:r w:rsidR="006F7156">
        <w:rPr>
          <w:rFonts w:asciiTheme="majorHAnsi" w:hAnsiTheme="majorHAnsi"/>
        </w:rPr>
        <w:t xml:space="preserve"> parking lot</w:t>
      </w:r>
      <w:r w:rsidRPr="00261CFE">
        <w:rPr>
          <w:rFonts w:asciiTheme="majorHAnsi" w:hAnsiTheme="majorHAnsi"/>
        </w:rPr>
        <w:t xml:space="preserve"> located at 2360 Old Highway 94 South, </w:t>
      </w:r>
      <w:r w:rsidR="00B233E0" w:rsidRPr="00261CFE">
        <w:rPr>
          <w:rFonts w:asciiTheme="majorHAnsi" w:hAnsiTheme="majorHAnsi"/>
        </w:rPr>
        <w:t>St. Charles</w:t>
      </w:r>
      <w:r w:rsidRPr="00261CFE">
        <w:rPr>
          <w:rFonts w:asciiTheme="majorHAnsi" w:hAnsiTheme="majorHAnsi"/>
        </w:rPr>
        <w:t>, MO 63303</w:t>
      </w:r>
      <w:r w:rsidR="006F7156">
        <w:rPr>
          <w:rFonts w:asciiTheme="majorHAnsi" w:hAnsiTheme="majorHAnsi"/>
        </w:rPr>
        <w:t>,</w:t>
      </w:r>
      <w:r w:rsidRPr="00261CFE">
        <w:rPr>
          <w:rFonts w:asciiTheme="majorHAnsi" w:hAnsiTheme="majorHAnsi"/>
        </w:rPr>
        <w:t xml:space="preserve"> will be resurfaced in accordance with the plans and as directed by the Facility Operations Supervisor.  </w:t>
      </w:r>
      <w:r w:rsidR="006F7156">
        <w:rPr>
          <w:rFonts w:asciiTheme="majorHAnsi" w:hAnsiTheme="majorHAnsi"/>
        </w:rPr>
        <w:t xml:space="preserve">An estimated </w:t>
      </w:r>
      <w:r w:rsidRPr="00261CFE">
        <w:rPr>
          <w:rFonts w:asciiTheme="majorHAnsi" w:hAnsiTheme="majorHAnsi"/>
        </w:rPr>
        <w:t>3’’ of compacted Bituminous Base wi</w:t>
      </w:r>
      <w:r w:rsidR="006F7156">
        <w:rPr>
          <w:rFonts w:asciiTheme="majorHAnsi" w:hAnsiTheme="majorHAnsi"/>
        </w:rPr>
        <w:t xml:space="preserve">ll </w:t>
      </w:r>
      <w:r w:rsidRPr="00261CFE">
        <w:rPr>
          <w:rFonts w:asciiTheme="majorHAnsi" w:hAnsiTheme="majorHAnsi"/>
        </w:rPr>
        <w:t xml:space="preserve">be placed </w:t>
      </w:r>
      <w:r w:rsidR="006F7156">
        <w:rPr>
          <w:rFonts w:asciiTheme="majorHAnsi" w:hAnsiTheme="majorHAnsi"/>
        </w:rPr>
        <w:t xml:space="preserve">where designated per </w:t>
      </w:r>
      <w:r w:rsidRPr="00261CFE">
        <w:rPr>
          <w:rFonts w:asciiTheme="majorHAnsi" w:hAnsiTheme="majorHAnsi"/>
        </w:rPr>
        <w:t>plans</w:t>
      </w:r>
      <w:r w:rsidR="006F7156">
        <w:rPr>
          <w:rFonts w:asciiTheme="majorHAnsi" w:hAnsiTheme="majorHAnsi"/>
        </w:rPr>
        <w:t xml:space="preserve"> and as needed for leveling course.</w:t>
      </w:r>
      <w:r w:rsidRPr="00261CFE">
        <w:rPr>
          <w:rFonts w:asciiTheme="majorHAnsi" w:hAnsiTheme="majorHAnsi"/>
        </w:rPr>
        <w:t xml:space="preserve"> </w:t>
      </w:r>
      <w:r w:rsidR="006F7156">
        <w:rPr>
          <w:rFonts w:asciiTheme="majorHAnsi" w:hAnsiTheme="majorHAnsi"/>
        </w:rPr>
        <w:t xml:space="preserve">  An estimated </w:t>
      </w:r>
      <w:r w:rsidRPr="00261CFE">
        <w:rPr>
          <w:rFonts w:asciiTheme="majorHAnsi" w:hAnsiTheme="majorHAnsi"/>
        </w:rPr>
        <w:t>2’’ of BP-2 overlay</w:t>
      </w:r>
      <w:r w:rsidR="006F7156">
        <w:rPr>
          <w:rFonts w:asciiTheme="majorHAnsi" w:hAnsiTheme="majorHAnsi"/>
        </w:rPr>
        <w:t xml:space="preserve"> will be placed on the whole lot as shown on the plans</w:t>
      </w:r>
      <w:r w:rsidRPr="00261CFE">
        <w:rPr>
          <w:rFonts w:asciiTheme="majorHAnsi" w:hAnsiTheme="majorHAnsi"/>
        </w:rPr>
        <w:t xml:space="preserve">.  All preparation and paving work </w:t>
      </w:r>
      <w:r w:rsidR="00B233E0">
        <w:rPr>
          <w:rFonts w:asciiTheme="majorHAnsi" w:hAnsiTheme="majorHAnsi"/>
        </w:rPr>
        <w:t xml:space="preserve">shall </w:t>
      </w:r>
      <w:r w:rsidRPr="00261CFE">
        <w:rPr>
          <w:rFonts w:asciiTheme="majorHAnsi" w:hAnsiTheme="majorHAnsi"/>
        </w:rPr>
        <w:t xml:space="preserve">be done during normal working hours, which are between 6:30 am and 4:30 pm Monday through </w:t>
      </w:r>
      <w:r w:rsidRPr="00343C4E">
        <w:rPr>
          <w:rFonts w:asciiTheme="majorHAnsi" w:hAnsiTheme="majorHAnsi"/>
        </w:rPr>
        <w:t>Friday.</w:t>
      </w:r>
      <w:r w:rsidRPr="00261CFE">
        <w:rPr>
          <w:rFonts w:asciiTheme="majorHAnsi" w:hAnsiTheme="majorHAnsi"/>
        </w:rPr>
        <w:t xml:space="preserve">  </w:t>
      </w:r>
    </w:p>
    <w:p w14:paraId="05019D81" w14:textId="609D6BA3" w:rsidR="00261CFE" w:rsidRPr="00261CFE" w:rsidRDefault="00261CFE" w:rsidP="00261CFE">
      <w:pPr>
        <w:ind w:left="1080"/>
        <w:rPr>
          <w:rFonts w:asciiTheme="majorHAnsi" w:hAnsiTheme="majorHAnsi"/>
          <w:sz w:val="22"/>
          <w:szCs w:val="22"/>
        </w:rPr>
      </w:pPr>
      <w:r w:rsidRPr="00261CFE">
        <w:rPr>
          <w:rFonts w:asciiTheme="majorHAnsi" w:hAnsiTheme="majorHAnsi"/>
          <w:sz w:val="22"/>
          <w:szCs w:val="22"/>
        </w:rPr>
        <w:t>The contractor shall furnish all equipment, personnel, materials, and all other incidentals necessary to place and compact the asphaltic concrete mixture on the parking lot as shown on the plans or as adjusted by the engineer.  The contractor shall give two</w:t>
      </w:r>
      <w:r w:rsidR="006F7156">
        <w:rPr>
          <w:rFonts w:asciiTheme="majorHAnsi" w:hAnsiTheme="majorHAnsi"/>
          <w:sz w:val="22"/>
          <w:szCs w:val="22"/>
        </w:rPr>
        <w:t xml:space="preserve"> (2)</w:t>
      </w:r>
      <w:r w:rsidRPr="00261CFE">
        <w:rPr>
          <w:rFonts w:asciiTheme="majorHAnsi" w:hAnsiTheme="majorHAnsi"/>
          <w:sz w:val="22"/>
          <w:szCs w:val="22"/>
        </w:rPr>
        <w:t xml:space="preserve"> business </w:t>
      </w:r>
      <w:r w:rsidR="00B233E0" w:rsidRPr="00261CFE">
        <w:rPr>
          <w:rFonts w:asciiTheme="majorHAnsi" w:hAnsiTheme="majorHAnsi"/>
          <w:sz w:val="22"/>
          <w:szCs w:val="22"/>
        </w:rPr>
        <w:t>days’ notice</w:t>
      </w:r>
      <w:r w:rsidRPr="00261CFE">
        <w:rPr>
          <w:rFonts w:asciiTheme="majorHAnsi" w:hAnsiTheme="majorHAnsi"/>
          <w:sz w:val="22"/>
          <w:szCs w:val="22"/>
        </w:rPr>
        <w:t xml:space="preserve"> of when they intend to work so MoDOT may arrange to have a supervisor on site and remove all vehicles and equipment from the site. The contractor should be aware that there are concrete pads and utility accesses that are not shown on the plans.</w:t>
      </w:r>
    </w:p>
    <w:p w14:paraId="2A042259" w14:textId="77777777" w:rsidR="00261CFE" w:rsidRPr="00261CFE" w:rsidRDefault="00261CFE" w:rsidP="00261CFE">
      <w:pPr>
        <w:ind w:left="1080"/>
        <w:rPr>
          <w:rFonts w:asciiTheme="majorHAnsi" w:hAnsiTheme="majorHAnsi"/>
          <w:sz w:val="22"/>
          <w:szCs w:val="22"/>
        </w:rPr>
      </w:pPr>
    </w:p>
    <w:p w14:paraId="7BA68AEB" w14:textId="6EBA047C" w:rsidR="00261CFE" w:rsidRPr="00261CFE" w:rsidRDefault="00261CFE" w:rsidP="00261CFE">
      <w:pPr>
        <w:ind w:left="1080"/>
        <w:rPr>
          <w:rFonts w:asciiTheme="majorHAnsi" w:hAnsiTheme="majorHAnsi"/>
          <w:sz w:val="22"/>
          <w:szCs w:val="22"/>
        </w:rPr>
      </w:pPr>
      <w:r w:rsidRPr="00261CFE">
        <w:rPr>
          <w:rFonts w:asciiTheme="majorHAnsi" w:hAnsiTheme="majorHAnsi"/>
          <w:sz w:val="22"/>
          <w:szCs w:val="22"/>
        </w:rPr>
        <w:t xml:space="preserve">All milling, base rock, and grading work shall be done by MoDOT prior to the paving work, and utility adjustments will be made.  Removing temporary wedges or tapers prior to paving is the responsibility of the </w:t>
      </w:r>
      <w:r w:rsidR="006F7156">
        <w:rPr>
          <w:rFonts w:asciiTheme="majorHAnsi" w:hAnsiTheme="majorHAnsi"/>
          <w:sz w:val="22"/>
          <w:szCs w:val="22"/>
        </w:rPr>
        <w:t>C</w:t>
      </w:r>
      <w:r w:rsidRPr="00261CFE">
        <w:rPr>
          <w:rFonts w:asciiTheme="majorHAnsi" w:hAnsiTheme="majorHAnsi"/>
          <w:sz w:val="22"/>
          <w:szCs w:val="22"/>
        </w:rPr>
        <w:t xml:space="preserve">ontractor.  </w:t>
      </w:r>
    </w:p>
    <w:p w14:paraId="3F2C4A5D" w14:textId="77777777" w:rsidR="00261CFE" w:rsidRPr="00261CFE" w:rsidRDefault="00261CFE" w:rsidP="00261CFE">
      <w:pPr>
        <w:ind w:left="1080"/>
        <w:rPr>
          <w:rFonts w:asciiTheme="majorHAnsi" w:hAnsiTheme="majorHAnsi"/>
          <w:sz w:val="22"/>
          <w:szCs w:val="22"/>
        </w:rPr>
      </w:pPr>
    </w:p>
    <w:p w14:paraId="212DA854" w14:textId="65026131" w:rsidR="00261CFE" w:rsidRPr="00261CFE" w:rsidRDefault="00261CFE" w:rsidP="00261CFE">
      <w:pPr>
        <w:autoSpaceDE w:val="0"/>
        <w:autoSpaceDN w:val="0"/>
        <w:adjustRightInd w:val="0"/>
        <w:ind w:left="1080"/>
        <w:rPr>
          <w:rFonts w:asciiTheme="majorHAnsi" w:hAnsiTheme="majorHAnsi" w:cs="Helv"/>
          <w:color w:val="FF0000"/>
          <w:sz w:val="22"/>
          <w:szCs w:val="22"/>
        </w:rPr>
      </w:pPr>
      <w:r w:rsidRPr="00261CFE">
        <w:rPr>
          <w:rFonts w:asciiTheme="majorHAnsi" w:hAnsiTheme="majorHAnsi"/>
          <w:sz w:val="22"/>
          <w:szCs w:val="22"/>
        </w:rPr>
        <w:t xml:space="preserve">The </w:t>
      </w:r>
      <w:r w:rsidR="006F7156">
        <w:rPr>
          <w:rFonts w:asciiTheme="majorHAnsi" w:hAnsiTheme="majorHAnsi"/>
          <w:sz w:val="22"/>
          <w:szCs w:val="22"/>
        </w:rPr>
        <w:t>C</w:t>
      </w:r>
      <w:r w:rsidRPr="00261CFE">
        <w:rPr>
          <w:rFonts w:asciiTheme="majorHAnsi" w:hAnsiTheme="majorHAnsi"/>
          <w:sz w:val="22"/>
          <w:szCs w:val="22"/>
        </w:rPr>
        <w:t>ontractor shall thoroughly clean any existing asphalt surface.  Bituminous Base shall be placed on the prepared aggregate surfaces.  Tack shall be used between asphalt layers.  The parking lot shall drain water to appropriate out flow locations.  The contractor shall take special care that cold joints near the salt storage area are smooth and sealed.  The contractor will be responsible for sealing any area were existing asphalt meets new asphalt.  All asphaltic concrete paving operations shall comply with the applicable portions of Missouri Standard Specification Section 401, 403, and other sections as applicable.</w:t>
      </w:r>
      <w:r w:rsidRPr="00261CFE">
        <w:rPr>
          <w:rFonts w:asciiTheme="majorHAnsi" w:hAnsiTheme="majorHAnsi" w:cs="Helv"/>
          <w:color w:val="FF0000"/>
          <w:sz w:val="22"/>
          <w:szCs w:val="22"/>
        </w:rPr>
        <w:t xml:space="preserve"> </w:t>
      </w:r>
    </w:p>
    <w:p w14:paraId="6F9F707C" w14:textId="77777777" w:rsidR="00261CFE" w:rsidRPr="00261CFE" w:rsidRDefault="00261CFE" w:rsidP="00261CFE">
      <w:pPr>
        <w:autoSpaceDE w:val="0"/>
        <w:autoSpaceDN w:val="0"/>
        <w:adjustRightInd w:val="0"/>
        <w:ind w:left="1080"/>
        <w:rPr>
          <w:rFonts w:asciiTheme="majorHAnsi" w:hAnsiTheme="majorHAnsi" w:cs="Helv"/>
          <w:color w:val="FF0000"/>
          <w:sz w:val="22"/>
          <w:szCs w:val="22"/>
        </w:rPr>
      </w:pPr>
    </w:p>
    <w:p w14:paraId="52AB3A4F" w14:textId="06A012CC" w:rsidR="00261CFE" w:rsidRPr="00261CFE" w:rsidRDefault="00261CFE" w:rsidP="00261CFE">
      <w:pPr>
        <w:ind w:left="1080"/>
        <w:rPr>
          <w:rFonts w:asciiTheme="majorHAnsi" w:hAnsiTheme="majorHAnsi"/>
          <w:sz w:val="22"/>
          <w:szCs w:val="22"/>
        </w:rPr>
      </w:pPr>
      <w:r w:rsidRPr="00261CFE">
        <w:rPr>
          <w:rFonts w:asciiTheme="majorHAnsi" w:hAnsiTheme="majorHAnsi"/>
          <w:sz w:val="22"/>
          <w:szCs w:val="22"/>
        </w:rPr>
        <w:t xml:space="preserve">This project must be completed within </w:t>
      </w:r>
      <w:r w:rsidR="00E56577">
        <w:rPr>
          <w:rFonts w:asciiTheme="majorHAnsi" w:hAnsiTheme="majorHAnsi"/>
          <w:sz w:val="22"/>
          <w:szCs w:val="22"/>
        </w:rPr>
        <w:t>eight (</w:t>
      </w:r>
      <w:r w:rsidRPr="00261CFE">
        <w:rPr>
          <w:rFonts w:asciiTheme="majorHAnsi" w:hAnsiTheme="majorHAnsi"/>
          <w:sz w:val="22"/>
          <w:szCs w:val="22"/>
        </w:rPr>
        <w:t>8</w:t>
      </w:r>
      <w:r w:rsidR="00E56577">
        <w:rPr>
          <w:rFonts w:asciiTheme="majorHAnsi" w:hAnsiTheme="majorHAnsi"/>
          <w:sz w:val="22"/>
          <w:szCs w:val="22"/>
        </w:rPr>
        <w:t>)</w:t>
      </w:r>
      <w:r w:rsidRPr="00261CFE">
        <w:rPr>
          <w:rFonts w:asciiTheme="majorHAnsi" w:hAnsiTheme="majorHAnsi"/>
          <w:sz w:val="22"/>
          <w:szCs w:val="22"/>
        </w:rPr>
        <w:t xml:space="preserve"> working days </w:t>
      </w:r>
      <w:r w:rsidR="00E56577" w:rsidRPr="00C303CC">
        <w:rPr>
          <w:rFonts w:asciiTheme="majorHAnsi" w:hAnsiTheme="majorHAnsi"/>
          <w:sz w:val="22"/>
          <w:szCs w:val="22"/>
        </w:rPr>
        <w:t xml:space="preserve">(per </w:t>
      </w:r>
      <w:r w:rsidR="001154E4">
        <w:rPr>
          <w:rFonts w:asciiTheme="majorHAnsi" w:hAnsiTheme="majorHAnsi"/>
          <w:sz w:val="22"/>
          <w:szCs w:val="22"/>
        </w:rPr>
        <w:t>location</w:t>
      </w:r>
      <w:r w:rsidR="00E56577" w:rsidRPr="00C303CC">
        <w:rPr>
          <w:rFonts w:asciiTheme="majorHAnsi" w:hAnsiTheme="majorHAnsi"/>
          <w:sz w:val="22"/>
          <w:szCs w:val="22"/>
        </w:rPr>
        <w:t>)</w:t>
      </w:r>
      <w:r w:rsidR="00E56577">
        <w:rPr>
          <w:rFonts w:asciiTheme="majorHAnsi" w:hAnsiTheme="majorHAnsi"/>
          <w:sz w:val="22"/>
          <w:szCs w:val="22"/>
        </w:rPr>
        <w:t xml:space="preserve"> </w:t>
      </w:r>
      <w:r w:rsidRPr="00261CFE">
        <w:rPr>
          <w:rFonts w:asciiTheme="majorHAnsi" w:hAnsiTheme="majorHAnsi"/>
          <w:sz w:val="22"/>
          <w:szCs w:val="22"/>
        </w:rPr>
        <w:t xml:space="preserve">after the notice to proceed has been issued to the </w:t>
      </w:r>
      <w:r w:rsidR="006F7156">
        <w:rPr>
          <w:rFonts w:asciiTheme="majorHAnsi" w:hAnsiTheme="majorHAnsi"/>
          <w:sz w:val="22"/>
          <w:szCs w:val="22"/>
        </w:rPr>
        <w:t>C</w:t>
      </w:r>
      <w:r w:rsidRPr="00261CFE">
        <w:rPr>
          <w:rFonts w:asciiTheme="majorHAnsi" w:hAnsiTheme="majorHAnsi"/>
          <w:sz w:val="22"/>
          <w:szCs w:val="22"/>
        </w:rPr>
        <w:t xml:space="preserve">ontractor. </w:t>
      </w:r>
    </w:p>
    <w:p w14:paraId="0DE8CCE2" w14:textId="77777777" w:rsidR="00261CFE" w:rsidRPr="00261CFE" w:rsidRDefault="00261CFE" w:rsidP="00261CFE">
      <w:pPr>
        <w:ind w:left="1080"/>
        <w:rPr>
          <w:rFonts w:asciiTheme="majorHAnsi" w:hAnsiTheme="majorHAnsi"/>
          <w:sz w:val="22"/>
          <w:szCs w:val="22"/>
        </w:rPr>
      </w:pPr>
    </w:p>
    <w:p w14:paraId="3708A7F5" w14:textId="77777777" w:rsidR="00261CFE" w:rsidRPr="00261CFE" w:rsidRDefault="00261CFE" w:rsidP="00261CFE">
      <w:pPr>
        <w:ind w:left="1080"/>
        <w:rPr>
          <w:rFonts w:asciiTheme="majorHAnsi" w:hAnsiTheme="majorHAnsi"/>
          <w:sz w:val="22"/>
          <w:szCs w:val="22"/>
        </w:rPr>
      </w:pPr>
      <w:r w:rsidRPr="00261CFE">
        <w:rPr>
          <w:rFonts w:asciiTheme="majorHAnsi" w:hAnsiTheme="majorHAnsi"/>
          <w:sz w:val="22"/>
          <w:szCs w:val="22"/>
        </w:rPr>
        <w:t xml:space="preserve">The estimates provided by MoDOT are only estimates and the contractor shall conduct their own site visit to provide an accurate bid. </w:t>
      </w:r>
    </w:p>
    <w:p w14:paraId="62204223" w14:textId="77777777" w:rsidR="00261CFE" w:rsidRPr="00261CFE" w:rsidRDefault="00261CFE" w:rsidP="00261CFE">
      <w:pPr>
        <w:ind w:left="1080"/>
        <w:rPr>
          <w:rFonts w:asciiTheme="majorHAnsi" w:hAnsiTheme="majorHAnsi"/>
          <w:sz w:val="22"/>
          <w:szCs w:val="22"/>
        </w:rPr>
      </w:pPr>
    </w:p>
    <w:p w14:paraId="0A961448" w14:textId="030EB485" w:rsidR="00261CFE" w:rsidRPr="00261CFE" w:rsidRDefault="00261CFE" w:rsidP="00261CFE">
      <w:pPr>
        <w:ind w:left="1080"/>
        <w:rPr>
          <w:rFonts w:asciiTheme="majorHAnsi" w:hAnsiTheme="majorHAnsi"/>
          <w:sz w:val="22"/>
          <w:szCs w:val="22"/>
        </w:rPr>
      </w:pPr>
      <w:r w:rsidRPr="00261CFE">
        <w:rPr>
          <w:rFonts w:asciiTheme="majorHAnsi" w:hAnsiTheme="majorHAnsi"/>
          <w:sz w:val="22"/>
          <w:szCs w:val="22"/>
        </w:rPr>
        <w:t xml:space="preserve">The </w:t>
      </w:r>
      <w:r w:rsidR="00E56577">
        <w:rPr>
          <w:rFonts w:asciiTheme="majorHAnsi" w:hAnsiTheme="majorHAnsi"/>
          <w:sz w:val="22"/>
          <w:szCs w:val="22"/>
        </w:rPr>
        <w:t>C</w:t>
      </w:r>
      <w:r w:rsidRPr="00261CFE">
        <w:rPr>
          <w:rFonts w:asciiTheme="majorHAnsi" w:hAnsiTheme="majorHAnsi"/>
          <w:sz w:val="22"/>
          <w:szCs w:val="22"/>
        </w:rPr>
        <w:t xml:space="preserve">ontractor shall obtain Bituminous Base and BP-2 from a supplier familiar and experienced with mixes MoDOT uses, and arrange </w:t>
      </w:r>
      <w:r w:rsidR="00E56577">
        <w:rPr>
          <w:rFonts w:asciiTheme="majorHAnsi" w:hAnsiTheme="majorHAnsi"/>
          <w:sz w:val="22"/>
          <w:szCs w:val="22"/>
        </w:rPr>
        <w:t>delivery of</w:t>
      </w:r>
      <w:r w:rsidRPr="00261CFE">
        <w:rPr>
          <w:rFonts w:asciiTheme="majorHAnsi" w:hAnsiTheme="majorHAnsi"/>
          <w:sz w:val="22"/>
          <w:szCs w:val="22"/>
        </w:rPr>
        <w:t xml:space="preserve"> it to the site.  MoDOT reserves the right to take cores from the asphaltic concrete compacted in place to test final project density.</w:t>
      </w:r>
    </w:p>
    <w:p w14:paraId="3A94C049" w14:textId="77777777" w:rsidR="00261CFE" w:rsidRPr="00261CFE" w:rsidRDefault="00261CFE" w:rsidP="00261CFE">
      <w:pPr>
        <w:ind w:left="1080"/>
        <w:rPr>
          <w:rFonts w:asciiTheme="majorHAnsi" w:hAnsiTheme="majorHAnsi"/>
          <w:sz w:val="22"/>
          <w:szCs w:val="22"/>
        </w:rPr>
      </w:pPr>
    </w:p>
    <w:p w14:paraId="388678A5" w14:textId="77777777" w:rsidR="00E56577" w:rsidRPr="00A2722C" w:rsidRDefault="00E56577" w:rsidP="00E56577">
      <w:pPr>
        <w:spacing w:after="60"/>
        <w:ind w:left="1080"/>
        <w:rPr>
          <w:rFonts w:asciiTheme="majorHAnsi" w:hAnsiTheme="majorHAnsi"/>
          <w:b/>
          <w:sz w:val="22"/>
          <w:szCs w:val="22"/>
          <w:u w:val="single"/>
        </w:rPr>
      </w:pPr>
      <w:r w:rsidRPr="00A2722C">
        <w:rPr>
          <w:rFonts w:asciiTheme="majorHAnsi" w:hAnsiTheme="majorHAnsi"/>
          <w:b/>
          <w:sz w:val="22"/>
          <w:szCs w:val="22"/>
          <w:u w:val="single"/>
        </w:rPr>
        <w:t>Estimated quantities:</w:t>
      </w:r>
    </w:p>
    <w:p w14:paraId="2783F031" w14:textId="19CF268A" w:rsidR="00261CFE" w:rsidRPr="00A2722C" w:rsidRDefault="00261CFE" w:rsidP="00E56577">
      <w:pPr>
        <w:ind w:left="3420" w:hanging="1980"/>
        <w:rPr>
          <w:rFonts w:asciiTheme="majorHAnsi" w:hAnsiTheme="majorHAnsi"/>
          <w:sz w:val="22"/>
          <w:szCs w:val="22"/>
        </w:rPr>
      </w:pPr>
      <w:r w:rsidRPr="00A2722C">
        <w:rPr>
          <w:rFonts w:asciiTheme="majorHAnsi" w:hAnsiTheme="majorHAnsi"/>
          <w:sz w:val="22"/>
          <w:szCs w:val="22"/>
        </w:rPr>
        <w:t xml:space="preserve">Bituminous Base:  </w:t>
      </w:r>
      <w:r w:rsidR="00E56577" w:rsidRPr="00A2722C">
        <w:rPr>
          <w:rFonts w:asciiTheme="majorHAnsi" w:hAnsiTheme="majorHAnsi"/>
          <w:sz w:val="22"/>
          <w:szCs w:val="22"/>
        </w:rPr>
        <w:tab/>
      </w:r>
      <w:r w:rsidRPr="00A2722C">
        <w:rPr>
          <w:rFonts w:asciiTheme="majorHAnsi" w:hAnsiTheme="majorHAnsi"/>
          <w:sz w:val="22"/>
          <w:szCs w:val="22"/>
        </w:rPr>
        <w:t>363 Ton</w:t>
      </w:r>
    </w:p>
    <w:p w14:paraId="0BA24D30" w14:textId="3B063262" w:rsidR="00261CFE" w:rsidRPr="00A2722C" w:rsidRDefault="00261CFE" w:rsidP="00E56577">
      <w:pPr>
        <w:ind w:left="3420" w:hanging="1980"/>
        <w:rPr>
          <w:rFonts w:asciiTheme="majorHAnsi" w:hAnsiTheme="majorHAnsi"/>
          <w:sz w:val="22"/>
          <w:szCs w:val="22"/>
        </w:rPr>
      </w:pPr>
      <w:r w:rsidRPr="00A2722C">
        <w:rPr>
          <w:rFonts w:asciiTheme="majorHAnsi" w:hAnsiTheme="majorHAnsi"/>
          <w:sz w:val="22"/>
          <w:szCs w:val="22"/>
        </w:rPr>
        <w:t xml:space="preserve">BP-2:  </w:t>
      </w:r>
      <w:r w:rsidR="00E56577" w:rsidRPr="00A2722C">
        <w:rPr>
          <w:rFonts w:asciiTheme="majorHAnsi" w:hAnsiTheme="majorHAnsi"/>
          <w:sz w:val="22"/>
          <w:szCs w:val="22"/>
        </w:rPr>
        <w:tab/>
      </w:r>
      <w:r w:rsidRPr="00A2722C">
        <w:rPr>
          <w:rFonts w:asciiTheme="majorHAnsi" w:hAnsiTheme="majorHAnsi"/>
          <w:sz w:val="22"/>
          <w:szCs w:val="22"/>
        </w:rPr>
        <w:t>243 Ton</w:t>
      </w:r>
    </w:p>
    <w:p w14:paraId="6C77E58E" w14:textId="77C7A08E" w:rsidR="00261CFE" w:rsidRDefault="00261CFE" w:rsidP="00E56577">
      <w:pPr>
        <w:ind w:left="3420" w:hanging="1980"/>
        <w:rPr>
          <w:rFonts w:asciiTheme="majorHAnsi" w:hAnsiTheme="majorHAnsi"/>
          <w:sz w:val="22"/>
          <w:szCs w:val="22"/>
        </w:rPr>
      </w:pPr>
      <w:r w:rsidRPr="00A2722C">
        <w:rPr>
          <w:rFonts w:asciiTheme="majorHAnsi" w:hAnsiTheme="majorHAnsi"/>
          <w:sz w:val="22"/>
          <w:szCs w:val="22"/>
        </w:rPr>
        <w:t xml:space="preserve">Tack:  </w:t>
      </w:r>
      <w:r w:rsidR="00E56577" w:rsidRPr="00A2722C">
        <w:rPr>
          <w:rFonts w:asciiTheme="majorHAnsi" w:hAnsiTheme="majorHAnsi"/>
          <w:sz w:val="22"/>
          <w:szCs w:val="22"/>
        </w:rPr>
        <w:tab/>
      </w:r>
      <w:r w:rsidRPr="00A2722C">
        <w:rPr>
          <w:rFonts w:asciiTheme="majorHAnsi" w:hAnsiTheme="majorHAnsi"/>
          <w:sz w:val="22"/>
          <w:szCs w:val="22"/>
        </w:rPr>
        <w:t>130 Gallon</w:t>
      </w:r>
    </w:p>
    <w:p w14:paraId="2227A17F" w14:textId="77777777" w:rsidR="00326BF0" w:rsidRPr="00A2722C" w:rsidRDefault="00326BF0" w:rsidP="00261CFE">
      <w:pPr>
        <w:ind w:left="1080"/>
        <w:rPr>
          <w:rFonts w:asciiTheme="majorHAnsi" w:hAnsiTheme="majorHAnsi"/>
        </w:rPr>
      </w:pPr>
    </w:p>
    <w:p w14:paraId="5F41FB5E" w14:textId="7EE402DE" w:rsidR="00326BF0" w:rsidRPr="005A02D1" w:rsidRDefault="00326BF0" w:rsidP="00326BF0">
      <w:pPr>
        <w:autoSpaceDE w:val="0"/>
        <w:autoSpaceDN w:val="0"/>
        <w:adjustRightInd w:val="0"/>
        <w:rPr>
          <w:rFonts w:asciiTheme="majorHAnsi" w:hAnsiTheme="majorHAnsi"/>
          <w:b/>
          <w:sz w:val="22"/>
          <w:szCs w:val="22"/>
        </w:rPr>
      </w:pPr>
      <w:r>
        <w:rPr>
          <w:rFonts w:asciiTheme="majorHAnsi" w:hAnsiTheme="majorHAnsi"/>
          <w:b/>
          <w:sz w:val="22"/>
          <w:szCs w:val="22"/>
        </w:rPr>
        <w:t>2</w:t>
      </w:r>
      <w:r w:rsidRPr="005A02D1">
        <w:rPr>
          <w:rFonts w:asciiTheme="majorHAnsi" w:hAnsiTheme="majorHAnsi"/>
          <w:b/>
          <w:sz w:val="22"/>
          <w:szCs w:val="22"/>
        </w:rPr>
        <w:t>.  DEFINITIONS</w:t>
      </w:r>
    </w:p>
    <w:p w14:paraId="0155291B" w14:textId="77777777" w:rsidR="00326BF0" w:rsidRPr="005A02D1" w:rsidRDefault="00326BF0" w:rsidP="00326BF0">
      <w:pPr>
        <w:ind w:left="720"/>
        <w:rPr>
          <w:rFonts w:asciiTheme="majorHAnsi" w:hAnsiTheme="majorHAnsi"/>
          <w:b/>
          <w:sz w:val="22"/>
          <w:szCs w:val="22"/>
        </w:rPr>
      </w:pPr>
    </w:p>
    <w:p w14:paraId="3B16B020" w14:textId="77777777" w:rsidR="00326BF0" w:rsidRPr="005A02D1" w:rsidRDefault="00326BF0" w:rsidP="00326BF0">
      <w:pPr>
        <w:ind w:left="720"/>
        <w:rPr>
          <w:rFonts w:asciiTheme="majorHAnsi" w:hAnsiTheme="majorHAnsi"/>
          <w:sz w:val="22"/>
          <w:szCs w:val="22"/>
        </w:rPr>
      </w:pPr>
      <w:r w:rsidRPr="005A02D1">
        <w:rPr>
          <w:rFonts w:asciiTheme="majorHAnsi" w:hAnsiTheme="majorHAnsi"/>
          <w:b/>
          <w:sz w:val="22"/>
          <w:szCs w:val="22"/>
        </w:rPr>
        <w:t xml:space="preserve">MoDOT Inspector or Facility Operations Supervisor:  </w:t>
      </w:r>
      <w:r w:rsidRPr="005A02D1">
        <w:rPr>
          <w:rFonts w:asciiTheme="majorHAnsi" w:hAnsiTheme="majorHAnsi"/>
          <w:sz w:val="22"/>
          <w:szCs w:val="22"/>
        </w:rPr>
        <w:t>When the term "MoDOT Inspector or Facility Operations Supervisor" is used herein, it shall refer to those MoDOT individuals authorized to perform site inspections by Allen Lane, [Facility Operations Supervisor in the St. Louis District],  314-581-0137 (Cell).</w:t>
      </w:r>
    </w:p>
    <w:p w14:paraId="706F81C2" w14:textId="77777777" w:rsidR="00326BF0" w:rsidRPr="005A02D1" w:rsidRDefault="00326BF0" w:rsidP="00326BF0">
      <w:pPr>
        <w:ind w:left="720"/>
        <w:rPr>
          <w:rFonts w:asciiTheme="majorHAnsi" w:hAnsiTheme="majorHAnsi"/>
          <w:b/>
          <w:sz w:val="22"/>
          <w:szCs w:val="22"/>
        </w:rPr>
      </w:pPr>
    </w:p>
    <w:p w14:paraId="00D1D562" w14:textId="77777777" w:rsidR="00326BF0" w:rsidRPr="005A02D1" w:rsidRDefault="00326BF0" w:rsidP="00326BF0">
      <w:pPr>
        <w:ind w:left="720"/>
        <w:rPr>
          <w:rFonts w:asciiTheme="majorHAnsi" w:hAnsiTheme="majorHAnsi"/>
          <w:b/>
          <w:bCs/>
          <w:noProof/>
          <w:sz w:val="22"/>
          <w:szCs w:val="22"/>
        </w:rPr>
      </w:pPr>
      <w:r w:rsidRPr="005A02D1">
        <w:rPr>
          <w:rFonts w:asciiTheme="majorHAnsi" w:hAnsiTheme="majorHAnsi"/>
          <w:b/>
          <w:sz w:val="22"/>
          <w:szCs w:val="22"/>
        </w:rPr>
        <w:t xml:space="preserve">Owner:  </w:t>
      </w:r>
      <w:r w:rsidRPr="005A02D1">
        <w:rPr>
          <w:rFonts w:asciiTheme="majorHAnsi" w:hAnsiTheme="majorHAnsi"/>
          <w:sz w:val="22"/>
          <w:szCs w:val="22"/>
        </w:rPr>
        <w:t>When the term “Owner” is used herein, it shall refer to Missouri Department of Transportation (MoDOT).</w:t>
      </w:r>
      <w:r w:rsidRPr="005A02D1">
        <w:rPr>
          <w:rFonts w:asciiTheme="majorHAnsi" w:hAnsiTheme="majorHAnsi"/>
          <w:b/>
          <w:sz w:val="22"/>
          <w:szCs w:val="22"/>
        </w:rPr>
        <w:t xml:space="preserve"> </w:t>
      </w:r>
    </w:p>
    <w:p w14:paraId="656B44F9" w14:textId="77777777" w:rsidR="00326BF0" w:rsidRPr="00261CFE" w:rsidRDefault="00326BF0" w:rsidP="00261CFE">
      <w:pPr>
        <w:ind w:left="1080"/>
        <w:rPr>
          <w:rFonts w:asciiTheme="majorHAnsi" w:hAnsiTheme="majorHAnsi"/>
          <w:sz w:val="22"/>
          <w:szCs w:val="22"/>
        </w:rPr>
      </w:pPr>
    </w:p>
    <w:p w14:paraId="345C4F33" w14:textId="786CF044" w:rsidR="00B979C2" w:rsidRPr="005A02D1" w:rsidRDefault="00326BF0" w:rsidP="00B979C2">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rFonts w:asciiTheme="majorHAnsi" w:hAnsiTheme="majorHAnsi"/>
          <w:b/>
          <w:color w:val="000000"/>
          <w:sz w:val="22"/>
          <w:szCs w:val="22"/>
        </w:rPr>
      </w:pPr>
      <w:r>
        <w:rPr>
          <w:rFonts w:asciiTheme="majorHAnsi" w:hAnsiTheme="majorHAnsi"/>
          <w:b/>
          <w:color w:val="000000"/>
          <w:sz w:val="22"/>
          <w:szCs w:val="22"/>
        </w:rPr>
        <w:lastRenderedPageBreak/>
        <w:t>3</w:t>
      </w:r>
      <w:r w:rsidR="00B979C2" w:rsidRPr="005A02D1">
        <w:rPr>
          <w:rFonts w:asciiTheme="majorHAnsi" w:hAnsiTheme="majorHAnsi"/>
          <w:b/>
          <w:color w:val="000000"/>
          <w:sz w:val="22"/>
          <w:szCs w:val="22"/>
        </w:rPr>
        <w:t>.</w:t>
      </w:r>
      <w:r w:rsidR="00B979C2" w:rsidRPr="005A02D1">
        <w:rPr>
          <w:rFonts w:asciiTheme="majorHAnsi" w:hAnsiTheme="majorHAnsi"/>
          <w:b/>
          <w:color w:val="000000"/>
          <w:sz w:val="22"/>
          <w:szCs w:val="22"/>
        </w:rPr>
        <w:tab/>
        <w:t>BID INSTRUCTIONS</w:t>
      </w:r>
    </w:p>
    <w:p w14:paraId="345C4F34" w14:textId="77777777" w:rsidR="00B979C2" w:rsidRPr="00125A76" w:rsidRDefault="00B979C2" w:rsidP="00B979C2">
      <w:pPr>
        <w:widowControl w:val="0"/>
        <w:tabs>
          <w:tab w:val="left" w:pos="144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1440"/>
        <w:rPr>
          <w:rFonts w:asciiTheme="majorHAnsi" w:hAnsiTheme="majorHAnsi"/>
          <w:color w:val="000000"/>
          <w:sz w:val="22"/>
          <w:szCs w:val="22"/>
        </w:rPr>
      </w:pPr>
    </w:p>
    <w:p w14:paraId="345C4F35" w14:textId="77777777" w:rsidR="00B979C2" w:rsidRPr="00125A76" w:rsidRDefault="00B979C2" w:rsidP="00B979C2">
      <w:pPr>
        <w:pStyle w:val="BodyTextIndent3"/>
        <w:tabs>
          <w:tab w:val="clear" w:pos="1452"/>
          <w:tab w:val="left" w:pos="720"/>
        </w:tabs>
        <w:rPr>
          <w:rFonts w:asciiTheme="majorHAnsi" w:hAnsiTheme="majorHAnsi"/>
          <w:sz w:val="22"/>
          <w:szCs w:val="22"/>
        </w:rPr>
      </w:pPr>
      <w:r w:rsidRPr="00125A76">
        <w:rPr>
          <w:rFonts w:asciiTheme="majorHAnsi" w:hAnsiTheme="majorHAnsi"/>
          <w:sz w:val="22"/>
          <w:szCs w:val="22"/>
        </w:rPr>
        <w:tab/>
        <w:t>In order to receive consideration, bids must be made in strict accordance with the following.</w:t>
      </w:r>
    </w:p>
    <w:p w14:paraId="345C4F36" w14:textId="77777777" w:rsidR="00B979C2" w:rsidRPr="00125A76" w:rsidRDefault="00B979C2" w:rsidP="004A67E9">
      <w:pPr>
        <w:widowControl w:val="0"/>
        <w:tabs>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p>
    <w:p w14:paraId="345C4F37" w14:textId="4742EE91" w:rsidR="00B979C2" w:rsidRPr="00261CFE" w:rsidRDefault="004A67E9" w:rsidP="006E08B5">
      <w:pPr>
        <w:pStyle w:val="ListParagraph"/>
        <w:widowControl w:val="0"/>
        <w:numPr>
          <w:ilvl w:val="0"/>
          <w:numId w:val="12"/>
        </w:numPr>
        <w:tabs>
          <w:tab w:val="left" w:pos="720"/>
          <w:tab w:val="left" w:pos="144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rPr>
      </w:pPr>
      <w:r>
        <w:rPr>
          <w:rFonts w:asciiTheme="majorHAnsi" w:hAnsiTheme="majorHAnsi"/>
          <w:color w:val="000000"/>
        </w:rPr>
        <w:t xml:space="preserve">Make bid(s) </w:t>
      </w:r>
      <w:r w:rsidR="00B979C2" w:rsidRPr="00261CFE">
        <w:rPr>
          <w:rFonts w:asciiTheme="majorHAnsi" w:hAnsiTheme="majorHAnsi"/>
          <w:color w:val="000000"/>
        </w:rPr>
        <w:t>on the forms provided herein, properly signed and with all items filled out.  Do not change the wording of the bid form and do not add words to the bid form.  Unauthorized conditions, limitations or provisions attached to the bid will be cause for rejection of the bid</w:t>
      </w:r>
      <w:r>
        <w:rPr>
          <w:rFonts w:asciiTheme="majorHAnsi" w:hAnsiTheme="majorHAnsi"/>
          <w:color w:val="000000"/>
        </w:rPr>
        <w:t>(s)</w:t>
      </w:r>
      <w:r w:rsidR="00B979C2" w:rsidRPr="00261CFE">
        <w:rPr>
          <w:rFonts w:asciiTheme="majorHAnsi" w:hAnsiTheme="majorHAnsi"/>
          <w:color w:val="000000"/>
        </w:rPr>
        <w:t>.</w:t>
      </w:r>
    </w:p>
    <w:p w14:paraId="3DC7B90B" w14:textId="316479DF" w:rsidR="00261CFE" w:rsidRPr="00261CFE" w:rsidRDefault="00261CFE" w:rsidP="006E08B5">
      <w:pPr>
        <w:pStyle w:val="ListParagraph"/>
        <w:widowControl w:val="0"/>
        <w:numPr>
          <w:ilvl w:val="0"/>
          <w:numId w:val="12"/>
        </w:numPr>
        <w:tabs>
          <w:tab w:val="left" w:pos="720"/>
          <w:tab w:val="left" w:pos="144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rPr>
      </w:pPr>
      <w:r>
        <w:rPr>
          <w:rFonts w:asciiTheme="majorHAnsi" w:hAnsiTheme="majorHAnsi"/>
          <w:color w:val="000000"/>
        </w:rPr>
        <w:t>Bidder may bid on one or both of the paving projects specified herein, Cedar Hills and/or St. Charles.</w:t>
      </w:r>
    </w:p>
    <w:p w14:paraId="345C4F38" w14:textId="0A1BC269" w:rsidR="00B979C2" w:rsidRPr="004A67E9" w:rsidRDefault="00B979C2" w:rsidP="006E08B5">
      <w:pPr>
        <w:pStyle w:val="ListParagraph"/>
        <w:widowControl w:val="0"/>
        <w:numPr>
          <w:ilvl w:val="0"/>
          <w:numId w:val="12"/>
        </w:numPr>
        <w:tabs>
          <w:tab w:val="left" w:pos="720"/>
          <w:tab w:val="left" w:pos="144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rPr>
      </w:pPr>
      <w:r w:rsidRPr="004A67E9">
        <w:rPr>
          <w:rFonts w:asciiTheme="majorHAnsi" w:hAnsiTheme="majorHAnsi"/>
          <w:color w:val="000000"/>
        </w:rPr>
        <w:t xml:space="preserve">No telegraphic bid or telegraphic modification of a bid will be considered.  No bids received after the time fixed for receiving them will be considered.  Late bids will be returned to the </w:t>
      </w:r>
      <w:r w:rsidR="004A67E9">
        <w:rPr>
          <w:rFonts w:asciiTheme="majorHAnsi" w:hAnsiTheme="majorHAnsi"/>
          <w:color w:val="000000"/>
        </w:rPr>
        <w:t>B</w:t>
      </w:r>
      <w:r w:rsidRPr="004A67E9">
        <w:rPr>
          <w:rFonts w:asciiTheme="majorHAnsi" w:hAnsiTheme="majorHAnsi"/>
          <w:color w:val="000000"/>
        </w:rPr>
        <w:t>idder unopened.</w:t>
      </w:r>
    </w:p>
    <w:p w14:paraId="345C4F39" w14:textId="6E1522B8" w:rsidR="00B979C2" w:rsidRPr="00125A76" w:rsidRDefault="004A67E9" w:rsidP="004A67E9">
      <w:pPr>
        <w:widowControl w:val="0"/>
        <w:tabs>
          <w:tab w:val="left" w:pos="720"/>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r>
        <w:rPr>
          <w:rFonts w:asciiTheme="majorHAnsi" w:hAnsiTheme="majorHAnsi"/>
          <w:color w:val="000000"/>
          <w:sz w:val="22"/>
          <w:szCs w:val="22"/>
        </w:rPr>
        <w:t>D</w:t>
      </w:r>
      <w:r w:rsidR="00B979C2" w:rsidRPr="00125A76">
        <w:rPr>
          <w:rFonts w:asciiTheme="majorHAnsi" w:hAnsiTheme="majorHAnsi"/>
          <w:color w:val="000000"/>
          <w:sz w:val="22"/>
          <w:szCs w:val="22"/>
        </w:rPr>
        <w:t>.</w:t>
      </w:r>
      <w:r w:rsidR="00B979C2" w:rsidRPr="00125A76">
        <w:rPr>
          <w:rFonts w:asciiTheme="majorHAnsi" w:hAnsiTheme="majorHAnsi"/>
          <w:color w:val="000000"/>
          <w:sz w:val="22"/>
          <w:szCs w:val="22"/>
        </w:rPr>
        <w:tab/>
        <w:t>Address bids to the Missouri Department of Transportation, and deliver to the address given in the Invitation for Bid, on or before the day and hour set for opening the bids.  Enclose each bid in a sealed envelope bearing the title of the Work, the name of the bidder, and the date and hour of the bid opening.  Submit only the original signed bid</w:t>
      </w:r>
      <w:r w:rsidR="00261CFE">
        <w:rPr>
          <w:rFonts w:asciiTheme="majorHAnsi" w:hAnsiTheme="majorHAnsi"/>
          <w:color w:val="000000"/>
          <w:sz w:val="22"/>
          <w:szCs w:val="22"/>
        </w:rPr>
        <w:t xml:space="preserve"> document</w:t>
      </w:r>
      <w:r w:rsidR="00B979C2" w:rsidRPr="00125A76">
        <w:rPr>
          <w:rFonts w:asciiTheme="majorHAnsi" w:hAnsiTheme="majorHAnsi"/>
          <w:color w:val="000000"/>
          <w:sz w:val="22"/>
          <w:szCs w:val="22"/>
        </w:rPr>
        <w:t>.  It is the sole responsibility of the bidder to see that the bid is received on time.</w:t>
      </w:r>
    </w:p>
    <w:p w14:paraId="345C4F3A" w14:textId="77777777" w:rsidR="00B979C2" w:rsidRPr="00125A76" w:rsidRDefault="00B979C2" w:rsidP="00B979C2">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rFonts w:asciiTheme="majorHAnsi" w:hAnsiTheme="majorHAnsi"/>
          <w:color w:val="000000"/>
          <w:sz w:val="22"/>
          <w:szCs w:val="22"/>
        </w:rPr>
      </w:pPr>
    </w:p>
    <w:p w14:paraId="345C4F3B" w14:textId="6F8589AA" w:rsidR="00B979C2" w:rsidRPr="005A02D1" w:rsidRDefault="00326BF0" w:rsidP="00B979C2">
      <w:pPr>
        <w:rPr>
          <w:rFonts w:asciiTheme="majorHAnsi" w:hAnsiTheme="majorHAnsi"/>
          <w:b/>
          <w:sz w:val="22"/>
          <w:szCs w:val="22"/>
        </w:rPr>
      </w:pPr>
      <w:r>
        <w:rPr>
          <w:rFonts w:asciiTheme="majorHAnsi" w:hAnsiTheme="majorHAnsi"/>
          <w:b/>
          <w:color w:val="000000"/>
          <w:sz w:val="22"/>
          <w:szCs w:val="22"/>
        </w:rPr>
        <w:t>4</w:t>
      </w:r>
      <w:r w:rsidR="00B979C2" w:rsidRPr="005A02D1">
        <w:rPr>
          <w:rFonts w:asciiTheme="majorHAnsi" w:hAnsiTheme="majorHAnsi"/>
          <w:b/>
          <w:color w:val="000000"/>
          <w:sz w:val="22"/>
          <w:szCs w:val="22"/>
        </w:rPr>
        <w:t>.</w:t>
      </w:r>
      <w:r w:rsidR="00B979C2" w:rsidRPr="005A02D1">
        <w:rPr>
          <w:rFonts w:asciiTheme="majorHAnsi" w:hAnsiTheme="majorHAnsi"/>
          <w:b/>
          <w:color w:val="000000"/>
          <w:sz w:val="22"/>
          <w:szCs w:val="22"/>
        </w:rPr>
        <w:tab/>
      </w:r>
      <w:r w:rsidR="00B979C2" w:rsidRPr="005A02D1">
        <w:rPr>
          <w:rFonts w:asciiTheme="majorHAnsi" w:hAnsiTheme="majorHAnsi"/>
          <w:b/>
          <w:sz w:val="22"/>
          <w:szCs w:val="22"/>
        </w:rPr>
        <w:t>INVOICING AND PAYMENT</w:t>
      </w:r>
    </w:p>
    <w:p w14:paraId="345C4F3C" w14:textId="77777777" w:rsidR="00B979C2" w:rsidRPr="00125A76" w:rsidRDefault="00B979C2" w:rsidP="006E08B5">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720"/>
        <w:jc w:val="both"/>
        <w:rPr>
          <w:rFonts w:asciiTheme="majorHAnsi" w:hAnsiTheme="majorHAnsi"/>
          <w:sz w:val="22"/>
          <w:szCs w:val="22"/>
        </w:rPr>
      </w:pPr>
      <w:r w:rsidRPr="00125A76">
        <w:rPr>
          <w:rFonts w:asciiTheme="majorHAnsi" w:hAnsiTheme="majorHAnsi"/>
          <w:sz w:val="22"/>
          <w:szCs w:val="22"/>
        </w:rPr>
        <w:t>Each invoice should be itemized in accordance with items listed on the contract in accordance with Section 01019, Contract Considerations, Applications for Payment provisions.  Failure to comply with this requirement may delay processing of invoices for payment.</w:t>
      </w:r>
    </w:p>
    <w:p w14:paraId="345C4F3D" w14:textId="77777777" w:rsidR="00B979C2" w:rsidRPr="00125A76" w:rsidRDefault="00B979C2" w:rsidP="006E08B5">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720"/>
        <w:jc w:val="both"/>
        <w:rPr>
          <w:rFonts w:asciiTheme="majorHAnsi" w:hAnsiTheme="majorHAnsi"/>
          <w:sz w:val="22"/>
          <w:szCs w:val="22"/>
        </w:rPr>
      </w:pPr>
      <w:r w:rsidRPr="00125A76">
        <w:rPr>
          <w:rFonts w:asciiTheme="majorHAnsi" w:hAnsiTheme="majorHAnsi"/>
          <w:sz w:val="22"/>
          <w:szCs w:val="22"/>
        </w:rPr>
        <w:t>Unless otherwise provided for in the solicitation documents, payment for all equipment, supplies, and/or services required herein shall be made in arrears.  The Commission shall not make any advance deposits.</w:t>
      </w:r>
    </w:p>
    <w:p w14:paraId="345C4F3E" w14:textId="65FDEB44" w:rsidR="00B979C2" w:rsidRPr="00125A76" w:rsidRDefault="00B979C2" w:rsidP="006E08B5">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720"/>
        <w:jc w:val="both"/>
        <w:rPr>
          <w:rFonts w:asciiTheme="majorHAnsi" w:hAnsiTheme="majorHAnsi"/>
          <w:sz w:val="22"/>
          <w:szCs w:val="22"/>
        </w:rPr>
      </w:pPr>
      <w:r w:rsidRPr="00125A76">
        <w:rPr>
          <w:rFonts w:asciiTheme="majorHAnsi" w:hAnsiTheme="majorHAnsi"/>
          <w:sz w:val="22"/>
          <w:szCs w:val="22"/>
        </w:rPr>
        <w:t xml:space="preserve">The Commission assumes no obligation for equipment, supplies, and/or services shipped or provided in excess of the quantity ordered.  Any </w:t>
      </w:r>
      <w:r w:rsidR="004A67E9">
        <w:rPr>
          <w:rFonts w:asciiTheme="majorHAnsi" w:hAnsiTheme="majorHAnsi"/>
          <w:sz w:val="22"/>
          <w:szCs w:val="22"/>
        </w:rPr>
        <w:t>un</w:t>
      </w:r>
      <w:r w:rsidRPr="00125A76">
        <w:rPr>
          <w:rFonts w:asciiTheme="majorHAnsi" w:hAnsiTheme="majorHAnsi"/>
          <w:sz w:val="22"/>
          <w:szCs w:val="22"/>
        </w:rPr>
        <w:t>authorized quantity is subject to the Commission’s rejection and shall be returned at the Contractor's expense.</w:t>
      </w:r>
    </w:p>
    <w:p w14:paraId="345C4F3F" w14:textId="77777777" w:rsidR="00B979C2" w:rsidRPr="00125A76" w:rsidRDefault="00B979C2" w:rsidP="006E08B5">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720"/>
        <w:jc w:val="both"/>
        <w:rPr>
          <w:rFonts w:asciiTheme="majorHAnsi" w:hAnsiTheme="majorHAnsi"/>
          <w:sz w:val="22"/>
          <w:szCs w:val="22"/>
        </w:rPr>
      </w:pPr>
      <w:r w:rsidRPr="00125A76">
        <w:rPr>
          <w:rFonts w:asciiTheme="majorHAnsi" w:hAnsiTheme="majorHAnsi"/>
          <w:sz w:val="22"/>
          <w:szCs w:val="22"/>
        </w:rPr>
        <w:t>The Commission reserves the right to purchase goods and services using the state-purchasing card.</w:t>
      </w:r>
    </w:p>
    <w:p w14:paraId="345C4F40" w14:textId="77777777" w:rsidR="00571831" w:rsidRPr="00125A76" w:rsidRDefault="00571831" w:rsidP="00B979C2">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rFonts w:asciiTheme="majorHAnsi" w:hAnsiTheme="majorHAnsi"/>
          <w:color w:val="000000"/>
          <w:sz w:val="22"/>
          <w:szCs w:val="22"/>
        </w:rPr>
      </w:pPr>
    </w:p>
    <w:p w14:paraId="345C4F41" w14:textId="09E02366" w:rsidR="00B979C2" w:rsidRPr="005A02D1" w:rsidRDefault="00326BF0" w:rsidP="00B979C2">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rFonts w:asciiTheme="majorHAnsi" w:hAnsiTheme="majorHAnsi"/>
          <w:b/>
          <w:color w:val="000000"/>
          <w:sz w:val="22"/>
          <w:szCs w:val="22"/>
        </w:rPr>
      </w:pPr>
      <w:r>
        <w:rPr>
          <w:rFonts w:asciiTheme="majorHAnsi" w:hAnsiTheme="majorHAnsi"/>
          <w:b/>
          <w:color w:val="000000"/>
          <w:sz w:val="22"/>
          <w:szCs w:val="22"/>
        </w:rPr>
        <w:t>5</w:t>
      </w:r>
      <w:r w:rsidR="00B979C2" w:rsidRPr="005A02D1">
        <w:rPr>
          <w:rFonts w:asciiTheme="majorHAnsi" w:hAnsiTheme="majorHAnsi"/>
          <w:b/>
          <w:color w:val="000000"/>
          <w:sz w:val="22"/>
          <w:szCs w:val="22"/>
        </w:rPr>
        <w:t>.</w:t>
      </w:r>
      <w:r w:rsidR="00B979C2" w:rsidRPr="005A02D1">
        <w:rPr>
          <w:rFonts w:asciiTheme="majorHAnsi" w:hAnsiTheme="majorHAnsi"/>
          <w:b/>
          <w:color w:val="000000"/>
          <w:sz w:val="22"/>
          <w:szCs w:val="22"/>
        </w:rPr>
        <w:tab/>
        <w:t>EXAMINATION OF DOCUMENTS AND SITE OF WORK</w:t>
      </w:r>
    </w:p>
    <w:p w14:paraId="345C4F42" w14:textId="77777777" w:rsidR="00B979C2" w:rsidRPr="005A02D1" w:rsidRDefault="00B979C2" w:rsidP="00B979C2">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rFonts w:asciiTheme="majorHAnsi" w:hAnsiTheme="majorHAnsi"/>
          <w:b/>
          <w:color w:val="000000"/>
          <w:sz w:val="22"/>
          <w:szCs w:val="22"/>
        </w:rPr>
      </w:pPr>
    </w:p>
    <w:p w14:paraId="345C4F43" w14:textId="6467E92C" w:rsidR="00B979C2" w:rsidRDefault="00B979C2" w:rsidP="006E08B5">
      <w:pPr>
        <w:widowControl w:val="0"/>
        <w:numPr>
          <w:ilvl w:val="0"/>
          <w:numId w:val="7"/>
        </w:numPr>
        <w:tabs>
          <w:tab w:val="left" w:pos="0"/>
          <w:tab w:val="left" w:pos="1440"/>
          <w:tab w:val="left" w:pos="3045"/>
          <w:tab w:val="left" w:pos="3780"/>
          <w:tab w:val="left" w:pos="4500"/>
          <w:tab w:val="left" w:pos="5220"/>
          <w:tab w:val="left" w:pos="5940"/>
          <w:tab w:val="left" w:pos="6660"/>
          <w:tab w:val="left" w:pos="7380"/>
          <w:tab w:val="left" w:pos="8100"/>
        </w:tabs>
        <w:autoSpaceDE w:val="0"/>
        <w:autoSpaceDN w:val="0"/>
        <w:adjustRightInd w:val="0"/>
        <w:spacing w:after="120"/>
        <w:ind w:left="1440" w:hanging="720"/>
        <w:rPr>
          <w:rFonts w:asciiTheme="majorHAnsi" w:hAnsiTheme="majorHAnsi"/>
          <w:color w:val="000000"/>
          <w:sz w:val="22"/>
          <w:szCs w:val="22"/>
        </w:rPr>
      </w:pPr>
      <w:r w:rsidRPr="00125A76">
        <w:rPr>
          <w:rFonts w:asciiTheme="majorHAnsi" w:hAnsiTheme="majorHAnsi"/>
          <w:color w:val="000000"/>
          <w:sz w:val="22"/>
          <w:szCs w:val="22"/>
        </w:rPr>
        <w:t xml:space="preserve">Before submitting a bid, each </w:t>
      </w:r>
      <w:r w:rsidR="004A67E9">
        <w:rPr>
          <w:rFonts w:asciiTheme="majorHAnsi" w:hAnsiTheme="majorHAnsi"/>
          <w:color w:val="000000"/>
          <w:sz w:val="22"/>
          <w:szCs w:val="22"/>
        </w:rPr>
        <w:t>B</w:t>
      </w:r>
      <w:r w:rsidRPr="00125A76">
        <w:rPr>
          <w:rFonts w:asciiTheme="majorHAnsi" w:hAnsiTheme="majorHAnsi"/>
          <w:color w:val="000000"/>
          <w:sz w:val="22"/>
          <w:szCs w:val="22"/>
        </w:rPr>
        <w:t xml:space="preserve">idder shall examine the </w:t>
      </w:r>
      <w:r w:rsidR="00261CFE">
        <w:rPr>
          <w:rFonts w:asciiTheme="majorHAnsi" w:hAnsiTheme="majorHAnsi"/>
          <w:color w:val="000000"/>
          <w:sz w:val="22"/>
          <w:szCs w:val="22"/>
        </w:rPr>
        <w:t>d</w:t>
      </w:r>
      <w:r w:rsidRPr="00125A76">
        <w:rPr>
          <w:rFonts w:asciiTheme="majorHAnsi" w:hAnsiTheme="majorHAnsi"/>
          <w:color w:val="000000"/>
          <w:sz w:val="22"/>
          <w:szCs w:val="22"/>
        </w:rPr>
        <w:t xml:space="preserve">rawings carefully, read the </w:t>
      </w:r>
      <w:r w:rsidR="00261CFE">
        <w:rPr>
          <w:rFonts w:asciiTheme="majorHAnsi" w:hAnsiTheme="majorHAnsi"/>
          <w:color w:val="000000"/>
          <w:sz w:val="22"/>
          <w:szCs w:val="22"/>
        </w:rPr>
        <w:t>s</w:t>
      </w:r>
      <w:r w:rsidRPr="00125A76">
        <w:rPr>
          <w:rFonts w:asciiTheme="majorHAnsi" w:hAnsiTheme="majorHAnsi"/>
          <w:color w:val="000000"/>
          <w:sz w:val="22"/>
          <w:szCs w:val="22"/>
        </w:rPr>
        <w:t>pecifi</w:t>
      </w:r>
      <w:r w:rsidR="00261CFE">
        <w:rPr>
          <w:rFonts w:asciiTheme="majorHAnsi" w:hAnsiTheme="majorHAnsi"/>
          <w:color w:val="000000"/>
          <w:sz w:val="22"/>
          <w:szCs w:val="22"/>
        </w:rPr>
        <w:t>cations and all other proposed c</w:t>
      </w:r>
      <w:r w:rsidRPr="00125A76">
        <w:rPr>
          <w:rFonts w:asciiTheme="majorHAnsi" w:hAnsiTheme="majorHAnsi"/>
          <w:color w:val="000000"/>
          <w:sz w:val="22"/>
          <w:szCs w:val="22"/>
        </w:rPr>
        <w:t xml:space="preserve">ontract </w:t>
      </w:r>
      <w:r w:rsidR="00261CFE">
        <w:rPr>
          <w:rFonts w:asciiTheme="majorHAnsi" w:hAnsiTheme="majorHAnsi"/>
          <w:color w:val="000000"/>
          <w:sz w:val="22"/>
          <w:szCs w:val="22"/>
        </w:rPr>
        <w:t>d</w:t>
      </w:r>
      <w:r w:rsidRPr="00125A76">
        <w:rPr>
          <w:rFonts w:asciiTheme="majorHAnsi" w:hAnsiTheme="majorHAnsi"/>
          <w:color w:val="000000"/>
          <w:sz w:val="22"/>
          <w:szCs w:val="22"/>
        </w:rPr>
        <w:t xml:space="preserve">ocuments, and visit the site of the work.  Each </w:t>
      </w:r>
      <w:r w:rsidR="004A67E9">
        <w:rPr>
          <w:rFonts w:asciiTheme="majorHAnsi" w:hAnsiTheme="majorHAnsi"/>
          <w:color w:val="000000"/>
          <w:sz w:val="22"/>
          <w:szCs w:val="22"/>
        </w:rPr>
        <w:t>B</w:t>
      </w:r>
      <w:r w:rsidRPr="00125A76">
        <w:rPr>
          <w:rFonts w:asciiTheme="majorHAnsi" w:hAnsiTheme="majorHAnsi"/>
          <w:color w:val="000000"/>
          <w:sz w:val="22"/>
          <w:szCs w:val="22"/>
        </w:rPr>
        <w:t xml:space="preserve">idder shall fully inform themselves, prior to bidding, as to existing conditions and limitations under which the </w:t>
      </w:r>
      <w:r w:rsidR="00261CFE">
        <w:rPr>
          <w:rFonts w:asciiTheme="majorHAnsi" w:hAnsiTheme="majorHAnsi"/>
          <w:color w:val="000000"/>
          <w:sz w:val="22"/>
          <w:szCs w:val="22"/>
        </w:rPr>
        <w:t>w</w:t>
      </w:r>
      <w:r w:rsidRPr="00125A76">
        <w:rPr>
          <w:rFonts w:asciiTheme="majorHAnsi" w:hAnsiTheme="majorHAnsi"/>
          <w:color w:val="000000"/>
          <w:sz w:val="22"/>
          <w:szCs w:val="22"/>
        </w:rPr>
        <w:t xml:space="preserve">ork is to be performed and shall include in his bid a sum to cover the cost of items necessary to perform the </w:t>
      </w:r>
      <w:r w:rsidR="00261CFE">
        <w:rPr>
          <w:rFonts w:asciiTheme="majorHAnsi" w:hAnsiTheme="majorHAnsi"/>
          <w:color w:val="000000"/>
          <w:sz w:val="22"/>
          <w:szCs w:val="22"/>
        </w:rPr>
        <w:t>w</w:t>
      </w:r>
      <w:r w:rsidRPr="00125A76">
        <w:rPr>
          <w:rFonts w:asciiTheme="majorHAnsi" w:hAnsiTheme="majorHAnsi"/>
          <w:color w:val="000000"/>
          <w:sz w:val="22"/>
          <w:szCs w:val="22"/>
        </w:rPr>
        <w:t xml:space="preserve">ork, as set forth in the proposed </w:t>
      </w:r>
      <w:r w:rsidR="00261CFE">
        <w:rPr>
          <w:rFonts w:asciiTheme="majorHAnsi" w:hAnsiTheme="majorHAnsi"/>
          <w:color w:val="000000"/>
          <w:sz w:val="22"/>
          <w:szCs w:val="22"/>
        </w:rPr>
        <w:t>c</w:t>
      </w:r>
      <w:r w:rsidRPr="00125A76">
        <w:rPr>
          <w:rFonts w:asciiTheme="majorHAnsi" w:hAnsiTheme="majorHAnsi"/>
          <w:color w:val="000000"/>
          <w:sz w:val="22"/>
          <w:szCs w:val="22"/>
        </w:rPr>
        <w:t xml:space="preserve">ontract </w:t>
      </w:r>
      <w:r w:rsidR="00261CFE">
        <w:rPr>
          <w:rFonts w:asciiTheme="majorHAnsi" w:hAnsiTheme="majorHAnsi"/>
          <w:color w:val="000000"/>
          <w:sz w:val="22"/>
          <w:szCs w:val="22"/>
        </w:rPr>
        <w:t>d</w:t>
      </w:r>
      <w:r w:rsidRPr="00125A76">
        <w:rPr>
          <w:rFonts w:asciiTheme="majorHAnsi" w:hAnsiTheme="majorHAnsi"/>
          <w:color w:val="000000"/>
          <w:sz w:val="22"/>
          <w:szCs w:val="22"/>
        </w:rPr>
        <w:t xml:space="preserve">ocuments.  No allowance will be made to a </w:t>
      </w:r>
      <w:r w:rsidR="004A67E9">
        <w:rPr>
          <w:rFonts w:asciiTheme="majorHAnsi" w:hAnsiTheme="majorHAnsi"/>
          <w:color w:val="000000"/>
          <w:sz w:val="22"/>
          <w:szCs w:val="22"/>
        </w:rPr>
        <w:t>B</w:t>
      </w:r>
      <w:r w:rsidRPr="00125A76">
        <w:rPr>
          <w:rFonts w:asciiTheme="majorHAnsi" w:hAnsiTheme="majorHAnsi"/>
          <w:color w:val="000000"/>
          <w:sz w:val="22"/>
          <w:szCs w:val="22"/>
        </w:rPr>
        <w:t xml:space="preserve">idder because of lack of such examination or knowledge.  The submission of a bid will be considered conclusive evidence that the </w:t>
      </w:r>
      <w:r w:rsidR="004A67E9">
        <w:rPr>
          <w:rFonts w:asciiTheme="majorHAnsi" w:hAnsiTheme="majorHAnsi"/>
          <w:color w:val="000000"/>
          <w:sz w:val="22"/>
          <w:szCs w:val="22"/>
        </w:rPr>
        <w:t>B</w:t>
      </w:r>
      <w:r w:rsidRPr="00125A76">
        <w:rPr>
          <w:rFonts w:asciiTheme="majorHAnsi" w:hAnsiTheme="majorHAnsi"/>
          <w:color w:val="000000"/>
          <w:sz w:val="22"/>
          <w:szCs w:val="22"/>
        </w:rPr>
        <w:t>idder has made such examination.</w:t>
      </w:r>
    </w:p>
    <w:p w14:paraId="345C4F44" w14:textId="01693925" w:rsidR="00B979C2" w:rsidRPr="00125A76" w:rsidRDefault="00B979C2" w:rsidP="006E08B5">
      <w:pPr>
        <w:widowControl w:val="0"/>
        <w:numPr>
          <w:ilvl w:val="0"/>
          <w:numId w:val="7"/>
        </w:numPr>
        <w:tabs>
          <w:tab w:val="left" w:pos="0"/>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r w:rsidRPr="00125A76">
        <w:rPr>
          <w:rFonts w:asciiTheme="majorHAnsi" w:hAnsiTheme="majorHAnsi"/>
          <w:color w:val="000000"/>
          <w:sz w:val="22"/>
          <w:szCs w:val="22"/>
        </w:rPr>
        <w:t xml:space="preserve">The contract price shall include any necessary permits and licenses required by law incidental to the work.  Local ordinances requiring building permits are not applicable to the state.  </w:t>
      </w:r>
      <w:r w:rsidR="004A67E9">
        <w:rPr>
          <w:rFonts w:asciiTheme="majorHAnsi" w:hAnsiTheme="majorHAnsi"/>
          <w:color w:val="000000"/>
          <w:sz w:val="22"/>
          <w:szCs w:val="22"/>
        </w:rPr>
        <w:t xml:space="preserve">The </w:t>
      </w:r>
      <w:r w:rsidRPr="00125A76">
        <w:rPr>
          <w:rFonts w:asciiTheme="majorHAnsi" w:hAnsiTheme="majorHAnsi"/>
          <w:color w:val="000000"/>
          <w:sz w:val="22"/>
          <w:szCs w:val="22"/>
        </w:rPr>
        <w:t>Contractor will comply with local laws involving safety in the prosecution of the work.</w:t>
      </w:r>
    </w:p>
    <w:p w14:paraId="345C4F49" w14:textId="77777777" w:rsidR="00571831" w:rsidRPr="00125A76" w:rsidRDefault="00571831" w:rsidP="00B979C2">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rFonts w:asciiTheme="majorHAnsi" w:hAnsiTheme="majorHAnsi"/>
          <w:color w:val="000000"/>
          <w:sz w:val="22"/>
          <w:szCs w:val="22"/>
        </w:rPr>
      </w:pPr>
    </w:p>
    <w:p w14:paraId="345C4F4A" w14:textId="7307BFC4" w:rsidR="00B979C2" w:rsidRPr="005A02D1" w:rsidRDefault="00326BF0" w:rsidP="00261CFE">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720" w:hanging="720"/>
        <w:rPr>
          <w:rFonts w:asciiTheme="majorHAnsi" w:hAnsiTheme="majorHAnsi"/>
          <w:b/>
          <w:color w:val="000000"/>
          <w:sz w:val="22"/>
          <w:szCs w:val="22"/>
        </w:rPr>
      </w:pPr>
      <w:r>
        <w:rPr>
          <w:rFonts w:asciiTheme="majorHAnsi" w:hAnsiTheme="majorHAnsi"/>
          <w:b/>
          <w:color w:val="000000"/>
          <w:sz w:val="22"/>
          <w:szCs w:val="22"/>
        </w:rPr>
        <w:t>6</w:t>
      </w:r>
      <w:r w:rsidR="00B979C2" w:rsidRPr="005A02D1">
        <w:rPr>
          <w:rFonts w:asciiTheme="majorHAnsi" w:hAnsiTheme="majorHAnsi"/>
          <w:b/>
          <w:color w:val="000000"/>
          <w:sz w:val="22"/>
          <w:szCs w:val="22"/>
        </w:rPr>
        <w:t>.</w:t>
      </w:r>
      <w:r w:rsidR="00B979C2" w:rsidRPr="005A02D1">
        <w:rPr>
          <w:rFonts w:asciiTheme="majorHAnsi" w:hAnsiTheme="majorHAnsi"/>
          <w:b/>
          <w:color w:val="000000"/>
          <w:sz w:val="22"/>
          <w:szCs w:val="22"/>
        </w:rPr>
        <w:tab/>
        <w:t>PROOF OF COMPETENCY OF BIDDER</w:t>
      </w:r>
    </w:p>
    <w:p w14:paraId="345C4F4B" w14:textId="77777777" w:rsidR="00B979C2" w:rsidRPr="00125A76" w:rsidRDefault="00B979C2" w:rsidP="00261CF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720" w:hanging="720"/>
        <w:rPr>
          <w:rFonts w:asciiTheme="majorHAnsi" w:hAnsiTheme="majorHAnsi"/>
          <w:color w:val="000000"/>
          <w:sz w:val="22"/>
          <w:szCs w:val="22"/>
        </w:rPr>
      </w:pPr>
    </w:p>
    <w:p w14:paraId="345C4F4C" w14:textId="7797B177" w:rsidR="00B979C2" w:rsidRPr="00125A76" w:rsidRDefault="00B979C2" w:rsidP="00261CF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720" w:hanging="720"/>
        <w:rPr>
          <w:rFonts w:asciiTheme="majorHAnsi" w:hAnsiTheme="majorHAnsi"/>
          <w:color w:val="000000"/>
          <w:sz w:val="22"/>
          <w:szCs w:val="22"/>
        </w:rPr>
      </w:pPr>
      <w:r w:rsidRPr="00125A76">
        <w:rPr>
          <w:rFonts w:asciiTheme="majorHAnsi" w:hAnsiTheme="majorHAnsi"/>
          <w:color w:val="000000"/>
          <w:sz w:val="22"/>
          <w:szCs w:val="22"/>
        </w:rPr>
        <w:tab/>
        <w:t xml:space="preserve">A </w:t>
      </w:r>
      <w:r w:rsidR="004A67E9">
        <w:rPr>
          <w:rFonts w:asciiTheme="majorHAnsi" w:hAnsiTheme="majorHAnsi"/>
          <w:color w:val="000000"/>
          <w:sz w:val="22"/>
          <w:szCs w:val="22"/>
        </w:rPr>
        <w:t>B</w:t>
      </w:r>
      <w:r w:rsidRPr="00125A76">
        <w:rPr>
          <w:rFonts w:asciiTheme="majorHAnsi" w:hAnsiTheme="majorHAnsi"/>
          <w:color w:val="000000"/>
          <w:sz w:val="22"/>
          <w:szCs w:val="22"/>
        </w:rPr>
        <w:t xml:space="preserve">idder may be required to furnish evidence, satisfactory to the Commission, that he and his proposed subcontractor(s) have sufficient means and experience in the types of work called for to assure completion of the </w:t>
      </w:r>
      <w:r w:rsidR="00261CFE">
        <w:rPr>
          <w:rFonts w:asciiTheme="majorHAnsi" w:hAnsiTheme="majorHAnsi"/>
          <w:color w:val="000000"/>
          <w:sz w:val="22"/>
          <w:szCs w:val="22"/>
        </w:rPr>
        <w:t>c</w:t>
      </w:r>
      <w:r w:rsidRPr="00125A76">
        <w:rPr>
          <w:rFonts w:asciiTheme="majorHAnsi" w:hAnsiTheme="majorHAnsi"/>
          <w:color w:val="000000"/>
          <w:sz w:val="22"/>
          <w:szCs w:val="22"/>
        </w:rPr>
        <w:t>ontract in a satisfactory manner.</w:t>
      </w:r>
    </w:p>
    <w:p w14:paraId="345C4F51" w14:textId="77777777" w:rsidR="00B979C2" w:rsidRPr="00125A76" w:rsidRDefault="00B979C2" w:rsidP="00261CF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720" w:hanging="720"/>
        <w:rPr>
          <w:rFonts w:asciiTheme="majorHAnsi" w:hAnsiTheme="majorHAnsi"/>
          <w:color w:val="000000"/>
          <w:sz w:val="22"/>
          <w:szCs w:val="22"/>
        </w:rPr>
      </w:pPr>
    </w:p>
    <w:p w14:paraId="345C4F52" w14:textId="4C0F3469" w:rsidR="00B979C2" w:rsidRPr="005A02D1" w:rsidRDefault="00326BF0" w:rsidP="00261CFE">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720" w:hanging="720"/>
        <w:rPr>
          <w:rFonts w:asciiTheme="majorHAnsi" w:hAnsiTheme="majorHAnsi"/>
          <w:b/>
          <w:color w:val="000000"/>
          <w:sz w:val="22"/>
          <w:szCs w:val="22"/>
        </w:rPr>
      </w:pPr>
      <w:r>
        <w:rPr>
          <w:rFonts w:asciiTheme="majorHAnsi" w:hAnsiTheme="majorHAnsi"/>
          <w:b/>
          <w:color w:val="000000"/>
          <w:sz w:val="22"/>
          <w:szCs w:val="22"/>
        </w:rPr>
        <w:lastRenderedPageBreak/>
        <w:t>7</w:t>
      </w:r>
      <w:r w:rsidR="00B979C2" w:rsidRPr="005A02D1">
        <w:rPr>
          <w:rFonts w:asciiTheme="majorHAnsi" w:hAnsiTheme="majorHAnsi"/>
          <w:b/>
          <w:color w:val="000000"/>
          <w:sz w:val="22"/>
          <w:szCs w:val="22"/>
        </w:rPr>
        <w:t>.</w:t>
      </w:r>
      <w:r w:rsidR="00B979C2" w:rsidRPr="005A02D1">
        <w:rPr>
          <w:rFonts w:asciiTheme="majorHAnsi" w:hAnsiTheme="majorHAnsi"/>
          <w:b/>
          <w:color w:val="000000"/>
          <w:sz w:val="22"/>
          <w:szCs w:val="22"/>
        </w:rPr>
        <w:tab/>
        <w:t>AWARD OR REJECTION OF BIDS</w:t>
      </w:r>
    </w:p>
    <w:p w14:paraId="345C4F53" w14:textId="77777777" w:rsidR="00B979C2" w:rsidRPr="00125A76" w:rsidRDefault="00B979C2" w:rsidP="00261CFE">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720" w:hanging="720"/>
        <w:rPr>
          <w:rFonts w:asciiTheme="majorHAnsi" w:hAnsiTheme="majorHAnsi"/>
          <w:color w:val="000000"/>
          <w:sz w:val="22"/>
          <w:szCs w:val="22"/>
        </w:rPr>
      </w:pPr>
    </w:p>
    <w:p w14:paraId="345C4F54" w14:textId="34840933" w:rsidR="00B979C2" w:rsidRPr="00125A76" w:rsidRDefault="00B979C2" w:rsidP="00261CFE">
      <w:pPr>
        <w:widowControl w:val="0"/>
        <w:tabs>
          <w:tab w:val="left" w:pos="1440"/>
          <w:tab w:val="left" w:pos="1620"/>
          <w:tab w:val="left" w:pos="3045"/>
          <w:tab w:val="left" w:pos="3780"/>
          <w:tab w:val="left" w:pos="4500"/>
          <w:tab w:val="left" w:pos="5220"/>
          <w:tab w:val="left" w:pos="5940"/>
          <w:tab w:val="left" w:pos="6660"/>
          <w:tab w:val="left" w:pos="7380"/>
          <w:tab w:val="left" w:pos="8100"/>
        </w:tabs>
        <w:autoSpaceDE w:val="0"/>
        <w:autoSpaceDN w:val="0"/>
        <w:adjustRightInd w:val="0"/>
        <w:ind w:left="720"/>
        <w:rPr>
          <w:rFonts w:asciiTheme="majorHAnsi" w:hAnsiTheme="majorHAnsi"/>
          <w:color w:val="000000"/>
          <w:sz w:val="22"/>
          <w:szCs w:val="22"/>
        </w:rPr>
      </w:pPr>
      <w:r w:rsidRPr="00125A76">
        <w:rPr>
          <w:rFonts w:asciiTheme="majorHAnsi" w:hAnsiTheme="majorHAnsi"/>
          <w:color w:val="000000"/>
          <w:sz w:val="22"/>
          <w:szCs w:val="22"/>
        </w:rPr>
        <w:t xml:space="preserve">The </w:t>
      </w:r>
      <w:r w:rsidR="009A78F9">
        <w:rPr>
          <w:rFonts w:asciiTheme="majorHAnsi" w:hAnsiTheme="majorHAnsi"/>
          <w:color w:val="000000"/>
          <w:sz w:val="22"/>
          <w:szCs w:val="22"/>
        </w:rPr>
        <w:t>projects</w:t>
      </w:r>
      <w:r w:rsidR="00261CFE">
        <w:rPr>
          <w:rFonts w:asciiTheme="majorHAnsi" w:hAnsiTheme="majorHAnsi"/>
          <w:color w:val="000000"/>
          <w:sz w:val="22"/>
          <w:szCs w:val="22"/>
        </w:rPr>
        <w:t>(s)</w:t>
      </w:r>
      <w:r w:rsidRPr="00125A76">
        <w:rPr>
          <w:rFonts w:asciiTheme="majorHAnsi" w:hAnsiTheme="majorHAnsi"/>
          <w:color w:val="000000"/>
          <w:sz w:val="22"/>
          <w:szCs w:val="22"/>
        </w:rPr>
        <w:t xml:space="preserve">, if awarded, </w:t>
      </w:r>
      <w:r w:rsidR="009A78F9">
        <w:rPr>
          <w:rFonts w:asciiTheme="majorHAnsi" w:hAnsiTheme="majorHAnsi"/>
          <w:color w:val="000000"/>
          <w:sz w:val="22"/>
          <w:szCs w:val="22"/>
        </w:rPr>
        <w:t>will</w:t>
      </w:r>
      <w:r w:rsidR="00D609CF">
        <w:rPr>
          <w:rFonts w:asciiTheme="majorHAnsi" w:hAnsiTheme="majorHAnsi"/>
          <w:color w:val="000000"/>
          <w:sz w:val="22"/>
          <w:szCs w:val="22"/>
        </w:rPr>
        <w:t xml:space="preserve"> </w:t>
      </w:r>
      <w:r w:rsidRPr="00125A76">
        <w:rPr>
          <w:rFonts w:asciiTheme="majorHAnsi" w:hAnsiTheme="majorHAnsi"/>
          <w:color w:val="000000"/>
          <w:sz w:val="22"/>
          <w:szCs w:val="22"/>
        </w:rPr>
        <w:t xml:space="preserve">be </w:t>
      </w:r>
      <w:r w:rsidR="009A78F9">
        <w:rPr>
          <w:rFonts w:asciiTheme="majorHAnsi" w:hAnsiTheme="majorHAnsi"/>
          <w:color w:val="000000"/>
          <w:sz w:val="22"/>
          <w:szCs w:val="22"/>
        </w:rPr>
        <w:t>awarded</w:t>
      </w:r>
      <w:r w:rsidRPr="00D609CF">
        <w:rPr>
          <w:rFonts w:asciiTheme="majorHAnsi" w:hAnsiTheme="majorHAnsi"/>
          <w:color w:val="000000"/>
          <w:sz w:val="22"/>
          <w:szCs w:val="22"/>
        </w:rPr>
        <w:t xml:space="preserve"> </w:t>
      </w:r>
      <w:r w:rsidR="00261CFE" w:rsidRPr="00D609CF">
        <w:rPr>
          <w:rFonts w:asciiTheme="majorHAnsi" w:hAnsiTheme="majorHAnsi"/>
          <w:color w:val="000000"/>
          <w:sz w:val="22"/>
          <w:szCs w:val="22"/>
        </w:rPr>
        <w:t>separately</w:t>
      </w:r>
      <w:r w:rsidR="00261CFE">
        <w:rPr>
          <w:rFonts w:asciiTheme="majorHAnsi" w:hAnsiTheme="majorHAnsi"/>
          <w:color w:val="000000"/>
          <w:sz w:val="22"/>
          <w:szCs w:val="22"/>
        </w:rPr>
        <w:t xml:space="preserve"> for each paving </w:t>
      </w:r>
      <w:r w:rsidR="009A78F9">
        <w:rPr>
          <w:rFonts w:asciiTheme="majorHAnsi" w:hAnsiTheme="majorHAnsi"/>
          <w:color w:val="000000"/>
          <w:sz w:val="22"/>
          <w:szCs w:val="22"/>
        </w:rPr>
        <w:t>location</w:t>
      </w:r>
      <w:r w:rsidR="00D609CF">
        <w:rPr>
          <w:rFonts w:asciiTheme="majorHAnsi" w:hAnsiTheme="majorHAnsi"/>
          <w:color w:val="000000"/>
          <w:sz w:val="22"/>
          <w:szCs w:val="22"/>
        </w:rPr>
        <w:t>.  Contracts for each project</w:t>
      </w:r>
      <w:r w:rsidR="009A78F9">
        <w:rPr>
          <w:rFonts w:asciiTheme="majorHAnsi" w:hAnsiTheme="majorHAnsi"/>
          <w:color w:val="000000"/>
          <w:sz w:val="22"/>
          <w:szCs w:val="22"/>
        </w:rPr>
        <w:t>/location</w:t>
      </w:r>
      <w:r w:rsidR="00D609CF">
        <w:rPr>
          <w:rFonts w:asciiTheme="majorHAnsi" w:hAnsiTheme="majorHAnsi"/>
          <w:color w:val="000000"/>
          <w:sz w:val="22"/>
          <w:szCs w:val="22"/>
        </w:rPr>
        <w:t xml:space="preserve"> will be made on a</w:t>
      </w:r>
      <w:r w:rsidRPr="00125A76">
        <w:rPr>
          <w:rFonts w:asciiTheme="majorHAnsi" w:hAnsiTheme="majorHAnsi"/>
          <w:color w:val="000000"/>
          <w:sz w:val="22"/>
          <w:szCs w:val="22"/>
        </w:rPr>
        <w:t>n “All or None” basis using the “lowest and best” principle of award, subject to the Commission's right to reject any or all bids and to waive informality and irregularity in the bids and in the bidding.</w:t>
      </w:r>
    </w:p>
    <w:p w14:paraId="345C4F55" w14:textId="77777777" w:rsidR="00B979C2" w:rsidRPr="00125A76" w:rsidRDefault="00B979C2" w:rsidP="00261CFE">
      <w:pPr>
        <w:ind w:left="720" w:hanging="720"/>
        <w:rPr>
          <w:rFonts w:asciiTheme="majorHAnsi" w:hAnsiTheme="majorHAnsi"/>
          <w:sz w:val="22"/>
          <w:szCs w:val="22"/>
        </w:rPr>
      </w:pPr>
      <w:r w:rsidRPr="00125A76">
        <w:rPr>
          <w:rFonts w:asciiTheme="majorHAnsi" w:hAnsiTheme="majorHAnsi"/>
          <w:sz w:val="22"/>
          <w:szCs w:val="22"/>
        </w:rPr>
        <w:tab/>
      </w:r>
    </w:p>
    <w:p w14:paraId="345C4F56" w14:textId="6F2EF3EA" w:rsidR="00B979C2" w:rsidRPr="005A02D1" w:rsidRDefault="00326BF0" w:rsidP="00261CFE">
      <w:pPr>
        <w:ind w:left="720" w:hanging="720"/>
        <w:rPr>
          <w:rFonts w:asciiTheme="majorHAnsi" w:hAnsiTheme="majorHAnsi"/>
          <w:b/>
          <w:sz w:val="22"/>
          <w:szCs w:val="22"/>
        </w:rPr>
      </w:pPr>
      <w:r>
        <w:rPr>
          <w:rFonts w:asciiTheme="majorHAnsi" w:hAnsiTheme="majorHAnsi"/>
          <w:b/>
          <w:sz w:val="22"/>
          <w:szCs w:val="22"/>
        </w:rPr>
        <w:t>8</w:t>
      </w:r>
      <w:r w:rsidR="00B979C2" w:rsidRPr="005A02D1">
        <w:rPr>
          <w:rFonts w:asciiTheme="majorHAnsi" w:hAnsiTheme="majorHAnsi"/>
          <w:b/>
          <w:sz w:val="22"/>
          <w:szCs w:val="22"/>
        </w:rPr>
        <w:t>.</w:t>
      </w:r>
      <w:r w:rsidR="00B979C2" w:rsidRPr="005A02D1">
        <w:rPr>
          <w:rFonts w:asciiTheme="majorHAnsi" w:hAnsiTheme="majorHAnsi"/>
          <w:b/>
          <w:sz w:val="22"/>
          <w:szCs w:val="22"/>
        </w:rPr>
        <w:tab/>
        <w:t>CONTRACT DOCUMENTS</w:t>
      </w:r>
    </w:p>
    <w:p w14:paraId="345C4F57" w14:textId="5AB11A95" w:rsidR="00B979C2" w:rsidRPr="00125A76" w:rsidRDefault="00B979C2" w:rsidP="00261CFE">
      <w:pPr>
        <w:pStyle w:val="TC"/>
        <w:ind w:firstLine="0"/>
        <w:rPr>
          <w:rFonts w:asciiTheme="majorHAnsi" w:hAnsiTheme="majorHAnsi"/>
          <w:sz w:val="22"/>
          <w:szCs w:val="22"/>
        </w:rPr>
      </w:pPr>
      <w:r w:rsidRPr="00125A76">
        <w:rPr>
          <w:rFonts w:asciiTheme="majorHAnsi" w:hAnsiTheme="majorHAnsi"/>
          <w:sz w:val="22"/>
          <w:szCs w:val="22"/>
        </w:rPr>
        <w:t xml:space="preserve">The contract expresses the complete agreement of the parties and performance shall be governed solely by the specifications and requirements contained therein.  Any change, whether by modification and/or supplementation, must be accomplished by a formal contract amendment signed and approved by and between the duly authorized representative of the </w:t>
      </w:r>
      <w:r w:rsidR="007F78A6">
        <w:rPr>
          <w:rFonts w:asciiTheme="majorHAnsi" w:hAnsiTheme="majorHAnsi"/>
          <w:sz w:val="22"/>
          <w:szCs w:val="22"/>
        </w:rPr>
        <w:t>Bidder</w:t>
      </w:r>
      <w:r w:rsidRPr="00125A76">
        <w:rPr>
          <w:rFonts w:asciiTheme="majorHAnsi" w:hAnsiTheme="majorHAnsi"/>
          <w:sz w:val="22"/>
          <w:szCs w:val="22"/>
        </w:rPr>
        <w:t xml:space="preserve"> and the duly authorized representative of the Commission, by a modified purchase order prior to the effective date of such modification.  The </w:t>
      </w:r>
      <w:r w:rsidR="007F78A6">
        <w:rPr>
          <w:rFonts w:asciiTheme="majorHAnsi" w:hAnsiTheme="majorHAnsi"/>
          <w:sz w:val="22"/>
          <w:szCs w:val="22"/>
        </w:rPr>
        <w:t>Bidder</w:t>
      </w:r>
      <w:r w:rsidRPr="00125A76">
        <w:rPr>
          <w:rFonts w:asciiTheme="majorHAnsi" w:hAnsiTheme="majorHAnsi"/>
          <w:sz w:val="22"/>
          <w:szCs w:val="22"/>
        </w:rPr>
        <w:t xml:space="preserve"> expressly and explicitly understands and agrees that no other method and/or no other document, including correspondence, acts, and oral communications by or from any person, shall be used or construed as an amendment or modification.</w:t>
      </w:r>
    </w:p>
    <w:p w14:paraId="345C4F58" w14:textId="77777777" w:rsidR="00B979C2" w:rsidRPr="00125A76" w:rsidRDefault="00B979C2" w:rsidP="00571831">
      <w:pPr>
        <w:widowControl w:val="0"/>
        <w:tabs>
          <w:tab w:val="num" w:pos="144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rFonts w:asciiTheme="majorHAnsi" w:hAnsiTheme="majorHAnsi"/>
          <w:color w:val="000000"/>
          <w:sz w:val="22"/>
          <w:szCs w:val="22"/>
        </w:rPr>
      </w:pPr>
    </w:p>
    <w:p w14:paraId="345C4F59" w14:textId="6099DE42" w:rsidR="00B979C2" w:rsidRPr="005A02D1" w:rsidRDefault="00326BF0" w:rsidP="00571831">
      <w:pPr>
        <w:widowControl w:val="0"/>
        <w:tabs>
          <w:tab w:val="left" w:pos="720"/>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rFonts w:asciiTheme="majorHAnsi" w:hAnsiTheme="majorHAnsi"/>
          <w:b/>
          <w:color w:val="000000"/>
          <w:sz w:val="22"/>
          <w:szCs w:val="22"/>
        </w:rPr>
      </w:pPr>
      <w:r>
        <w:rPr>
          <w:rFonts w:asciiTheme="majorHAnsi" w:hAnsiTheme="majorHAnsi"/>
          <w:b/>
          <w:color w:val="000000"/>
          <w:sz w:val="22"/>
          <w:szCs w:val="22"/>
        </w:rPr>
        <w:t>9</w:t>
      </w:r>
      <w:r w:rsidR="00B979C2" w:rsidRPr="005A02D1">
        <w:rPr>
          <w:rFonts w:asciiTheme="majorHAnsi" w:hAnsiTheme="majorHAnsi"/>
          <w:b/>
          <w:color w:val="000000"/>
          <w:sz w:val="22"/>
          <w:szCs w:val="22"/>
        </w:rPr>
        <w:t>.</w:t>
      </w:r>
      <w:r w:rsidR="00B979C2" w:rsidRPr="005A02D1">
        <w:rPr>
          <w:rFonts w:asciiTheme="majorHAnsi" w:hAnsiTheme="majorHAnsi"/>
          <w:b/>
          <w:color w:val="000000"/>
          <w:sz w:val="22"/>
          <w:szCs w:val="22"/>
        </w:rPr>
        <w:tab/>
        <w:t>SUBMITTALS</w:t>
      </w:r>
    </w:p>
    <w:p w14:paraId="345C4F5A" w14:textId="77777777" w:rsidR="00B979C2" w:rsidRPr="00125A76" w:rsidRDefault="00B979C2" w:rsidP="00B979C2">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rFonts w:asciiTheme="majorHAnsi" w:hAnsiTheme="majorHAnsi"/>
          <w:color w:val="000000"/>
          <w:sz w:val="22"/>
          <w:szCs w:val="22"/>
        </w:rPr>
      </w:pPr>
    </w:p>
    <w:p w14:paraId="345C4F5B" w14:textId="0D004696" w:rsidR="00B979C2" w:rsidRPr="00125A76" w:rsidRDefault="00B979C2" w:rsidP="00B979C2">
      <w:pPr>
        <w:widowControl w:val="0"/>
        <w:tabs>
          <w:tab w:val="left" w:pos="8"/>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720"/>
        <w:rPr>
          <w:rFonts w:asciiTheme="majorHAnsi" w:hAnsiTheme="majorHAnsi"/>
          <w:sz w:val="22"/>
          <w:szCs w:val="22"/>
        </w:rPr>
      </w:pPr>
      <w:r w:rsidRPr="00D609CF">
        <w:rPr>
          <w:rFonts w:asciiTheme="majorHAnsi" w:hAnsiTheme="majorHAnsi"/>
          <w:sz w:val="22"/>
          <w:szCs w:val="22"/>
          <w:u w:val="single"/>
        </w:rPr>
        <w:t>Review of Submittals</w:t>
      </w:r>
      <w:r w:rsidR="00D609CF">
        <w:rPr>
          <w:rFonts w:asciiTheme="majorHAnsi" w:hAnsiTheme="majorHAnsi"/>
          <w:sz w:val="22"/>
          <w:szCs w:val="22"/>
          <w:u w:val="single"/>
        </w:rPr>
        <w:t>:</w:t>
      </w:r>
      <w:r w:rsidRPr="00125A76">
        <w:rPr>
          <w:rFonts w:asciiTheme="majorHAnsi" w:hAnsiTheme="majorHAnsi"/>
          <w:sz w:val="22"/>
          <w:szCs w:val="22"/>
        </w:rPr>
        <w:t xml:space="preserve">  The Architect/Engineer/Designer review of submittals is only for the limited purpose of checking for conformance with information given and </w:t>
      </w:r>
      <w:r w:rsidR="00D609CF">
        <w:rPr>
          <w:rFonts w:asciiTheme="majorHAnsi" w:hAnsiTheme="majorHAnsi"/>
          <w:sz w:val="22"/>
          <w:szCs w:val="22"/>
        </w:rPr>
        <w:t>ensuring that they</w:t>
      </w:r>
      <w:r w:rsidRPr="00125A76">
        <w:rPr>
          <w:rFonts w:asciiTheme="majorHAnsi" w:hAnsiTheme="majorHAnsi"/>
          <w:sz w:val="22"/>
          <w:szCs w:val="22"/>
        </w:rPr>
        <w:t xml:space="preserve"> conform to design intent.  The General Services Facilities Manager is not responsible for determining the accuracy of measurements and completeness of details, for verifying quantities, or for checking fabrication or installation procedures.  The General Services Facilities Manager’s review does not relieve the </w:t>
      </w:r>
      <w:r w:rsidR="007F78A6">
        <w:rPr>
          <w:rFonts w:asciiTheme="majorHAnsi" w:hAnsiTheme="majorHAnsi"/>
          <w:sz w:val="22"/>
          <w:szCs w:val="22"/>
        </w:rPr>
        <w:t>Bidder</w:t>
      </w:r>
      <w:r w:rsidRPr="00125A76">
        <w:rPr>
          <w:rFonts w:asciiTheme="majorHAnsi" w:hAnsiTheme="majorHAnsi"/>
          <w:sz w:val="22"/>
          <w:szCs w:val="22"/>
        </w:rPr>
        <w:t xml:space="preserve"> of his or her responsibilities under the contract documents. The submittal process shall be carried out as outlined in Section 01300, Submittals.</w:t>
      </w:r>
    </w:p>
    <w:p w14:paraId="345C4F5C" w14:textId="77777777" w:rsidR="00B979C2" w:rsidRPr="00125A76" w:rsidRDefault="00B979C2" w:rsidP="00B979C2">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rFonts w:asciiTheme="majorHAnsi" w:hAnsiTheme="majorHAnsi"/>
          <w:color w:val="000000"/>
          <w:sz w:val="22"/>
          <w:szCs w:val="22"/>
        </w:rPr>
      </w:pPr>
    </w:p>
    <w:p w14:paraId="345C4F5D" w14:textId="1ED0F7BC" w:rsidR="00B979C2" w:rsidRPr="005A02D1" w:rsidRDefault="00326BF0" w:rsidP="00B979C2">
      <w:pPr>
        <w:widowControl w:val="0"/>
        <w:tabs>
          <w:tab w:val="left" w:pos="720"/>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rFonts w:asciiTheme="majorHAnsi" w:hAnsiTheme="majorHAnsi"/>
          <w:b/>
          <w:color w:val="000000"/>
          <w:sz w:val="22"/>
          <w:szCs w:val="22"/>
        </w:rPr>
      </w:pPr>
      <w:r>
        <w:rPr>
          <w:rFonts w:asciiTheme="majorHAnsi" w:hAnsiTheme="majorHAnsi"/>
          <w:b/>
          <w:color w:val="000000"/>
          <w:sz w:val="22"/>
          <w:szCs w:val="22"/>
        </w:rPr>
        <w:t>10</w:t>
      </w:r>
      <w:r w:rsidR="00B979C2" w:rsidRPr="005A02D1">
        <w:rPr>
          <w:rFonts w:asciiTheme="majorHAnsi" w:hAnsiTheme="majorHAnsi"/>
          <w:b/>
          <w:color w:val="000000"/>
          <w:sz w:val="22"/>
          <w:szCs w:val="22"/>
        </w:rPr>
        <w:t>.</w:t>
      </w:r>
      <w:r w:rsidR="00B979C2" w:rsidRPr="005A02D1">
        <w:rPr>
          <w:rFonts w:asciiTheme="majorHAnsi" w:hAnsiTheme="majorHAnsi"/>
          <w:b/>
          <w:color w:val="000000"/>
          <w:sz w:val="22"/>
          <w:szCs w:val="22"/>
        </w:rPr>
        <w:tab/>
        <w:t>WORK QUALITY</w:t>
      </w:r>
    </w:p>
    <w:p w14:paraId="345C4F5E" w14:textId="77777777" w:rsidR="00B979C2" w:rsidRPr="00125A76" w:rsidRDefault="00B979C2" w:rsidP="00B979C2">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rFonts w:asciiTheme="majorHAnsi" w:hAnsiTheme="majorHAnsi"/>
          <w:color w:val="000000"/>
          <w:sz w:val="22"/>
          <w:szCs w:val="22"/>
        </w:rPr>
      </w:pPr>
    </w:p>
    <w:p w14:paraId="345C4F5F" w14:textId="78CA053D" w:rsidR="00B979C2" w:rsidRPr="00125A76" w:rsidRDefault="00B979C2" w:rsidP="006E08B5">
      <w:pPr>
        <w:widowControl w:val="0"/>
        <w:numPr>
          <w:ilvl w:val="0"/>
          <w:numId w:val="4"/>
        </w:numPr>
        <w:tabs>
          <w:tab w:val="left" w:pos="0"/>
          <w:tab w:val="left" w:pos="144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r w:rsidRPr="00D609CF">
        <w:rPr>
          <w:rFonts w:asciiTheme="majorHAnsi" w:hAnsiTheme="majorHAnsi"/>
          <w:color w:val="000000"/>
          <w:sz w:val="22"/>
          <w:szCs w:val="22"/>
          <w:u w:val="single"/>
        </w:rPr>
        <w:t>Inspection of Work</w:t>
      </w:r>
      <w:r w:rsidR="00D609CF">
        <w:rPr>
          <w:rFonts w:asciiTheme="majorHAnsi" w:hAnsiTheme="majorHAnsi"/>
          <w:color w:val="000000"/>
          <w:sz w:val="22"/>
          <w:szCs w:val="22"/>
          <w:u w:val="single"/>
        </w:rPr>
        <w:t>:</w:t>
      </w:r>
      <w:r w:rsidRPr="00125A76">
        <w:rPr>
          <w:rFonts w:asciiTheme="majorHAnsi" w:hAnsiTheme="majorHAnsi"/>
          <w:color w:val="000000"/>
          <w:sz w:val="22"/>
          <w:szCs w:val="22"/>
        </w:rPr>
        <w:t xml:space="preserve">  The General Services Facility Operations Supervisor or designated representative  shall be permitted to inspect all work, materials, payrolls, records of personnel, invoices of materials, and other data and records relating to the work.  If requested by the General Services-Facility Operations Supervisor or designated representative, the </w:t>
      </w:r>
      <w:r w:rsidR="007F78A6">
        <w:rPr>
          <w:rFonts w:asciiTheme="majorHAnsi" w:hAnsiTheme="majorHAnsi"/>
          <w:color w:val="000000"/>
          <w:sz w:val="22"/>
          <w:szCs w:val="22"/>
        </w:rPr>
        <w:t>Bidder</w:t>
      </w:r>
      <w:r w:rsidRPr="00125A76">
        <w:rPr>
          <w:rFonts w:asciiTheme="majorHAnsi" w:hAnsiTheme="majorHAnsi"/>
          <w:color w:val="000000"/>
          <w:sz w:val="22"/>
          <w:szCs w:val="22"/>
        </w:rPr>
        <w:t xml:space="preserve"> shall at any time before final acceptance of the work uncover any portion of the finished work as directed for inspection.  After examination, the </w:t>
      </w:r>
      <w:r w:rsidR="007F78A6">
        <w:rPr>
          <w:rFonts w:asciiTheme="majorHAnsi" w:hAnsiTheme="majorHAnsi"/>
          <w:color w:val="000000"/>
          <w:sz w:val="22"/>
          <w:szCs w:val="22"/>
        </w:rPr>
        <w:t>Bidder</w:t>
      </w:r>
      <w:r w:rsidRPr="00125A76">
        <w:rPr>
          <w:rFonts w:asciiTheme="majorHAnsi" w:hAnsiTheme="majorHAnsi"/>
          <w:color w:val="000000"/>
          <w:sz w:val="22"/>
          <w:szCs w:val="22"/>
        </w:rPr>
        <w:t xml:space="preserve"> shall restore said portions of the work to the standards required by the contract.  Should the work thus exposed and examined prove acceptable, the actual cost of uncovering, removing and replacing shall be paid by the Commission.  Should the work so exposed and examined prove unacceptable, the uncovering, removing and replacing shall be at the expense of the </w:t>
      </w:r>
      <w:r w:rsidR="007F78A6">
        <w:rPr>
          <w:rFonts w:asciiTheme="majorHAnsi" w:hAnsiTheme="majorHAnsi"/>
          <w:color w:val="000000"/>
          <w:sz w:val="22"/>
          <w:szCs w:val="22"/>
        </w:rPr>
        <w:t>Bidder</w:t>
      </w:r>
      <w:r w:rsidRPr="00125A76">
        <w:rPr>
          <w:rFonts w:asciiTheme="majorHAnsi" w:hAnsiTheme="majorHAnsi"/>
          <w:color w:val="000000"/>
          <w:sz w:val="22"/>
          <w:szCs w:val="22"/>
        </w:rPr>
        <w:t>.</w:t>
      </w:r>
    </w:p>
    <w:p w14:paraId="345C4F60" w14:textId="77777777" w:rsidR="00B979C2" w:rsidRPr="00125A76" w:rsidRDefault="00B979C2" w:rsidP="00B979C2">
      <w:pPr>
        <w:widowControl w:val="0"/>
        <w:tabs>
          <w:tab w:val="left" w:pos="0"/>
          <w:tab w:val="left" w:pos="1440"/>
          <w:tab w:val="left" w:pos="3045"/>
          <w:tab w:val="left" w:pos="3780"/>
          <w:tab w:val="left" w:pos="4500"/>
          <w:tab w:val="left" w:pos="5220"/>
          <w:tab w:val="left" w:pos="5940"/>
          <w:tab w:val="left" w:pos="6660"/>
          <w:tab w:val="left" w:pos="7380"/>
          <w:tab w:val="left" w:pos="8100"/>
        </w:tabs>
        <w:autoSpaceDE w:val="0"/>
        <w:autoSpaceDN w:val="0"/>
        <w:adjustRightInd w:val="0"/>
        <w:ind w:left="1440"/>
        <w:rPr>
          <w:rFonts w:asciiTheme="majorHAnsi" w:hAnsiTheme="majorHAnsi"/>
          <w:color w:val="000000"/>
          <w:sz w:val="22"/>
          <w:szCs w:val="22"/>
        </w:rPr>
      </w:pPr>
    </w:p>
    <w:p w14:paraId="345C4F61" w14:textId="14149167" w:rsidR="00393691" w:rsidRPr="00125A76" w:rsidRDefault="00B979C2" w:rsidP="006E08B5">
      <w:pPr>
        <w:widowControl w:val="0"/>
        <w:numPr>
          <w:ilvl w:val="0"/>
          <w:numId w:val="4"/>
        </w:numPr>
        <w:tabs>
          <w:tab w:val="left" w:pos="0"/>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r w:rsidRPr="00D609CF">
        <w:rPr>
          <w:rFonts w:asciiTheme="majorHAnsi" w:hAnsiTheme="majorHAnsi"/>
          <w:color w:val="000000"/>
          <w:sz w:val="22"/>
          <w:szCs w:val="22"/>
          <w:u w:val="single"/>
        </w:rPr>
        <w:t>Defective Work</w:t>
      </w:r>
      <w:r w:rsidR="00D609CF">
        <w:rPr>
          <w:rFonts w:asciiTheme="majorHAnsi" w:hAnsiTheme="majorHAnsi"/>
          <w:color w:val="000000"/>
          <w:sz w:val="22"/>
          <w:szCs w:val="22"/>
          <w:u w:val="single"/>
        </w:rPr>
        <w:t>:</w:t>
      </w:r>
      <w:r w:rsidRPr="00125A76">
        <w:rPr>
          <w:rFonts w:asciiTheme="majorHAnsi" w:hAnsiTheme="majorHAnsi"/>
          <w:color w:val="000000"/>
          <w:sz w:val="22"/>
          <w:szCs w:val="22"/>
        </w:rPr>
        <w:t xml:space="preserve">  All work which has been rejected shall be remedied, or if necessary, removed and replaced in an acceptable manner by the </w:t>
      </w:r>
      <w:r w:rsidR="007F78A6">
        <w:rPr>
          <w:rFonts w:asciiTheme="majorHAnsi" w:hAnsiTheme="majorHAnsi"/>
          <w:color w:val="000000"/>
          <w:sz w:val="22"/>
          <w:szCs w:val="22"/>
        </w:rPr>
        <w:t>Bidder</w:t>
      </w:r>
      <w:r w:rsidRPr="00125A76">
        <w:rPr>
          <w:rFonts w:asciiTheme="majorHAnsi" w:hAnsiTheme="majorHAnsi"/>
          <w:color w:val="000000"/>
          <w:sz w:val="22"/>
          <w:szCs w:val="22"/>
        </w:rPr>
        <w:t xml:space="preserve"> at its expense.  If the </w:t>
      </w:r>
      <w:r w:rsidR="007F78A6">
        <w:rPr>
          <w:rFonts w:asciiTheme="majorHAnsi" w:hAnsiTheme="majorHAnsi"/>
          <w:color w:val="000000"/>
          <w:sz w:val="22"/>
          <w:szCs w:val="22"/>
        </w:rPr>
        <w:t>Bidder</w:t>
      </w:r>
      <w:r w:rsidRPr="00125A76">
        <w:rPr>
          <w:rFonts w:asciiTheme="majorHAnsi" w:hAnsiTheme="majorHAnsi"/>
          <w:color w:val="000000"/>
          <w:sz w:val="22"/>
          <w:szCs w:val="22"/>
        </w:rPr>
        <w:t xml:space="preserve"> fails to remedy or replace such defective work immediately after receiving written notice from the General Services-Facility Operations Supervisor or designated representative, the Commission may employ labor to correct the defective work, and the cost incurred in making such corrections shall be deducted from the payment due or to become due the </w:t>
      </w:r>
      <w:r w:rsidR="007F78A6">
        <w:rPr>
          <w:rFonts w:asciiTheme="majorHAnsi" w:hAnsiTheme="majorHAnsi"/>
          <w:color w:val="000000"/>
          <w:sz w:val="22"/>
          <w:szCs w:val="22"/>
        </w:rPr>
        <w:t>Bidder</w:t>
      </w:r>
      <w:r w:rsidRPr="00125A76">
        <w:rPr>
          <w:rFonts w:asciiTheme="majorHAnsi" w:hAnsiTheme="majorHAnsi"/>
          <w:color w:val="000000"/>
          <w:sz w:val="22"/>
          <w:szCs w:val="22"/>
        </w:rPr>
        <w:t xml:space="preserve"> under this contract.</w:t>
      </w:r>
    </w:p>
    <w:p w14:paraId="345C4F62" w14:textId="77777777" w:rsidR="00393691" w:rsidRPr="00125A76" w:rsidRDefault="00393691" w:rsidP="00393691">
      <w:pPr>
        <w:widowControl w:val="0"/>
        <w:tabs>
          <w:tab w:val="left" w:pos="0"/>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rFonts w:asciiTheme="majorHAnsi" w:hAnsiTheme="majorHAnsi"/>
          <w:color w:val="000000"/>
          <w:sz w:val="22"/>
          <w:szCs w:val="22"/>
        </w:rPr>
      </w:pPr>
    </w:p>
    <w:p w14:paraId="345C4F63" w14:textId="44DFA7C4" w:rsidR="00B979C2" w:rsidRPr="00125A76" w:rsidRDefault="00D609CF" w:rsidP="006E08B5">
      <w:pPr>
        <w:widowControl w:val="0"/>
        <w:numPr>
          <w:ilvl w:val="0"/>
          <w:numId w:val="4"/>
        </w:numPr>
        <w:tabs>
          <w:tab w:val="left" w:pos="0"/>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r w:rsidRPr="00D609CF">
        <w:rPr>
          <w:rFonts w:asciiTheme="majorHAnsi" w:hAnsiTheme="majorHAnsi"/>
          <w:color w:val="000000"/>
          <w:sz w:val="22"/>
          <w:szCs w:val="22"/>
          <w:u w:val="single"/>
        </w:rPr>
        <w:t>Warranty</w:t>
      </w:r>
      <w:r>
        <w:rPr>
          <w:rFonts w:asciiTheme="majorHAnsi" w:hAnsiTheme="majorHAnsi"/>
          <w:color w:val="000000"/>
          <w:sz w:val="22"/>
          <w:szCs w:val="22"/>
        </w:rPr>
        <w:t xml:space="preserve">:  The </w:t>
      </w:r>
      <w:r w:rsidR="007F78A6">
        <w:rPr>
          <w:rFonts w:asciiTheme="majorHAnsi" w:hAnsiTheme="majorHAnsi"/>
          <w:color w:val="000000"/>
          <w:sz w:val="22"/>
          <w:szCs w:val="22"/>
        </w:rPr>
        <w:t>Bidder</w:t>
      </w:r>
      <w:r w:rsidR="00B979C2" w:rsidRPr="00125A76">
        <w:rPr>
          <w:rFonts w:asciiTheme="majorHAnsi" w:hAnsiTheme="majorHAnsi"/>
          <w:color w:val="000000"/>
          <w:sz w:val="22"/>
          <w:szCs w:val="22"/>
        </w:rPr>
        <w:t xml:space="preserve"> will provide a one-year warranty for parts and labor on all building material, and equipment or a standard manufacturer's warranty whichever is greater. </w:t>
      </w:r>
      <w:r w:rsidR="00DE6110" w:rsidRPr="00125A76">
        <w:rPr>
          <w:rFonts w:asciiTheme="majorHAnsi" w:hAnsiTheme="majorHAnsi"/>
          <w:color w:val="000000"/>
          <w:sz w:val="22"/>
          <w:szCs w:val="22"/>
        </w:rPr>
        <w:t>All warranties, including extended service agreements shall begin upon MoDOT’s written acceptance of the punch list items.</w:t>
      </w:r>
    </w:p>
    <w:p w14:paraId="345C4F64" w14:textId="77777777" w:rsidR="00B979C2" w:rsidRPr="00125A76" w:rsidRDefault="00B979C2" w:rsidP="00B979C2">
      <w:pPr>
        <w:widowControl w:val="0"/>
        <w:tabs>
          <w:tab w:val="left" w:pos="0"/>
          <w:tab w:val="left" w:pos="900"/>
          <w:tab w:val="left" w:pos="144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p>
    <w:p w14:paraId="345C4F65" w14:textId="03DDC9B8" w:rsidR="00B979C2" w:rsidRPr="00125A76" w:rsidRDefault="007F78A6" w:rsidP="006E08B5">
      <w:pPr>
        <w:widowControl w:val="0"/>
        <w:numPr>
          <w:ilvl w:val="0"/>
          <w:numId w:val="4"/>
        </w:numPr>
        <w:tabs>
          <w:tab w:val="left" w:pos="0"/>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r>
        <w:rPr>
          <w:rFonts w:asciiTheme="majorHAnsi" w:hAnsiTheme="majorHAnsi"/>
          <w:color w:val="000000"/>
          <w:sz w:val="22"/>
          <w:szCs w:val="22"/>
          <w:u w:val="single"/>
        </w:rPr>
        <w:t>Bidder</w:t>
      </w:r>
      <w:r w:rsidR="00B979C2" w:rsidRPr="00D609CF">
        <w:rPr>
          <w:rFonts w:asciiTheme="majorHAnsi" w:hAnsiTheme="majorHAnsi"/>
          <w:color w:val="000000"/>
          <w:sz w:val="22"/>
          <w:szCs w:val="22"/>
          <w:u w:val="single"/>
        </w:rPr>
        <w:t xml:space="preserve">'s Responsibility for Work. </w:t>
      </w:r>
      <w:r w:rsidR="00B979C2" w:rsidRPr="00125A76">
        <w:rPr>
          <w:rFonts w:asciiTheme="majorHAnsi" w:hAnsiTheme="majorHAnsi"/>
          <w:color w:val="000000"/>
          <w:sz w:val="22"/>
          <w:szCs w:val="22"/>
        </w:rPr>
        <w:t xml:space="preserve"> Until the General Services-Facility Operations Supervisor or designated representative, accepts the work, it shall be in the custody and under the charge and care of the</w:t>
      </w:r>
      <w:r w:rsidR="00D609CF">
        <w:rPr>
          <w:rFonts w:asciiTheme="majorHAnsi" w:hAnsiTheme="majorHAnsi"/>
          <w:color w:val="000000"/>
          <w:sz w:val="22"/>
          <w:szCs w:val="22"/>
        </w:rPr>
        <w:t xml:space="preserve"> </w:t>
      </w:r>
      <w:r>
        <w:rPr>
          <w:rFonts w:asciiTheme="majorHAnsi" w:hAnsiTheme="majorHAnsi"/>
          <w:color w:val="000000"/>
          <w:sz w:val="22"/>
          <w:szCs w:val="22"/>
        </w:rPr>
        <w:t>Bidder</w:t>
      </w:r>
      <w:r w:rsidR="00B979C2" w:rsidRPr="00125A76">
        <w:rPr>
          <w:rFonts w:asciiTheme="majorHAnsi" w:hAnsiTheme="majorHAnsi"/>
          <w:color w:val="000000"/>
          <w:sz w:val="22"/>
          <w:szCs w:val="22"/>
        </w:rPr>
        <w:t xml:space="preserve">.  </w:t>
      </w:r>
      <w:r w:rsidR="00D609CF">
        <w:rPr>
          <w:rFonts w:asciiTheme="majorHAnsi" w:hAnsiTheme="majorHAnsi"/>
          <w:color w:val="000000"/>
          <w:sz w:val="22"/>
          <w:szCs w:val="22"/>
        </w:rPr>
        <w:t xml:space="preserve">The </w:t>
      </w:r>
      <w:r>
        <w:rPr>
          <w:rFonts w:asciiTheme="majorHAnsi" w:hAnsiTheme="majorHAnsi"/>
          <w:color w:val="000000"/>
          <w:sz w:val="22"/>
          <w:szCs w:val="22"/>
        </w:rPr>
        <w:t>Bidder</w:t>
      </w:r>
      <w:r w:rsidR="00B979C2" w:rsidRPr="00125A76">
        <w:rPr>
          <w:rFonts w:asciiTheme="majorHAnsi" w:hAnsiTheme="majorHAnsi"/>
          <w:color w:val="000000"/>
          <w:sz w:val="22"/>
          <w:szCs w:val="22"/>
        </w:rPr>
        <w:t xml:space="preserve"> shall rebuild, repair, restore or make good at its own expense any lost or stolen </w:t>
      </w:r>
      <w:r w:rsidR="00B979C2" w:rsidRPr="00125A76">
        <w:rPr>
          <w:rFonts w:asciiTheme="majorHAnsi" w:hAnsiTheme="majorHAnsi"/>
          <w:color w:val="000000"/>
          <w:sz w:val="22"/>
          <w:szCs w:val="22"/>
        </w:rPr>
        <w:lastRenderedPageBreak/>
        <w:t>Commission-owned material and all injuries or damages to any portion of the work caused by action of the elements or from any other reason before its completion and final acceptance.  Issuance of a payment estimate on any part of the work done will not be considered as final acceptance of any work completed up to that time.</w:t>
      </w:r>
    </w:p>
    <w:p w14:paraId="345C4F66" w14:textId="77777777" w:rsidR="00B979C2" w:rsidRPr="00125A76" w:rsidRDefault="00B979C2" w:rsidP="00B979C2">
      <w:pPr>
        <w:widowControl w:val="0"/>
        <w:tabs>
          <w:tab w:val="left" w:pos="144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p>
    <w:p w14:paraId="345C4F67" w14:textId="11373A82" w:rsidR="00B979C2" w:rsidRPr="00125A76" w:rsidRDefault="00B979C2" w:rsidP="006E08B5">
      <w:pPr>
        <w:widowControl w:val="0"/>
        <w:numPr>
          <w:ilvl w:val="0"/>
          <w:numId w:val="4"/>
        </w:numPr>
        <w:tabs>
          <w:tab w:val="left" w:pos="720"/>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r w:rsidRPr="00D609CF">
        <w:rPr>
          <w:rFonts w:asciiTheme="majorHAnsi" w:hAnsiTheme="majorHAnsi"/>
          <w:color w:val="000000"/>
          <w:sz w:val="22"/>
          <w:szCs w:val="22"/>
          <w:u w:val="single"/>
        </w:rPr>
        <w:t>Preservation of Utilities and Monuments</w:t>
      </w:r>
      <w:r w:rsidR="00D609CF">
        <w:rPr>
          <w:rFonts w:asciiTheme="majorHAnsi" w:hAnsiTheme="majorHAnsi"/>
          <w:color w:val="000000"/>
          <w:sz w:val="22"/>
          <w:szCs w:val="22"/>
        </w:rPr>
        <w:t>:</w:t>
      </w:r>
      <w:r w:rsidRPr="00125A76">
        <w:rPr>
          <w:rFonts w:asciiTheme="majorHAnsi" w:hAnsiTheme="majorHAnsi"/>
          <w:color w:val="000000"/>
          <w:sz w:val="22"/>
          <w:szCs w:val="22"/>
        </w:rPr>
        <w:t xml:space="preserve">  The </w:t>
      </w:r>
      <w:r w:rsidR="007F78A6">
        <w:rPr>
          <w:rFonts w:asciiTheme="majorHAnsi" w:hAnsiTheme="majorHAnsi"/>
          <w:color w:val="000000"/>
          <w:sz w:val="22"/>
          <w:szCs w:val="22"/>
        </w:rPr>
        <w:t>Bidder</w:t>
      </w:r>
      <w:r w:rsidRPr="00125A76">
        <w:rPr>
          <w:rFonts w:asciiTheme="majorHAnsi" w:hAnsiTheme="majorHAnsi"/>
          <w:color w:val="000000"/>
          <w:sz w:val="22"/>
          <w:szCs w:val="22"/>
        </w:rPr>
        <w:t xml:space="preserve"> shall be responsible for the preservation of all public and private utilities, wires, lines, pipes, poles, cables, and conduit at the site of the work and shall use every precaution necessary to prevent damage or injury thereto.  The </w:t>
      </w:r>
      <w:r w:rsidR="007F78A6">
        <w:rPr>
          <w:rFonts w:asciiTheme="majorHAnsi" w:hAnsiTheme="majorHAnsi"/>
          <w:color w:val="000000"/>
          <w:sz w:val="22"/>
          <w:szCs w:val="22"/>
        </w:rPr>
        <w:t>Bidder</w:t>
      </w:r>
      <w:r w:rsidRPr="00125A76">
        <w:rPr>
          <w:rFonts w:asciiTheme="majorHAnsi" w:hAnsiTheme="majorHAnsi"/>
          <w:color w:val="000000"/>
          <w:sz w:val="22"/>
          <w:szCs w:val="22"/>
        </w:rPr>
        <w:t xml:space="preserve"> shall not disturb or damage any land monument or property landmark until an authorized agent has witnessed or otherwise referenced, their location and shall not remove them until directed by General Services Facilities Manager.</w:t>
      </w:r>
    </w:p>
    <w:p w14:paraId="345C4F68" w14:textId="77777777" w:rsidR="00B979C2" w:rsidRPr="00125A76" w:rsidRDefault="00B979C2" w:rsidP="00B979C2">
      <w:pPr>
        <w:widowControl w:val="0"/>
        <w:tabs>
          <w:tab w:val="left" w:pos="144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p>
    <w:p w14:paraId="345C4F69" w14:textId="502C5185" w:rsidR="00B979C2" w:rsidRPr="00125A76" w:rsidRDefault="00B979C2" w:rsidP="006E08B5">
      <w:pPr>
        <w:widowControl w:val="0"/>
        <w:numPr>
          <w:ilvl w:val="0"/>
          <w:numId w:val="4"/>
        </w:numPr>
        <w:tabs>
          <w:tab w:val="left" w:pos="720"/>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r w:rsidRPr="00D609CF">
        <w:rPr>
          <w:rFonts w:asciiTheme="majorHAnsi" w:hAnsiTheme="majorHAnsi"/>
          <w:color w:val="000000"/>
          <w:sz w:val="22"/>
          <w:szCs w:val="22"/>
          <w:u w:val="single"/>
        </w:rPr>
        <w:t xml:space="preserve">Cooperation with Other </w:t>
      </w:r>
      <w:r w:rsidR="007F78A6">
        <w:rPr>
          <w:rFonts w:asciiTheme="majorHAnsi" w:hAnsiTheme="majorHAnsi"/>
          <w:color w:val="000000"/>
          <w:sz w:val="22"/>
          <w:szCs w:val="22"/>
          <w:u w:val="single"/>
        </w:rPr>
        <w:t>Contractors</w:t>
      </w:r>
      <w:r w:rsidR="00D609CF">
        <w:rPr>
          <w:rFonts w:asciiTheme="majorHAnsi" w:hAnsiTheme="majorHAnsi"/>
          <w:color w:val="000000"/>
          <w:sz w:val="22"/>
          <w:szCs w:val="22"/>
        </w:rPr>
        <w:t>:</w:t>
      </w:r>
      <w:r w:rsidRPr="00125A76">
        <w:rPr>
          <w:rFonts w:asciiTheme="majorHAnsi" w:hAnsiTheme="majorHAnsi"/>
          <w:color w:val="000000"/>
          <w:sz w:val="22"/>
          <w:szCs w:val="22"/>
        </w:rPr>
        <w:t xml:space="preserve">  The </w:t>
      </w:r>
      <w:r w:rsidR="007F78A6">
        <w:rPr>
          <w:rFonts w:asciiTheme="majorHAnsi" w:hAnsiTheme="majorHAnsi"/>
          <w:color w:val="000000"/>
          <w:sz w:val="22"/>
          <w:szCs w:val="22"/>
        </w:rPr>
        <w:t>Bidder</w:t>
      </w:r>
      <w:r w:rsidRPr="00125A76">
        <w:rPr>
          <w:rFonts w:asciiTheme="majorHAnsi" w:hAnsiTheme="majorHAnsi"/>
          <w:color w:val="000000"/>
          <w:sz w:val="22"/>
          <w:szCs w:val="22"/>
        </w:rPr>
        <w:t xml:space="preserve"> shall arrange its work so as not to interfere with the operations of other contractors of the Commission which might be engaged in performing adjacent or nearby work.  Whenever work being done by other contractors is contiguous or related to the work involved in this contract, the respective rights of the various contractors will be determined by the General Services-Facility Operations Supervisor or designated representative in order to secure the completion of the work under all contracts in general harmony.</w:t>
      </w:r>
    </w:p>
    <w:p w14:paraId="345C4F6A" w14:textId="77777777" w:rsidR="00B979C2" w:rsidRPr="00125A76" w:rsidRDefault="00B979C2" w:rsidP="00B979C2">
      <w:pPr>
        <w:widowControl w:val="0"/>
        <w:tabs>
          <w:tab w:val="left" w:pos="720"/>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p>
    <w:p w14:paraId="345C4F6B" w14:textId="6FE4B2F0" w:rsidR="00B979C2" w:rsidRPr="00125A76" w:rsidRDefault="00B979C2" w:rsidP="006E08B5">
      <w:pPr>
        <w:widowControl w:val="0"/>
        <w:numPr>
          <w:ilvl w:val="0"/>
          <w:numId w:val="4"/>
        </w:numPr>
        <w:tabs>
          <w:tab w:val="left" w:pos="720"/>
          <w:tab w:val="left" w:pos="144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r w:rsidRPr="00125A76">
        <w:rPr>
          <w:rFonts w:asciiTheme="majorHAnsi" w:hAnsiTheme="majorHAnsi"/>
          <w:color w:val="000000"/>
          <w:sz w:val="22"/>
          <w:szCs w:val="22"/>
        </w:rPr>
        <w:t xml:space="preserve">The </w:t>
      </w:r>
      <w:r w:rsidR="007F78A6">
        <w:rPr>
          <w:rFonts w:asciiTheme="majorHAnsi" w:hAnsiTheme="majorHAnsi"/>
          <w:color w:val="000000"/>
          <w:sz w:val="22"/>
          <w:szCs w:val="22"/>
        </w:rPr>
        <w:t>Bidder</w:t>
      </w:r>
      <w:r w:rsidRPr="00125A76">
        <w:rPr>
          <w:rFonts w:asciiTheme="majorHAnsi" w:hAnsiTheme="majorHAnsi"/>
          <w:color w:val="000000"/>
          <w:sz w:val="22"/>
          <w:szCs w:val="22"/>
        </w:rPr>
        <w:t xml:space="preserve"> will be required to remove </w:t>
      </w:r>
      <w:r w:rsidR="00D609CF" w:rsidRPr="00125A76">
        <w:rPr>
          <w:rFonts w:asciiTheme="majorHAnsi" w:hAnsiTheme="majorHAnsi"/>
          <w:color w:val="000000"/>
          <w:sz w:val="22"/>
          <w:szCs w:val="22"/>
        </w:rPr>
        <w:t xml:space="preserve">all debris </w:t>
      </w:r>
      <w:r w:rsidRPr="00125A76">
        <w:rPr>
          <w:rFonts w:asciiTheme="majorHAnsi" w:hAnsiTheme="majorHAnsi"/>
          <w:color w:val="000000"/>
          <w:sz w:val="22"/>
          <w:szCs w:val="22"/>
        </w:rPr>
        <w:t>from the Commission's property.</w:t>
      </w:r>
    </w:p>
    <w:p w14:paraId="345C4F6C" w14:textId="77777777" w:rsidR="00B979C2" w:rsidRPr="00125A76" w:rsidRDefault="00B979C2" w:rsidP="00B979C2">
      <w:pPr>
        <w:widowControl w:val="0"/>
        <w:tabs>
          <w:tab w:val="left" w:pos="144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p>
    <w:p w14:paraId="345C4F6D" w14:textId="3305A788" w:rsidR="00B979C2" w:rsidRPr="00125A76" w:rsidRDefault="00B979C2" w:rsidP="006E08B5">
      <w:pPr>
        <w:widowControl w:val="0"/>
        <w:numPr>
          <w:ilvl w:val="0"/>
          <w:numId w:val="4"/>
        </w:numPr>
        <w:tabs>
          <w:tab w:val="left" w:pos="720"/>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r w:rsidRPr="00D609CF">
        <w:rPr>
          <w:rFonts w:asciiTheme="majorHAnsi" w:hAnsiTheme="majorHAnsi"/>
          <w:color w:val="000000"/>
          <w:sz w:val="22"/>
          <w:szCs w:val="22"/>
          <w:u w:val="single"/>
        </w:rPr>
        <w:t>Temporary Suspension of Work</w:t>
      </w:r>
      <w:r w:rsidR="00D609CF">
        <w:rPr>
          <w:rFonts w:asciiTheme="majorHAnsi" w:hAnsiTheme="majorHAnsi"/>
          <w:color w:val="000000"/>
          <w:sz w:val="22"/>
          <w:szCs w:val="22"/>
        </w:rPr>
        <w:t>:</w:t>
      </w:r>
      <w:r w:rsidRPr="00125A76">
        <w:rPr>
          <w:rFonts w:asciiTheme="majorHAnsi" w:hAnsiTheme="majorHAnsi"/>
          <w:color w:val="000000"/>
          <w:sz w:val="22"/>
          <w:szCs w:val="22"/>
        </w:rPr>
        <w:t xml:space="preserve">  The General Services-Facility Operations Supervisor or designated representative shall have authority to suspend work, wholly or in part, for such period or periods of time as he may deem necessary when weather or other conditions are such that in the opinion of the General Services-Facility Operations Supervisor or designated representative the work may be done at a later time with advantage to the Commission or for failure on the part of the </w:t>
      </w:r>
      <w:r w:rsidR="007F78A6">
        <w:rPr>
          <w:rFonts w:asciiTheme="majorHAnsi" w:hAnsiTheme="majorHAnsi"/>
          <w:color w:val="000000"/>
          <w:sz w:val="22"/>
          <w:szCs w:val="22"/>
        </w:rPr>
        <w:t>Bidder</w:t>
      </w:r>
      <w:r w:rsidRPr="00125A76">
        <w:rPr>
          <w:rFonts w:asciiTheme="majorHAnsi" w:hAnsiTheme="majorHAnsi"/>
          <w:color w:val="000000"/>
          <w:sz w:val="22"/>
          <w:szCs w:val="22"/>
        </w:rPr>
        <w:t xml:space="preserve"> to comply with any of the provisions of the contract.  The</w:t>
      </w:r>
      <w:r w:rsidR="00D609CF">
        <w:rPr>
          <w:rFonts w:asciiTheme="majorHAnsi" w:hAnsiTheme="majorHAnsi"/>
          <w:color w:val="000000"/>
          <w:sz w:val="22"/>
          <w:szCs w:val="22"/>
        </w:rPr>
        <w:t xml:space="preserve"> </w:t>
      </w:r>
      <w:r w:rsidR="007F78A6">
        <w:rPr>
          <w:rFonts w:asciiTheme="majorHAnsi" w:hAnsiTheme="majorHAnsi"/>
          <w:color w:val="000000"/>
          <w:sz w:val="22"/>
          <w:szCs w:val="22"/>
        </w:rPr>
        <w:t>Bidder</w:t>
      </w:r>
      <w:r w:rsidRPr="00125A76">
        <w:rPr>
          <w:rFonts w:asciiTheme="majorHAnsi" w:hAnsiTheme="majorHAnsi"/>
          <w:color w:val="000000"/>
          <w:sz w:val="22"/>
          <w:szCs w:val="22"/>
        </w:rPr>
        <w:t xml:space="preserve"> may suspend work for reasonable cause with written approval of the General Services-Facility Operations Supervisor or designated representative.  Liquidated damages shall not accrue during the period in which work is suspended with the approval of the General Services-Facility Operations Supervisor or designated representative, however, if the suspension is because of the </w:t>
      </w:r>
      <w:r w:rsidR="007F78A6">
        <w:rPr>
          <w:rFonts w:asciiTheme="majorHAnsi" w:hAnsiTheme="majorHAnsi"/>
          <w:color w:val="000000"/>
          <w:sz w:val="22"/>
          <w:szCs w:val="22"/>
        </w:rPr>
        <w:t>Bidder</w:t>
      </w:r>
      <w:r w:rsidRPr="00125A76">
        <w:rPr>
          <w:rFonts w:asciiTheme="majorHAnsi" w:hAnsiTheme="majorHAnsi"/>
          <w:color w:val="000000"/>
          <w:sz w:val="22"/>
          <w:szCs w:val="22"/>
        </w:rPr>
        <w:t xml:space="preserve">'s failure to comply to any of the provisions of the contract, the </w:t>
      </w:r>
      <w:r w:rsidR="007F78A6">
        <w:rPr>
          <w:rFonts w:asciiTheme="majorHAnsi" w:hAnsiTheme="majorHAnsi"/>
          <w:color w:val="000000"/>
          <w:sz w:val="22"/>
          <w:szCs w:val="22"/>
        </w:rPr>
        <w:t>Bidder</w:t>
      </w:r>
      <w:r w:rsidRPr="00125A76">
        <w:rPr>
          <w:rFonts w:asciiTheme="majorHAnsi" w:hAnsiTheme="majorHAnsi"/>
          <w:color w:val="000000"/>
          <w:sz w:val="22"/>
          <w:szCs w:val="22"/>
        </w:rPr>
        <w:t xml:space="preserve"> shall not be entitled to an extension of completion time nor to a waiver of liquidated damages.  In the event work is suspended, the </w:t>
      </w:r>
      <w:r w:rsidR="007F78A6">
        <w:rPr>
          <w:rFonts w:asciiTheme="majorHAnsi" w:hAnsiTheme="majorHAnsi"/>
          <w:color w:val="000000"/>
          <w:sz w:val="22"/>
          <w:szCs w:val="22"/>
        </w:rPr>
        <w:t>Bidder</w:t>
      </w:r>
      <w:r w:rsidRPr="00125A76">
        <w:rPr>
          <w:rFonts w:asciiTheme="majorHAnsi" w:hAnsiTheme="majorHAnsi"/>
          <w:color w:val="000000"/>
          <w:sz w:val="22"/>
          <w:szCs w:val="22"/>
        </w:rPr>
        <w:t xml:space="preserve"> shall store all materials in a manner that will protect them from damage, and shall take every precaution to prevent damage or deterioration of, the portions of the work completed.  If work has been discontinued for any reason, the </w:t>
      </w:r>
      <w:r w:rsidR="007F78A6">
        <w:rPr>
          <w:rFonts w:asciiTheme="majorHAnsi" w:hAnsiTheme="majorHAnsi"/>
          <w:color w:val="000000"/>
          <w:sz w:val="22"/>
          <w:szCs w:val="22"/>
        </w:rPr>
        <w:t>Bidder</w:t>
      </w:r>
      <w:r w:rsidRPr="00125A76">
        <w:rPr>
          <w:rFonts w:asciiTheme="majorHAnsi" w:hAnsiTheme="majorHAnsi"/>
          <w:color w:val="000000"/>
          <w:sz w:val="22"/>
          <w:szCs w:val="22"/>
        </w:rPr>
        <w:t xml:space="preserve"> shall give the General Services-Facility Operations Supervisor or designated representative written notice at least forty-eight (48) hours before resuming operations.</w:t>
      </w:r>
    </w:p>
    <w:p w14:paraId="345C4F6E" w14:textId="77777777" w:rsidR="00B979C2" w:rsidRPr="005A02D1" w:rsidRDefault="00B979C2" w:rsidP="00B979C2">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rFonts w:asciiTheme="majorHAnsi" w:hAnsiTheme="majorHAnsi"/>
          <w:color w:val="000000"/>
          <w:sz w:val="22"/>
          <w:szCs w:val="22"/>
        </w:rPr>
      </w:pPr>
    </w:p>
    <w:p w14:paraId="345C4F6F" w14:textId="4F5EA380" w:rsidR="00B979C2" w:rsidRPr="005A02D1" w:rsidRDefault="00B979C2" w:rsidP="00B979C2">
      <w:pPr>
        <w:widowControl w:val="0"/>
        <w:tabs>
          <w:tab w:val="left" w:pos="720"/>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rFonts w:asciiTheme="majorHAnsi" w:hAnsiTheme="majorHAnsi"/>
          <w:b/>
          <w:color w:val="000000"/>
          <w:sz w:val="22"/>
          <w:szCs w:val="22"/>
        </w:rPr>
      </w:pPr>
      <w:r w:rsidRPr="005A02D1">
        <w:rPr>
          <w:rFonts w:asciiTheme="majorHAnsi" w:hAnsiTheme="majorHAnsi"/>
          <w:b/>
          <w:color w:val="000000"/>
          <w:sz w:val="22"/>
          <w:szCs w:val="22"/>
        </w:rPr>
        <w:t>1</w:t>
      </w:r>
      <w:r w:rsidR="00326BF0">
        <w:rPr>
          <w:rFonts w:asciiTheme="majorHAnsi" w:hAnsiTheme="majorHAnsi"/>
          <w:b/>
          <w:color w:val="000000"/>
          <w:sz w:val="22"/>
          <w:szCs w:val="22"/>
        </w:rPr>
        <w:t>1</w:t>
      </w:r>
      <w:r w:rsidRPr="005A02D1">
        <w:rPr>
          <w:rFonts w:asciiTheme="majorHAnsi" w:hAnsiTheme="majorHAnsi"/>
          <w:b/>
          <w:color w:val="000000"/>
          <w:sz w:val="22"/>
          <w:szCs w:val="22"/>
        </w:rPr>
        <w:t>.</w:t>
      </w:r>
      <w:r w:rsidRPr="005A02D1">
        <w:rPr>
          <w:rFonts w:asciiTheme="majorHAnsi" w:hAnsiTheme="majorHAnsi"/>
          <w:b/>
          <w:color w:val="000000"/>
          <w:sz w:val="22"/>
          <w:szCs w:val="22"/>
        </w:rPr>
        <w:tab/>
        <w:t>CHANGE ORDERS</w:t>
      </w:r>
    </w:p>
    <w:p w14:paraId="345C4F70" w14:textId="77777777" w:rsidR="00B979C2" w:rsidRPr="005A02D1" w:rsidRDefault="00B979C2" w:rsidP="00B979C2">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732"/>
        <w:rPr>
          <w:rFonts w:asciiTheme="majorHAnsi" w:hAnsiTheme="majorHAnsi"/>
          <w:color w:val="000000"/>
          <w:sz w:val="22"/>
          <w:szCs w:val="22"/>
        </w:rPr>
      </w:pPr>
    </w:p>
    <w:p w14:paraId="345C4F71" w14:textId="6EBD0B74" w:rsidR="00B979C2" w:rsidRPr="005A02D1" w:rsidRDefault="00B979C2" w:rsidP="006E08B5">
      <w:pPr>
        <w:widowControl w:val="0"/>
        <w:numPr>
          <w:ilvl w:val="0"/>
          <w:numId w:val="5"/>
        </w:numPr>
        <w:tabs>
          <w:tab w:val="left" w:pos="0"/>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r w:rsidRPr="00D609CF">
        <w:rPr>
          <w:rFonts w:asciiTheme="majorHAnsi" w:hAnsiTheme="majorHAnsi"/>
          <w:color w:val="000000"/>
          <w:sz w:val="22"/>
          <w:szCs w:val="22"/>
          <w:u w:val="single"/>
        </w:rPr>
        <w:t>General.</w:t>
      </w:r>
      <w:r w:rsidRPr="005A02D1">
        <w:rPr>
          <w:rFonts w:asciiTheme="majorHAnsi" w:hAnsiTheme="majorHAnsi"/>
          <w:color w:val="000000"/>
          <w:sz w:val="22"/>
          <w:szCs w:val="22"/>
        </w:rPr>
        <w:t xml:space="preserve">  All departures from the plans and specifications will be considered unauthorized unless, before proceeding with the work, the </w:t>
      </w:r>
      <w:r w:rsidR="007F78A6">
        <w:rPr>
          <w:rFonts w:asciiTheme="majorHAnsi" w:hAnsiTheme="majorHAnsi"/>
          <w:color w:val="000000"/>
          <w:sz w:val="22"/>
          <w:szCs w:val="22"/>
        </w:rPr>
        <w:t>Bidder</w:t>
      </w:r>
      <w:r w:rsidRPr="005A02D1">
        <w:rPr>
          <w:rFonts w:asciiTheme="majorHAnsi" w:hAnsiTheme="majorHAnsi"/>
          <w:color w:val="000000"/>
          <w:sz w:val="22"/>
          <w:szCs w:val="22"/>
        </w:rPr>
        <w:t xml:space="preserve"> has had delivered to it a change order, signed by the General Services-Facility Operations Supervisor or designated representative, authorizing and directing such changes or departures.  All unauthorized work shall be at the </w:t>
      </w:r>
      <w:r w:rsidR="007F78A6">
        <w:rPr>
          <w:rFonts w:asciiTheme="majorHAnsi" w:hAnsiTheme="majorHAnsi"/>
          <w:color w:val="000000"/>
          <w:sz w:val="22"/>
          <w:szCs w:val="22"/>
        </w:rPr>
        <w:t>Bidder</w:t>
      </w:r>
      <w:r w:rsidRPr="005A02D1">
        <w:rPr>
          <w:rFonts w:asciiTheme="majorHAnsi" w:hAnsiTheme="majorHAnsi"/>
          <w:color w:val="000000"/>
          <w:sz w:val="22"/>
          <w:szCs w:val="22"/>
        </w:rPr>
        <w:t>'s expense and the General Services-Facility Operations Supervisor or designated representative may order such unauthorized wo</w:t>
      </w:r>
      <w:r w:rsidR="00326BF0">
        <w:rPr>
          <w:rFonts w:asciiTheme="majorHAnsi" w:hAnsiTheme="majorHAnsi"/>
          <w:color w:val="000000"/>
          <w:sz w:val="22"/>
          <w:szCs w:val="22"/>
        </w:rPr>
        <w:t xml:space="preserve">rk removed and replaced at the </w:t>
      </w:r>
      <w:r w:rsidR="007F78A6">
        <w:rPr>
          <w:rFonts w:asciiTheme="majorHAnsi" w:hAnsiTheme="majorHAnsi"/>
          <w:color w:val="000000"/>
          <w:sz w:val="22"/>
          <w:szCs w:val="22"/>
        </w:rPr>
        <w:t>Bidder</w:t>
      </w:r>
      <w:r w:rsidRPr="005A02D1">
        <w:rPr>
          <w:rFonts w:asciiTheme="majorHAnsi" w:hAnsiTheme="majorHAnsi"/>
          <w:color w:val="000000"/>
          <w:sz w:val="22"/>
          <w:szCs w:val="22"/>
        </w:rPr>
        <w:t>'s expense.</w:t>
      </w:r>
    </w:p>
    <w:p w14:paraId="345C4F72" w14:textId="77777777" w:rsidR="00B979C2" w:rsidRPr="005A02D1" w:rsidRDefault="00B979C2" w:rsidP="00B979C2">
      <w:pPr>
        <w:widowControl w:val="0"/>
        <w:tabs>
          <w:tab w:val="left" w:pos="0"/>
          <w:tab w:val="left" w:pos="144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p>
    <w:p w14:paraId="345C4F73" w14:textId="6CEFBA5D" w:rsidR="00B979C2" w:rsidRPr="005A02D1" w:rsidRDefault="00B979C2" w:rsidP="006E08B5">
      <w:pPr>
        <w:widowControl w:val="0"/>
        <w:numPr>
          <w:ilvl w:val="0"/>
          <w:numId w:val="5"/>
        </w:numPr>
        <w:tabs>
          <w:tab w:val="left" w:pos="0"/>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r w:rsidRPr="00326BF0">
        <w:rPr>
          <w:rFonts w:asciiTheme="majorHAnsi" w:hAnsiTheme="majorHAnsi"/>
          <w:color w:val="000000"/>
          <w:sz w:val="22"/>
          <w:szCs w:val="22"/>
          <w:u w:val="single"/>
        </w:rPr>
        <w:t>Overhead and Profit on Change Orders</w:t>
      </w:r>
      <w:r w:rsidRPr="005A02D1">
        <w:rPr>
          <w:rFonts w:asciiTheme="majorHAnsi" w:hAnsiTheme="majorHAnsi"/>
          <w:color w:val="000000"/>
          <w:sz w:val="22"/>
          <w:szCs w:val="22"/>
        </w:rPr>
        <w:t xml:space="preserve">.  The percentages for overhead and profit charged on Change Orders and Field Work Authorizations shall be negotiated and may vary according to the nature, extent and complexity of the work involved.  However, the overhead and profit for the </w:t>
      </w:r>
      <w:r w:rsidR="007F78A6">
        <w:rPr>
          <w:rFonts w:asciiTheme="majorHAnsi" w:hAnsiTheme="majorHAnsi"/>
          <w:color w:val="000000"/>
          <w:sz w:val="22"/>
          <w:szCs w:val="22"/>
        </w:rPr>
        <w:t>Bidder</w:t>
      </w:r>
      <w:r w:rsidRPr="005A02D1">
        <w:rPr>
          <w:rFonts w:asciiTheme="majorHAnsi" w:hAnsiTheme="majorHAnsi"/>
          <w:color w:val="000000"/>
          <w:sz w:val="22"/>
          <w:szCs w:val="22"/>
        </w:rPr>
        <w:t xml:space="preserve"> or subcontractor actually performing the work shall not exceed 15%.  When one or more tiers of subcontractors are used, in no event shall any </w:t>
      </w:r>
      <w:r w:rsidR="007F78A6">
        <w:rPr>
          <w:rFonts w:asciiTheme="majorHAnsi" w:hAnsiTheme="majorHAnsi"/>
          <w:color w:val="000000"/>
          <w:sz w:val="22"/>
          <w:szCs w:val="22"/>
        </w:rPr>
        <w:t>Bidder</w:t>
      </w:r>
      <w:r w:rsidRPr="005A02D1">
        <w:rPr>
          <w:rFonts w:asciiTheme="majorHAnsi" w:hAnsiTheme="majorHAnsi"/>
          <w:color w:val="000000"/>
          <w:sz w:val="22"/>
          <w:szCs w:val="22"/>
        </w:rPr>
        <w:t xml:space="preserve"> or subcontractor receive as overhead and profit </w:t>
      </w:r>
      <w:r w:rsidRPr="005A02D1">
        <w:rPr>
          <w:rFonts w:asciiTheme="majorHAnsi" w:hAnsiTheme="majorHAnsi"/>
          <w:color w:val="000000"/>
          <w:sz w:val="22"/>
          <w:szCs w:val="22"/>
        </w:rPr>
        <w:lastRenderedPageBreak/>
        <w:t>more than 7% of the cost of the work performed by any of his subcontractors.  In no case shall the total overhead and profit paid by the</w:t>
      </w:r>
      <w:r w:rsidR="00326BF0">
        <w:rPr>
          <w:rFonts w:asciiTheme="majorHAnsi" w:hAnsiTheme="majorHAnsi"/>
          <w:color w:val="000000"/>
          <w:sz w:val="22"/>
          <w:szCs w:val="22"/>
        </w:rPr>
        <w:t xml:space="preserve"> O</w:t>
      </w:r>
      <w:r w:rsidRPr="005A02D1">
        <w:rPr>
          <w:rFonts w:asciiTheme="majorHAnsi" w:hAnsiTheme="majorHAnsi"/>
          <w:color w:val="000000"/>
          <w:sz w:val="22"/>
          <w:szCs w:val="22"/>
        </w:rPr>
        <w:t>wner on any change order exceed twenty five percent (25%) of the cost of materials, labor and equipment necessary to put the change order work in place.</w:t>
      </w:r>
    </w:p>
    <w:p w14:paraId="293A1DC7" w14:textId="77777777" w:rsidR="00FF1635" w:rsidRPr="005A02D1" w:rsidRDefault="00FF1635" w:rsidP="00B979C2">
      <w:pPr>
        <w:widowControl w:val="0"/>
        <w:tabs>
          <w:tab w:val="left" w:pos="0"/>
          <w:tab w:val="left" w:pos="144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p>
    <w:p w14:paraId="345C4F75" w14:textId="2EB88687" w:rsidR="00B979C2" w:rsidRPr="005A02D1" w:rsidRDefault="007F78A6" w:rsidP="006E08B5">
      <w:pPr>
        <w:widowControl w:val="0"/>
        <w:numPr>
          <w:ilvl w:val="0"/>
          <w:numId w:val="5"/>
        </w:numPr>
        <w:tabs>
          <w:tab w:val="left" w:pos="0"/>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color w:val="000000"/>
          <w:sz w:val="22"/>
          <w:szCs w:val="22"/>
        </w:rPr>
      </w:pPr>
      <w:r>
        <w:rPr>
          <w:rFonts w:asciiTheme="majorHAnsi" w:hAnsiTheme="majorHAnsi"/>
          <w:color w:val="000000"/>
          <w:sz w:val="22"/>
          <w:szCs w:val="22"/>
          <w:u w:val="single"/>
        </w:rPr>
        <w:t>Bidder</w:t>
      </w:r>
      <w:r w:rsidR="00B979C2" w:rsidRPr="00326BF0">
        <w:rPr>
          <w:rFonts w:asciiTheme="majorHAnsi" w:hAnsiTheme="majorHAnsi"/>
          <w:color w:val="000000"/>
          <w:sz w:val="22"/>
          <w:szCs w:val="22"/>
          <w:u w:val="single"/>
        </w:rPr>
        <w:t>'s Procedure for Claims</w:t>
      </w:r>
      <w:r w:rsidR="00B979C2" w:rsidRPr="005A02D1">
        <w:rPr>
          <w:rFonts w:asciiTheme="majorHAnsi" w:hAnsiTheme="majorHAnsi"/>
          <w:color w:val="000000"/>
          <w:sz w:val="22"/>
          <w:szCs w:val="22"/>
        </w:rPr>
        <w:t xml:space="preserve">.  If the </w:t>
      </w:r>
      <w:r>
        <w:rPr>
          <w:rFonts w:asciiTheme="majorHAnsi" w:hAnsiTheme="majorHAnsi"/>
          <w:color w:val="000000"/>
          <w:sz w:val="22"/>
          <w:szCs w:val="22"/>
        </w:rPr>
        <w:t>Bidder</w:t>
      </w:r>
      <w:r w:rsidR="00B979C2" w:rsidRPr="005A02D1">
        <w:rPr>
          <w:rFonts w:asciiTheme="majorHAnsi" w:hAnsiTheme="majorHAnsi"/>
          <w:color w:val="000000"/>
          <w:sz w:val="22"/>
          <w:szCs w:val="22"/>
        </w:rPr>
        <w:t xml:space="preserve"> considers additional compensation may be due for work or material not clearly covered in the contract or ordered in writing by the General Services-Facility Operations Supervisor or designated representative as extra work, or if additional compensation may be requested beyond the scope of such provisions,</w:t>
      </w:r>
      <w:r w:rsidR="00326BF0">
        <w:rPr>
          <w:rFonts w:asciiTheme="majorHAnsi" w:hAnsiTheme="majorHAnsi"/>
          <w:color w:val="000000"/>
          <w:sz w:val="22"/>
          <w:szCs w:val="22"/>
        </w:rPr>
        <w:t xml:space="preserve"> the </w:t>
      </w:r>
      <w:r>
        <w:rPr>
          <w:rFonts w:asciiTheme="majorHAnsi" w:hAnsiTheme="majorHAnsi"/>
          <w:color w:val="000000"/>
          <w:sz w:val="22"/>
          <w:szCs w:val="22"/>
        </w:rPr>
        <w:t>Bidder</w:t>
      </w:r>
      <w:r w:rsidR="00B979C2" w:rsidRPr="005A02D1">
        <w:rPr>
          <w:rFonts w:asciiTheme="majorHAnsi" w:hAnsiTheme="majorHAnsi"/>
          <w:color w:val="000000"/>
          <w:sz w:val="22"/>
          <w:szCs w:val="22"/>
        </w:rPr>
        <w:t xml:space="preserve"> shall notify the General Services-Facility Operations Supervisor or designated representative in writing of the intention to make a claim before beginning the work in question.  If notification is not given and the General Services-Facility Operations Supervisor or designated representative is not afforded proper facilities by </w:t>
      </w:r>
      <w:r>
        <w:rPr>
          <w:rFonts w:asciiTheme="majorHAnsi" w:hAnsiTheme="majorHAnsi"/>
          <w:color w:val="000000"/>
          <w:sz w:val="22"/>
          <w:szCs w:val="22"/>
        </w:rPr>
        <w:t>Bidder</w:t>
      </w:r>
      <w:r w:rsidR="00B979C2" w:rsidRPr="005A02D1">
        <w:rPr>
          <w:rFonts w:asciiTheme="majorHAnsi" w:hAnsiTheme="majorHAnsi"/>
          <w:color w:val="000000"/>
          <w:sz w:val="22"/>
          <w:szCs w:val="22"/>
        </w:rPr>
        <w:t xml:space="preserve"> to provide necessary inspection and for keeping strict account of actual cost, the </w:t>
      </w:r>
      <w:r>
        <w:rPr>
          <w:rFonts w:asciiTheme="majorHAnsi" w:hAnsiTheme="majorHAnsi"/>
          <w:color w:val="000000"/>
          <w:sz w:val="22"/>
          <w:szCs w:val="22"/>
        </w:rPr>
        <w:t>Bidder</w:t>
      </w:r>
      <w:r w:rsidR="00B979C2" w:rsidRPr="005A02D1">
        <w:rPr>
          <w:rFonts w:asciiTheme="majorHAnsi" w:hAnsiTheme="majorHAnsi"/>
          <w:color w:val="000000"/>
          <w:sz w:val="22"/>
          <w:szCs w:val="22"/>
        </w:rPr>
        <w:t xml:space="preserve"> agrees to waive any claims for additional compensation.  Notice by the </w:t>
      </w:r>
      <w:r>
        <w:rPr>
          <w:rFonts w:asciiTheme="majorHAnsi" w:hAnsiTheme="majorHAnsi"/>
          <w:color w:val="000000"/>
          <w:sz w:val="22"/>
          <w:szCs w:val="22"/>
        </w:rPr>
        <w:t>Bidder</w:t>
      </w:r>
      <w:r w:rsidR="00B979C2" w:rsidRPr="005A02D1">
        <w:rPr>
          <w:rFonts w:asciiTheme="majorHAnsi" w:hAnsiTheme="majorHAnsi"/>
          <w:color w:val="000000"/>
          <w:sz w:val="22"/>
          <w:szCs w:val="22"/>
        </w:rPr>
        <w:t xml:space="preserve">, and the fact that the General Services-Facility Operations Supervisor or designated representative has kept account of the cost shall not be construed as substantiating the validity of the claim.  The </w:t>
      </w:r>
      <w:r>
        <w:rPr>
          <w:rFonts w:asciiTheme="majorHAnsi" w:hAnsiTheme="majorHAnsi"/>
          <w:color w:val="000000"/>
          <w:sz w:val="22"/>
          <w:szCs w:val="22"/>
        </w:rPr>
        <w:t>Bidder</w:t>
      </w:r>
      <w:r w:rsidR="00B979C2" w:rsidRPr="005A02D1">
        <w:rPr>
          <w:rFonts w:asciiTheme="majorHAnsi" w:hAnsiTheme="majorHAnsi"/>
          <w:color w:val="000000"/>
          <w:sz w:val="22"/>
          <w:szCs w:val="22"/>
        </w:rPr>
        <w:t xml:space="preserve"> shall file a written notice of claim for additional compensation in triplicate within 60 days after completing the work in question.</w:t>
      </w:r>
    </w:p>
    <w:p w14:paraId="345C4F76" w14:textId="77777777" w:rsidR="00B979C2" w:rsidRPr="005A02D1" w:rsidRDefault="00B979C2" w:rsidP="00B979C2">
      <w:pPr>
        <w:widowControl w:val="0"/>
        <w:tabs>
          <w:tab w:val="left" w:pos="8"/>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8" w:hanging="8"/>
        <w:rPr>
          <w:rFonts w:asciiTheme="majorHAnsi" w:hAnsiTheme="majorHAnsi"/>
          <w:color w:val="000000"/>
          <w:sz w:val="22"/>
          <w:szCs w:val="22"/>
        </w:rPr>
      </w:pPr>
    </w:p>
    <w:p w14:paraId="40A6724D" w14:textId="7C27BC61" w:rsidR="00326BF0" w:rsidRPr="00326BF0" w:rsidRDefault="00B979C2" w:rsidP="006E08B5">
      <w:pPr>
        <w:widowControl w:val="0"/>
        <w:numPr>
          <w:ilvl w:val="1"/>
          <w:numId w:val="6"/>
        </w:numPr>
        <w:tabs>
          <w:tab w:val="left" w:pos="720"/>
          <w:tab w:val="left" w:pos="900"/>
          <w:tab w:val="left" w:pos="2160"/>
          <w:tab w:val="left" w:pos="2320"/>
          <w:tab w:val="left" w:pos="3045"/>
          <w:tab w:val="left" w:pos="3780"/>
          <w:tab w:val="left" w:pos="4500"/>
          <w:tab w:val="left" w:pos="5220"/>
          <w:tab w:val="left" w:pos="5940"/>
          <w:tab w:val="left" w:pos="6660"/>
          <w:tab w:val="left" w:pos="7380"/>
          <w:tab w:val="left" w:pos="8100"/>
        </w:tabs>
        <w:autoSpaceDE w:val="0"/>
        <w:autoSpaceDN w:val="0"/>
        <w:adjustRightInd w:val="0"/>
        <w:spacing w:after="120"/>
        <w:ind w:left="2160" w:hanging="720"/>
        <w:rPr>
          <w:rFonts w:asciiTheme="majorHAnsi" w:hAnsiTheme="majorHAnsi"/>
          <w:color w:val="000000"/>
          <w:sz w:val="22"/>
          <w:szCs w:val="22"/>
        </w:rPr>
      </w:pPr>
      <w:r w:rsidRPr="00326BF0">
        <w:rPr>
          <w:rFonts w:asciiTheme="majorHAnsi" w:hAnsiTheme="majorHAnsi"/>
          <w:color w:val="000000"/>
          <w:sz w:val="22"/>
          <w:szCs w:val="22"/>
        </w:rPr>
        <w:t>If the claim is against the Commission, the notice of claim shall be personally delivered, or sent by certified mail to the office of the Secretary of the Commission in Jefferson City, Missouri.  All notices of claims shall contain an itemized statement showing completely and fully the items and amounts forming the basis of the claim.</w:t>
      </w:r>
    </w:p>
    <w:p w14:paraId="345C4F78" w14:textId="77777777" w:rsidR="00B979C2" w:rsidRPr="005A02D1" w:rsidRDefault="00B979C2" w:rsidP="006E08B5">
      <w:pPr>
        <w:widowControl w:val="0"/>
        <w:numPr>
          <w:ilvl w:val="1"/>
          <w:numId w:val="6"/>
        </w:numPr>
        <w:tabs>
          <w:tab w:val="left" w:pos="720"/>
          <w:tab w:val="left" w:pos="2160"/>
          <w:tab w:val="left" w:pos="2320"/>
          <w:tab w:val="left" w:pos="3045"/>
          <w:tab w:val="left" w:pos="3780"/>
          <w:tab w:val="left" w:pos="4500"/>
          <w:tab w:val="left" w:pos="5220"/>
          <w:tab w:val="left" w:pos="5940"/>
          <w:tab w:val="left" w:pos="6660"/>
          <w:tab w:val="left" w:pos="7380"/>
          <w:tab w:val="left" w:pos="8100"/>
        </w:tabs>
        <w:autoSpaceDE w:val="0"/>
        <w:autoSpaceDN w:val="0"/>
        <w:adjustRightInd w:val="0"/>
        <w:spacing w:after="120"/>
        <w:ind w:left="2160" w:hanging="720"/>
        <w:rPr>
          <w:rFonts w:asciiTheme="majorHAnsi" w:hAnsiTheme="majorHAnsi"/>
          <w:color w:val="000000"/>
          <w:sz w:val="22"/>
          <w:szCs w:val="22"/>
        </w:rPr>
      </w:pPr>
      <w:r w:rsidRPr="005A02D1">
        <w:rPr>
          <w:rFonts w:asciiTheme="majorHAnsi" w:hAnsiTheme="majorHAnsi"/>
          <w:color w:val="000000"/>
          <w:sz w:val="22"/>
          <w:szCs w:val="22"/>
        </w:rPr>
        <w:t>Any claim or an item of any claim, not included in the notice and statement, or any claim included but not clearly defined and specifically set out and itemized or any claim not filed within the time and in the manner provided, shall be forever waived and shall neither constitute the basis of nor be included in any legal action, counterclaim, set-off, or arbitration.</w:t>
      </w:r>
    </w:p>
    <w:p w14:paraId="345C4F79" w14:textId="77777777" w:rsidR="00B979C2" w:rsidRPr="005A02D1" w:rsidRDefault="00B979C2" w:rsidP="006E08B5">
      <w:pPr>
        <w:widowControl w:val="0"/>
        <w:numPr>
          <w:ilvl w:val="1"/>
          <w:numId w:val="6"/>
        </w:numPr>
        <w:tabs>
          <w:tab w:val="left" w:pos="720"/>
          <w:tab w:val="left" w:pos="2160"/>
          <w:tab w:val="left" w:pos="2320"/>
          <w:tab w:val="left" w:pos="3045"/>
          <w:tab w:val="left" w:pos="3780"/>
          <w:tab w:val="left" w:pos="4500"/>
          <w:tab w:val="left" w:pos="5220"/>
          <w:tab w:val="left" w:pos="5940"/>
          <w:tab w:val="left" w:pos="6660"/>
          <w:tab w:val="left" w:pos="7380"/>
          <w:tab w:val="left" w:pos="8100"/>
        </w:tabs>
        <w:autoSpaceDE w:val="0"/>
        <w:autoSpaceDN w:val="0"/>
        <w:adjustRightInd w:val="0"/>
        <w:spacing w:after="120"/>
        <w:ind w:left="2160" w:hanging="720"/>
        <w:rPr>
          <w:rFonts w:asciiTheme="majorHAnsi" w:hAnsiTheme="majorHAnsi"/>
          <w:color w:val="000000"/>
          <w:sz w:val="22"/>
          <w:szCs w:val="22"/>
        </w:rPr>
      </w:pPr>
      <w:r w:rsidRPr="005A02D1">
        <w:rPr>
          <w:rFonts w:asciiTheme="majorHAnsi" w:hAnsiTheme="majorHAnsi"/>
          <w:color w:val="000000"/>
          <w:sz w:val="22"/>
          <w:szCs w:val="22"/>
        </w:rPr>
        <w:t>All claims filed with Missouri Highway and Transportation Commission's Secretary will be forwarded to the Missouri Department of Transportation's Claims Committee.</w:t>
      </w:r>
    </w:p>
    <w:p w14:paraId="2C904ED0" w14:textId="77777777" w:rsidR="00EF0DB8" w:rsidRPr="005A02D1" w:rsidRDefault="00EF0DB8" w:rsidP="00EF0DB8">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rFonts w:asciiTheme="majorHAnsi" w:hAnsiTheme="majorHAnsi"/>
          <w:sz w:val="22"/>
          <w:szCs w:val="22"/>
        </w:rPr>
      </w:pPr>
    </w:p>
    <w:p w14:paraId="1FB82564" w14:textId="059FC69D" w:rsidR="00EF0DB8" w:rsidRPr="005A02D1" w:rsidRDefault="00EF0DB8" w:rsidP="00EF0DB8">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rFonts w:asciiTheme="majorHAnsi" w:hAnsiTheme="majorHAnsi"/>
          <w:b/>
          <w:sz w:val="22"/>
          <w:szCs w:val="22"/>
        </w:rPr>
      </w:pPr>
      <w:r w:rsidRPr="005A02D1">
        <w:rPr>
          <w:rFonts w:asciiTheme="majorHAnsi" w:hAnsiTheme="majorHAnsi"/>
          <w:b/>
          <w:sz w:val="22"/>
          <w:szCs w:val="22"/>
        </w:rPr>
        <w:t>1</w:t>
      </w:r>
      <w:r w:rsidR="00326BF0">
        <w:rPr>
          <w:rFonts w:asciiTheme="majorHAnsi" w:hAnsiTheme="majorHAnsi"/>
          <w:b/>
          <w:sz w:val="22"/>
          <w:szCs w:val="22"/>
        </w:rPr>
        <w:t>2</w:t>
      </w:r>
      <w:r w:rsidRPr="005A02D1">
        <w:rPr>
          <w:rFonts w:asciiTheme="majorHAnsi" w:hAnsiTheme="majorHAnsi"/>
          <w:b/>
          <w:sz w:val="22"/>
          <w:szCs w:val="22"/>
        </w:rPr>
        <w:t>.</w:t>
      </w:r>
      <w:r w:rsidRPr="005A02D1">
        <w:rPr>
          <w:rFonts w:asciiTheme="majorHAnsi" w:hAnsiTheme="majorHAnsi"/>
          <w:b/>
          <w:sz w:val="22"/>
          <w:szCs w:val="22"/>
        </w:rPr>
        <w:tab/>
        <w:t>QUALITY MANAGEMENT OVERSIGHT</w:t>
      </w:r>
    </w:p>
    <w:p w14:paraId="767F4331" w14:textId="77777777" w:rsidR="00EF0DB8" w:rsidRPr="005A02D1" w:rsidRDefault="00EF0DB8" w:rsidP="00EF0DB8">
      <w:pPr>
        <w:widowControl w:val="0"/>
        <w:tabs>
          <w:tab w:val="left" w:pos="144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rFonts w:asciiTheme="majorHAnsi" w:hAnsiTheme="majorHAnsi"/>
          <w:sz w:val="22"/>
          <w:szCs w:val="22"/>
        </w:rPr>
      </w:pPr>
    </w:p>
    <w:p w14:paraId="0B41B527" w14:textId="40A444AC" w:rsidR="00EF0DB8" w:rsidRPr="005A02D1" w:rsidRDefault="00EF0DB8" w:rsidP="00326BF0">
      <w:pPr>
        <w:widowControl w:val="0"/>
        <w:tabs>
          <w:tab w:val="left" w:pos="1440"/>
          <w:tab w:val="left" w:pos="3045"/>
          <w:tab w:val="left" w:pos="3780"/>
          <w:tab w:val="left" w:pos="4500"/>
          <w:tab w:val="left" w:pos="5220"/>
          <w:tab w:val="left" w:pos="5940"/>
          <w:tab w:val="left" w:pos="6660"/>
          <w:tab w:val="left" w:pos="7380"/>
          <w:tab w:val="left" w:pos="8100"/>
        </w:tabs>
        <w:autoSpaceDE w:val="0"/>
        <w:autoSpaceDN w:val="0"/>
        <w:adjustRightInd w:val="0"/>
        <w:spacing w:after="120"/>
        <w:ind w:left="1440" w:hanging="720"/>
        <w:rPr>
          <w:rFonts w:asciiTheme="majorHAnsi" w:hAnsiTheme="majorHAnsi"/>
          <w:sz w:val="22"/>
          <w:szCs w:val="22"/>
        </w:rPr>
      </w:pPr>
      <w:r w:rsidRPr="005A02D1">
        <w:rPr>
          <w:rFonts w:asciiTheme="majorHAnsi" w:hAnsiTheme="majorHAnsi"/>
          <w:sz w:val="22"/>
          <w:szCs w:val="22"/>
        </w:rPr>
        <w:t>A.</w:t>
      </w:r>
      <w:r w:rsidRPr="005A02D1">
        <w:rPr>
          <w:rFonts w:asciiTheme="majorHAnsi" w:hAnsiTheme="majorHAnsi"/>
          <w:sz w:val="22"/>
          <w:szCs w:val="22"/>
        </w:rPr>
        <w:tab/>
        <w:t xml:space="preserve">MoDOT </w:t>
      </w:r>
      <w:r w:rsidRPr="005A02D1">
        <w:rPr>
          <w:rFonts w:asciiTheme="majorHAnsi" w:hAnsiTheme="majorHAnsi"/>
          <w:b/>
          <w:sz w:val="22"/>
          <w:szCs w:val="22"/>
        </w:rPr>
        <w:t>will not provide daily inspection</w:t>
      </w:r>
      <w:r w:rsidRPr="005A02D1">
        <w:rPr>
          <w:rFonts w:asciiTheme="majorHAnsi" w:hAnsiTheme="majorHAnsi"/>
          <w:sz w:val="22"/>
          <w:szCs w:val="22"/>
        </w:rPr>
        <w:t xml:space="preserve"> and quality assurance on this project, therefore the </w:t>
      </w:r>
      <w:r w:rsidR="007F78A6">
        <w:rPr>
          <w:rFonts w:asciiTheme="majorHAnsi" w:hAnsiTheme="majorHAnsi"/>
          <w:sz w:val="22"/>
          <w:szCs w:val="22"/>
        </w:rPr>
        <w:t>Bidder</w:t>
      </w:r>
      <w:r w:rsidRPr="005A02D1">
        <w:rPr>
          <w:rFonts w:asciiTheme="majorHAnsi" w:hAnsiTheme="majorHAnsi"/>
          <w:sz w:val="22"/>
          <w:szCs w:val="22"/>
        </w:rPr>
        <w:t xml:space="preserve"> must provide quality management oversight.</w:t>
      </w:r>
    </w:p>
    <w:p w14:paraId="72CF4081" w14:textId="78F76FD6" w:rsidR="00EF0DB8" w:rsidRPr="005A02D1" w:rsidRDefault="00EF0DB8" w:rsidP="00326BF0">
      <w:pPr>
        <w:widowControl w:val="0"/>
        <w:tabs>
          <w:tab w:val="left" w:pos="2320"/>
          <w:tab w:val="left" w:pos="3045"/>
          <w:tab w:val="left" w:pos="3780"/>
          <w:tab w:val="left" w:pos="4500"/>
          <w:tab w:val="left" w:pos="5220"/>
          <w:tab w:val="left" w:pos="5940"/>
          <w:tab w:val="left" w:pos="6660"/>
          <w:tab w:val="left" w:pos="7380"/>
          <w:tab w:val="left" w:pos="8100"/>
        </w:tabs>
        <w:autoSpaceDE w:val="0"/>
        <w:autoSpaceDN w:val="0"/>
        <w:adjustRightInd w:val="0"/>
        <w:spacing w:after="120"/>
        <w:ind w:left="1440" w:hanging="720"/>
        <w:rPr>
          <w:rFonts w:asciiTheme="majorHAnsi" w:hAnsiTheme="majorHAnsi"/>
          <w:sz w:val="22"/>
          <w:szCs w:val="22"/>
        </w:rPr>
      </w:pPr>
      <w:r w:rsidRPr="005A02D1">
        <w:rPr>
          <w:rFonts w:asciiTheme="majorHAnsi" w:hAnsiTheme="majorHAnsi"/>
          <w:sz w:val="22"/>
          <w:szCs w:val="22"/>
        </w:rPr>
        <w:t>B.</w:t>
      </w:r>
      <w:r w:rsidRPr="005A02D1">
        <w:rPr>
          <w:rFonts w:asciiTheme="majorHAnsi" w:hAnsiTheme="majorHAnsi"/>
          <w:sz w:val="22"/>
          <w:szCs w:val="22"/>
        </w:rPr>
        <w:tab/>
        <w:t xml:space="preserve">Quality management oversight gives the </w:t>
      </w:r>
      <w:r w:rsidR="007F78A6">
        <w:rPr>
          <w:rFonts w:asciiTheme="majorHAnsi" w:hAnsiTheme="majorHAnsi"/>
          <w:sz w:val="22"/>
          <w:szCs w:val="22"/>
        </w:rPr>
        <w:t>Bidder</w:t>
      </w:r>
      <w:r w:rsidRPr="005A02D1">
        <w:rPr>
          <w:rFonts w:asciiTheme="majorHAnsi" w:hAnsiTheme="majorHAnsi"/>
          <w:sz w:val="22"/>
          <w:szCs w:val="22"/>
        </w:rPr>
        <w:t xml:space="preserve"> the primary role and responsibility for incorporating quality assurance into the project from start to finish.</w:t>
      </w:r>
    </w:p>
    <w:p w14:paraId="13EA7C91" w14:textId="21BCFBC5" w:rsidR="00EF0DB8" w:rsidRPr="005A02D1" w:rsidRDefault="00EF0DB8" w:rsidP="00A2722C">
      <w:pPr>
        <w:widowControl w:val="0"/>
        <w:tabs>
          <w:tab w:val="left" w:pos="2320"/>
          <w:tab w:val="left" w:pos="3045"/>
          <w:tab w:val="left" w:pos="3780"/>
          <w:tab w:val="left" w:pos="4500"/>
          <w:tab w:val="left" w:pos="5220"/>
          <w:tab w:val="left" w:pos="5940"/>
          <w:tab w:val="left" w:pos="6660"/>
          <w:tab w:val="left" w:pos="7380"/>
          <w:tab w:val="left" w:pos="8100"/>
        </w:tabs>
        <w:autoSpaceDE w:val="0"/>
        <w:autoSpaceDN w:val="0"/>
        <w:adjustRightInd w:val="0"/>
        <w:spacing w:after="240"/>
        <w:ind w:left="1440" w:hanging="720"/>
        <w:rPr>
          <w:rFonts w:asciiTheme="majorHAnsi" w:hAnsiTheme="majorHAnsi"/>
          <w:b/>
          <w:sz w:val="22"/>
          <w:szCs w:val="22"/>
        </w:rPr>
      </w:pPr>
      <w:r w:rsidRPr="005A02D1">
        <w:rPr>
          <w:rFonts w:asciiTheme="majorHAnsi" w:hAnsiTheme="majorHAnsi"/>
          <w:sz w:val="22"/>
          <w:szCs w:val="22"/>
        </w:rPr>
        <w:t>C.</w:t>
      </w:r>
      <w:r w:rsidRPr="005A02D1">
        <w:rPr>
          <w:rFonts w:asciiTheme="majorHAnsi" w:hAnsiTheme="majorHAnsi"/>
          <w:sz w:val="22"/>
          <w:szCs w:val="22"/>
        </w:rPr>
        <w:tab/>
        <w:t xml:space="preserve">MoDOT staff will be available for </w:t>
      </w:r>
      <w:r w:rsidR="00326BF0">
        <w:rPr>
          <w:rFonts w:asciiTheme="majorHAnsi" w:hAnsiTheme="majorHAnsi"/>
          <w:sz w:val="22"/>
          <w:szCs w:val="22"/>
        </w:rPr>
        <w:t>h</w:t>
      </w:r>
      <w:r w:rsidRPr="005A02D1">
        <w:rPr>
          <w:rFonts w:asciiTheme="majorHAnsi" w:hAnsiTheme="majorHAnsi"/>
          <w:sz w:val="22"/>
          <w:szCs w:val="22"/>
        </w:rPr>
        <w:t xml:space="preserve">old </w:t>
      </w:r>
      <w:r w:rsidR="00326BF0">
        <w:rPr>
          <w:rFonts w:asciiTheme="majorHAnsi" w:hAnsiTheme="majorHAnsi"/>
          <w:sz w:val="22"/>
          <w:szCs w:val="22"/>
        </w:rPr>
        <w:t>p</w:t>
      </w:r>
      <w:r w:rsidRPr="005A02D1">
        <w:rPr>
          <w:rFonts w:asciiTheme="majorHAnsi" w:hAnsiTheme="majorHAnsi"/>
          <w:sz w:val="22"/>
          <w:szCs w:val="22"/>
        </w:rPr>
        <w:t xml:space="preserve">oint inspections at the times established in the project schedule.  The inspections may be rescheduled as needed, but a minimum 24-hour advance notification from the </w:t>
      </w:r>
      <w:r w:rsidR="007F78A6">
        <w:rPr>
          <w:rFonts w:asciiTheme="majorHAnsi" w:hAnsiTheme="majorHAnsi"/>
          <w:sz w:val="22"/>
          <w:szCs w:val="22"/>
        </w:rPr>
        <w:t>Bidder</w:t>
      </w:r>
      <w:r w:rsidRPr="005A02D1">
        <w:rPr>
          <w:rFonts w:asciiTheme="majorHAnsi" w:hAnsiTheme="majorHAnsi"/>
          <w:sz w:val="22"/>
          <w:szCs w:val="22"/>
        </w:rPr>
        <w:t xml:space="preserve"> is required unless otherwise approved by the MoDOT Inspector.</w:t>
      </w:r>
    </w:p>
    <w:p w14:paraId="59CEE1F9" w14:textId="736EA546" w:rsidR="00EF0DB8" w:rsidRPr="005A02D1" w:rsidRDefault="00EF0DB8" w:rsidP="00EF0DB8">
      <w:pPr>
        <w:pStyle w:val="BodyText2"/>
        <w:tabs>
          <w:tab w:val="clear" w:pos="1452"/>
          <w:tab w:val="clear" w:pos="1620"/>
          <w:tab w:val="clear" w:pos="2320"/>
          <w:tab w:val="clear" w:pos="3045"/>
          <w:tab w:val="clear" w:pos="3780"/>
          <w:tab w:val="left" w:pos="0"/>
          <w:tab w:val="left" w:pos="720"/>
        </w:tabs>
        <w:jc w:val="left"/>
        <w:rPr>
          <w:rFonts w:asciiTheme="majorHAnsi" w:hAnsiTheme="majorHAnsi"/>
          <w:color w:val="auto"/>
          <w:sz w:val="22"/>
          <w:szCs w:val="22"/>
        </w:rPr>
      </w:pPr>
      <w:r w:rsidRPr="005A02D1">
        <w:rPr>
          <w:rFonts w:asciiTheme="majorHAnsi" w:hAnsiTheme="majorHAnsi"/>
          <w:color w:val="auto"/>
          <w:sz w:val="22"/>
          <w:szCs w:val="22"/>
        </w:rPr>
        <w:t>1</w:t>
      </w:r>
      <w:r w:rsidR="00326BF0">
        <w:rPr>
          <w:rFonts w:asciiTheme="majorHAnsi" w:hAnsiTheme="majorHAnsi"/>
          <w:color w:val="auto"/>
          <w:sz w:val="22"/>
          <w:szCs w:val="22"/>
        </w:rPr>
        <w:t>3</w:t>
      </w:r>
      <w:r w:rsidRPr="005A02D1">
        <w:rPr>
          <w:rFonts w:asciiTheme="majorHAnsi" w:hAnsiTheme="majorHAnsi"/>
          <w:color w:val="auto"/>
          <w:sz w:val="22"/>
          <w:szCs w:val="22"/>
        </w:rPr>
        <w:t>.</w:t>
      </w:r>
      <w:r w:rsidRPr="005A02D1">
        <w:rPr>
          <w:rFonts w:asciiTheme="majorHAnsi" w:hAnsiTheme="majorHAnsi"/>
          <w:color w:val="auto"/>
          <w:sz w:val="22"/>
          <w:szCs w:val="22"/>
        </w:rPr>
        <w:tab/>
        <w:t>HOLD POINTS</w:t>
      </w:r>
    </w:p>
    <w:p w14:paraId="70BFFAA0" w14:textId="77777777" w:rsidR="00EF0DB8" w:rsidRPr="005A02D1" w:rsidRDefault="00EF0DB8" w:rsidP="00EF0DB8">
      <w:pPr>
        <w:pStyle w:val="BodyText2"/>
        <w:tabs>
          <w:tab w:val="clear" w:pos="1452"/>
          <w:tab w:val="clear" w:pos="1620"/>
          <w:tab w:val="clear" w:pos="2320"/>
          <w:tab w:val="clear" w:pos="3045"/>
          <w:tab w:val="clear" w:pos="3780"/>
          <w:tab w:val="left" w:pos="0"/>
          <w:tab w:val="left" w:pos="720"/>
        </w:tabs>
        <w:jc w:val="left"/>
        <w:rPr>
          <w:rFonts w:asciiTheme="majorHAnsi" w:hAnsiTheme="majorHAnsi"/>
          <w:b w:val="0"/>
          <w:color w:val="auto"/>
          <w:sz w:val="22"/>
          <w:szCs w:val="22"/>
        </w:rPr>
      </w:pPr>
    </w:p>
    <w:p w14:paraId="771B7E02" w14:textId="077508AE" w:rsidR="004108CD" w:rsidRPr="00A2722C" w:rsidRDefault="00EF0DB8" w:rsidP="004108CD">
      <w:pPr>
        <w:pStyle w:val="BodyText2"/>
        <w:numPr>
          <w:ilvl w:val="2"/>
          <w:numId w:val="3"/>
        </w:numPr>
        <w:tabs>
          <w:tab w:val="clear" w:pos="1452"/>
          <w:tab w:val="clear" w:pos="1620"/>
          <w:tab w:val="clear" w:pos="2320"/>
          <w:tab w:val="clear" w:pos="3045"/>
          <w:tab w:val="clear" w:pos="3780"/>
          <w:tab w:val="left" w:pos="0"/>
        </w:tabs>
        <w:spacing w:after="240"/>
        <w:ind w:left="1440" w:hanging="540"/>
        <w:jc w:val="left"/>
        <w:rPr>
          <w:rFonts w:asciiTheme="majorHAnsi" w:hAnsiTheme="majorHAnsi"/>
          <w:b w:val="0"/>
          <w:color w:val="auto"/>
          <w:sz w:val="22"/>
          <w:szCs w:val="22"/>
        </w:rPr>
      </w:pPr>
      <w:r w:rsidRPr="005A02D1">
        <w:rPr>
          <w:rFonts w:asciiTheme="majorHAnsi" w:hAnsiTheme="majorHAnsi"/>
          <w:b w:val="0"/>
          <w:color w:val="auto"/>
          <w:sz w:val="22"/>
          <w:szCs w:val="22"/>
        </w:rPr>
        <w:t xml:space="preserve">Hold Points are events that require approval prior to continuation of work.  Hold Points occur at definable stages of work or progress phases when succeeding work depends on acceptance of the </w:t>
      </w:r>
      <w:r w:rsidRPr="00A2722C">
        <w:rPr>
          <w:rFonts w:asciiTheme="majorHAnsi" w:hAnsiTheme="majorHAnsi"/>
          <w:b w:val="0"/>
          <w:color w:val="auto"/>
          <w:sz w:val="22"/>
          <w:szCs w:val="22"/>
        </w:rPr>
        <w:t>proceeding work.</w:t>
      </w:r>
    </w:p>
    <w:p w14:paraId="3AEEFB56" w14:textId="77777777" w:rsidR="00EF0DB8" w:rsidRPr="00A2722C" w:rsidRDefault="00EF0DB8" w:rsidP="006E08B5">
      <w:pPr>
        <w:pStyle w:val="BodyText2"/>
        <w:numPr>
          <w:ilvl w:val="2"/>
          <w:numId w:val="3"/>
        </w:numPr>
        <w:tabs>
          <w:tab w:val="clear" w:pos="1452"/>
          <w:tab w:val="clear" w:pos="1620"/>
          <w:tab w:val="clear" w:pos="2320"/>
          <w:tab w:val="clear" w:pos="3045"/>
          <w:tab w:val="clear" w:pos="3780"/>
          <w:tab w:val="left" w:pos="0"/>
        </w:tabs>
        <w:spacing w:after="240"/>
        <w:ind w:left="1440" w:hanging="540"/>
        <w:jc w:val="left"/>
        <w:rPr>
          <w:rFonts w:asciiTheme="majorHAnsi" w:hAnsiTheme="majorHAnsi"/>
          <w:b w:val="0"/>
          <w:color w:val="auto"/>
          <w:sz w:val="22"/>
          <w:szCs w:val="22"/>
        </w:rPr>
      </w:pPr>
      <w:r w:rsidRPr="00A2722C">
        <w:rPr>
          <w:rFonts w:asciiTheme="majorHAnsi" w:hAnsiTheme="majorHAnsi"/>
          <w:b w:val="0"/>
          <w:color w:val="auto"/>
          <w:sz w:val="22"/>
          <w:szCs w:val="22"/>
        </w:rPr>
        <w:t>The Hold Points for this project are as follows:</w:t>
      </w:r>
    </w:p>
    <w:p w14:paraId="66FDE29B" w14:textId="3F221D44" w:rsidR="001C2D56" w:rsidRPr="00A2722C" w:rsidRDefault="001C2D56" w:rsidP="00836F39">
      <w:pPr>
        <w:autoSpaceDE w:val="0"/>
        <w:autoSpaceDN w:val="0"/>
        <w:adjustRightInd w:val="0"/>
        <w:ind w:left="1800" w:hanging="360"/>
        <w:rPr>
          <w:rFonts w:asciiTheme="majorHAnsi" w:hAnsiTheme="majorHAnsi"/>
          <w:color w:val="000000"/>
          <w:sz w:val="22"/>
          <w:szCs w:val="22"/>
        </w:rPr>
      </w:pPr>
      <w:r w:rsidRPr="00A2722C">
        <w:rPr>
          <w:rFonts w:asciiTheme="majorHAnsi" w:hAnsiTheme="majorHAnsi"/>
          <w:color w:val="000000"/>
          <w:sz w:val="22"/>
          <w:szCs w:val="22"/>
        </w:rPr>
        <w:t xml:space="preserve">1. </w:t>
      </w:r>
      <w:r w:rsidR="00836F39" w:rsidRPr="00A2722C">
        <w:rPr>
          <w:rFonts w:asciiTheme="majorHAnsi" w:hAnsiTheme="majorHAnsi"/>
          <w:color w:val="000000"/>
          <w:sz w:val="22"/>
          <w:szCs w:val="22"/>
        </w:rPr>
        <w:tab/>
      </w:r>
      <w:r w:rsidRPr="00A2722C">
        <w:rPr>
          <w:rFonts w:asciiTheme="majorHAnsi" w:hAnsiTheme="majorHAnsi"/>
          <w:color w:val="000000"/>
          <w:sz w:val="22"/>
          <w:szCs w:val="22"/>
        </w:rPr>
        <w:t>After the 3'' of bituminous base is compacted.</w:t>
      </w:r>
    </w:p>
    <w:p w14:paraId="34EB3EC8" w14:textId="1AC98B74" w:rsidR="001C2D56" w:rsidRPr="00A2722C" w:rsidRDefault="001C2D56" w:rsidP="00836F39">
      <w:pPr>
        <w:autoSpaceDE w:val="0"/>
        <w:autoSpaceDN w:val="0"/>
        <w:adjustRightInd w:val="0"/>
        <w:ind w:left="1800" w:hanging="360"/>
        <w:rPr>
          <w:rFonts w:asciiTheme="majorHAnsi" w:hAnsiTheme="majorHAnsi"/>
          <w:color w:val="000000"/>
          <w:sz w:val="22"/>
          <w:szCs w:val="22"/>
        </w:rPr>
      </w:pPr>
      <w:r w:rsidRPr="00A2722C">
        <w:rPr>
          <w:rFonts w:asciiTheme="majorHAnsi" w:hAnsiTheme="majorHAnsi"/>
          <w:color w:val="000000"/>
          <w:sz w:val="22"/>
          <w:szCs w:val="22"/>
        </w:rPr>
        <w:t xml:space="preserve">2. </w:t>
      </w:r>
      <w:r w:rsidR="00836F39" w:rsidRPr="00A2722C">
        <w:rPr>
          <w:rFonts w:asciiTheme="majorHAnsi" w:hAnsiTheme="majorHAnsi"/>
          <w:color w:val="000000"/>
          <w:sz w:val="22"/>
          <w:szCs w:val="22"/>
        </w:rPr>
        <w:tab/>
      </w:r>
      <w:r w:rsidRPr="00A2722C">
        <w:rPr>
          <w:rFonts w:asciiTheme="majorHAnsi" w:hAnsiTheme="majorHAnsi"/>
          <w:color w:val="000000"/>
          <w:sz w:val="22"/>
          <w:szCs w:val="22"/>
        </w:rPr>
        <w:t>After the tack coat has been applied.</w:t>
      </w:r>
    </w:p>
    <w:p w14:paraId="3FD45CC4" w14:textId="40F79B23" w:rsidR="001C2D56" w:rsidRPr="005A02D1" w:rsidRDefault="001C2D56" w:rsidP="00836F39">
      <w:pPr>
        <w:autoSpaceDE w:val="0"/>
        <w:autoSpaceDN w:val="0"/>
        <w:adjustRightInd w:val="0"/>
        <w:ind w:left="1800" w:hanging="360"/>
        <w:rPr>
          <w:rFonts w:asciiTheme="majorHAnsi" w:hAnsiTheme="majorHAnsi"/>
          <w:color w:val="000000"/>
          <w:sz w:val="22"/>
          <w:szCs w:val="22"/>
        </w:rPr>
      </w:pPr>
      <w:r w:rsidRPr="00A2722C">
        <w:rPr>
          <w:rFonts w:asciiTheme="majorHAnsi" w:hAnsiTheme="majorHAnsi"/>
          <w:color w:val="000000"/>
          <w:sz w:val="22"/>
          <w:szCs w:val="22"/>
        </w:rPr>
        <w:t xml:space="preserve">3. </w:t>
      </w:r>
      <w:r w:rsidR="00836F39" w:rsidRPr="00A2722C">
        <w:rPr>
          <w:rFonts w:asciiTheme="majorHAnsi" w:hAnsiTheme="majorHAnsi"/>
          <w:color w:val="000000"/>
          <w:sz w:val="22"/>
          <w:szCs w:val="22"/>
        </w:rPr>
        <w:tab/>
      </w:r>
      <w:r w:rsidRPr="00A2722C">
        <w:rPr>
          <w:rFonts w:asciiTheme="majorHAnsi" w:hAnsiTheme="majorHAnsi"/>
          <w:color w:val="000000"/>
          <w:sz w:val="22"/>
          <w:szCs w:val="22"/>
        </w:rPr>
        <w:t>Final inspection of the project.</w:t>
      </w:r>
    </w:p>
    <w:p w14:paraId="345C4F92" w14:textId="6AA82170" w:rsidR="00C11C9F" w:rsidRPr="005A02D1" w:rsidRDefault="001C2D56" w:rsidP="001C2D56">
      <w:pPr>
        <w:tabs>
          <w:tab w:val="left" w:pos="1440"/>
          <w:tab w:val="left" w:pos="2160"/>
        </w:tabs>
        <w:autoSpaceDE w:val="0"/>
        <w:autoSpaceDN w:val="0"/>
        <w:adjustRightInd w:val="0"/>
        <w:rPr>
          <w:rFonts w:asciiTheme="majorHAnsi" w:hAnsiTheme="majorHAnsi"/>
          <w:sz w:val="22"/>
          <w:szCs w:val="22"/>
        </w:rPr>
      </w:pPr>
      <w:r w:rsidRPr="005A02D1">
        <w:rPr>
          <w:rFonts w:asciiTheme="majorHAnsi" w:hAnsiTheme="majorHAnsi"/>
          <w:sz w:val="22"/>
          <w:szCs w:val="22"/>
        </w:rPr>
        <w:tab/>
      </w:r>
      <w:r w:rsidRPr="005A02D1">
        <w:rPr>
          <w:rFonts w:asciiTheme="majorHAnsi" w:hAnsiTheme="majorHAnsi"/>
          <w:sz w:val="22"/>
          <w:szCs w:val="22"/>
        </w:rPr>
        <w:tab/>
      </w:r>
    </w:p>
    <w:p w14:paraId="345C4F99" w14:textId="77777777" w:rsidR="007C7360" w:rsidRDefault="007C7360" w:rsidP="00CB093D">
      <w:pPr>
        <w:jc w:val="center"/>
        <w:rPr>
          <w:rFonts w:ascii="Arial" w:hAnsi="Arial" w:cs="Arial"/>
          <w:b/>
          <w:bCs/>
          <w:sz w:val="28"/>
          <w:szCs w:val="28"/>
        </w:rPr>
        <w:sectPr w:rsidR="007C7360" w:rsidSect="00C73333">
          <w:footerReference w:type="default" r:id="rId15"/>
          <w:pgSz w:w="12240" w:h="15840"/>
          <w:pgMar w:top="864" w:right="576" w:bottom="864" w:left="576" w:header="792" w:footer="792" w:gutter="0"/>
          <w:paperSrc w:first="7" w:other="7"/>
          <w:cols w:space="720"/>
          <w:noEndnote/>
        </w:sectPr>
      </w:pPr>
    </w:p>
    <w:p w14:paraId="02E5F7DC" w14:textId="4B626952" w:rsidR="00FD5144" w:rsidRPr="00FD5144" w:rsidRDefault="00FD5144" w:rsidP="00CB093D">
      <w:pPr>
        <w:jc w:val="center"/>
        <w:rPr>
          <w:rFonts w:ascii="Arial" w:hAnsi="Arial" w:cs="Arial"/>
          <w:b/>
          <w:bCs/>
          <w:sz w:val="28"/>
          <w:szCs w:val="28"/>
        </w:rPr>
      </w:pPr>
      <w:r w:rsidRPr="00FD5144">
        <w:rPr>
          <w:rFonts w:ascii="Arial" w:hAnsi="Arial" w:cs="Arial"/>
          <w:b/>
          <w:bCs/>
          <w:sz w:val="28"/>
          <w:szCs w:val="28"/>
        </w:rPr>
        <w:lastRenderedPageBreak/>
        <w:t>Exhibit A</w:t>
      </w:r>
    </w:p>
    <w:p w14:paraId="345C4F9A" w14:textId="77777777" w:rsidR="00CB093D" w:rsidRPr="00FD5144" w:rsidRDefault="00CB093D" w:rsidP="00CB093D">
      <w:pPr>
        <w:jc w:val="center"/>
        <w:rPr>
          <w:rFonts w:ascii="Arial" w:hAnsi="Arial" w:cs="Arial"/>
          <w:b/>
          <w:bCs/>
          <w:sz w:val="28"/>
          <w:szCs w:val="28"/>
        </w:rPr>
      </w:pPr>
      <w:r w:rsidRPr="00FD5144">
        <w:rPr>
          <w:rFonts w:ascii="Arial" w:hAnsi="Arial" w:cs="Arial"/>
          <w:b/>
          <w:bCs/>
          <w:sz w:val="28"/>
          <w:szCs w:val="28"/>
        </w:rPr>
        <w:t>VENDOR INFORMATION &amp; PREFERENCE CERTIFICATION FORM</w:t>
      </w:r>
    </w:p>
    <w:p w14:paraId="345C4F9C" w14:textId="77777777" w:rsidR="00CB093D" w:rsidRDefault="00CB093D" w:rsidP="00CB093D">
      <w:pPr>
        <w:jc w:val="center"/>
        <w:rPr>
          <w:rFonts w:ascii="Arial" w:hAnsi="Arial" w:cs="Arial"/>
          <w:b/>
          <w:sz w:val="22"/>
          <w:szCs w:val="22"/>
        </w:rPr>
      </w:pPr>
      <w:r>
        <w:rPr>
          <w:rFonts w:ascii="Arial" w:hAnsi="Arial" w:cs="Arial"/>
          <w:b/>
          <w:bCs/>
          <w:sz w:val="22"/>
          <w:szCs w:val="22"/>
        </w:rPr>
        <w:t xml:space="preserve">All bidders must furnish </w:t>
      </w:r>
      <w:r>
        <w:rPr>
          <w:rFonts w:ascii="Arial" w:hAnsi="Arial" w:cs="Arial"/>
          <w:b/>
          <w:bCs/>
          <w:sz w:val="22"/>
          <w:szCs w:val="22"/>
          <w:u w:val="single"/>
        </w:rPr>
        <w:t>ALL</w:t>
      </w:r>
      <w:r>
        <w:rPr>
          <w:rFonts w:ascii="Arial" w:hAnsi="Arial" w:cs="Arial"/>
          <w:b/>
          <w:bCs/>
          <w:sz w:val="22"/>
          <w:szCs w:val="22"/>
        </w:rPr>
        <w:t xml:space="preserve"> applicable information requested below</w:t>
      </w:r>
    </w:p>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8"/>
        <w:gridCol w:w="5492"/>
      </w:tblGrid>
      <w:tr w:rsidR="00CB093D" w14:paraId="345C4FAA" w14:textId="77777777" w:rsidTr="00CB093D">
        <w:trPr>
          <w:trHeight w:val="1167"/>
        </w:trPr>
        <w:tc>
          <w:tcPr>
            <w:tcW w:w="5488" w:type="dxa"/>
          </w:tcPr>
          <w:p w14:paraId="345C4F9D" w14:textId="77777777" w:rsidR="00CB093D" w:rsidRDefault="00CB093D" w:rsidP="00CB093D">
            <w:pPr>
              <w:pStyle w:val="BodyText2"/>
              <w:rPr>
                <w:rFonts w:ascii="Arial" w:hAnsi="Arial" w:cs="Arial"/>
                <w:b w:val="0"/>
                <w:sz w:val="18"/>
                <w:szCs w:val="18"/>
              </w:rPr>
            </w:pPr>
            <w:r>
              <w:rPr>
                <w:rFonts w:ascii="Arial" w:hAnsi="Arial" w:cs="Arial"/>
                <w:sz w:val="18"/>
                <w:szCs w:val="18"/>
              </w:rPr>
              <w:t>Vendor Name/Mailing Address:</w:t>
            </w:r>
          </w:p>
          <w:p w14:paraId="345C4F9E" w14:textId="77777777" w:rsidR="00CB093D" w:rsidRDefault="00CB093D" w:rsidP="00CB093D">
            <w:pPr>
              <w:rPr>
                <w:rFonts w:ascii="Arial" w:hAnsi="Arial" w:cs="Arial"/>
                <w:sz w:val="18"/>
                <w:szCs w:val="18"/>
              </w:rPr>
            </w:pPr>
          </w:p>
          <w:p w14:paraId="345C4F9F" w14:textId="77777777" w:rsidR="00CB093D" w:rsidRDefault="00CB093D" w:rsidP="00CB093D">
            <w:pPr>
              <w:rPr>
                <w:rFonts w:ascii="Arial" w:hAnsi="Arial" w:cs="Arial"/>
                <w:sz w:val="18"/>
                <w:szCs w:val="18"/>
              </w:rPr>
            </w:pPr>
          </w:p>
          <w:p w14:paraId="345C4FA0" w14:textId="77777777" w:rsidR="00CB093D" w:rsidRDefault="00CB093D" w:rsidP="00CB093D">
            <w:pPr>
              <w:rPr>
                <w:rFonts w:ascii="Arial" w:hAnsi="Arial" w:cs="Arial"/>
                <w:sz w:val="18"/>
                <w:szCs w:val="18"/>
              </w:rPr>
            </w:pPr>
          </w:p>
          <w:p w14:paraId="345C4FA1" w14:textId="77777777" w:rsidR="00CB093D" w:rsidRDefault="00CB093D" w:rsidP="00CB093D">
            <w:pPr>
              <w:rPr>
                <w:rFonts w:ascii="Arial" w:hAnsi="Arial" w:cs="Arial"/>
                <w:sz w:val="18"/>
                <w:szCs w:val="18"/>
              </w:rPr>
            </w:pPr>
            <w:r>
              <w:rPr>
                <w:rFonts w:ascii="Arial" w:hAnsi="Arial" w:cs="Arial"/>
                <w:sz w:val="18"/>
                <w:szCs w:val="18"/>
              </w:rPr>
              <w:t>Email Address:</w:t>
            </w:r>
          </w:p>
        </w:tc>
        <w:tc>
          <w:tcPr>
            <w:tcW w:w="5492" w:type="dxa"/>
          </w:tcPr>
          <w:p w14:paraId="345C4FA2" w14:textId="77777777" w:rsidR="00CB093D" w:rsidRDefault="00CB093D" w:rsidP="00CB093D">
            <w:pPr>
              <w:pStyle w:val="BodyText2"/>
              <w:rPr>
                <w:rFonts w:ascii="Arial" w:hAnsi="Arial" w:cs="Arial"/>
                <w:b w:val="0"/>
                <w:sz w:val="18"/>
                <w:szCs w:val="18"/>
              </w:rPr>
            </w:pPr>
            <w:r>
              <w:rPr>
                <w:rFonts w:ascii="Arial" w:hAnsi="Arial" w:cs="Arial"/>
                <w:sz w:val="18"/>
                <w:szCs w:val="18"/>
              </w:rPr>
              <w:t>Vendor Contact Information (including area codes):</w:t>
            </w:r>
          </w:p>
          <w:p w14:paraId="345C4FA3" w14:textId="77777777" w:rsidR="00CB093D" w:rsidRPr="00EA4E5A" w:rsidRDefault="00CB093D" w:rsidP="00CB093D">
            <w:pPr>
              <w:pStyle w:val="BodyText2"/>
              <w:rPr>
                <w:rFonts w:ascii="Arial" w:hAnsi="Arial" w:cs="Arial"/>
                <w:sz w:val="10"/>
                <w:szCs w:val="10"/>
              </w:rPr>
            </w:pPr>
          </w:p>
          <w:p w14:paraId="345C4FA4" w14:textId="77777777" w:rsidR="00CB093D" w:rsidRDefault="00CB093D" w:rsidP="00CB093D">
            <w:pPr>
              <w:pStyle w:val="BodyText2"/>
              <w:rPr>
                <w:rFonts w:ascii="Arial" w:hAnsi="Arial" w:cs="Arial"/>
                <w:sz w:val="18"/>
                <w:szCs w:val="18"/>
              </w:rPr>
            </w:pPr>
            <w:r>
              <w:rPr>
                <w:rFonts w:ascii="Arial" w:hAnsi="Arial" w:cs="Arial"/>
                <w:sz w:val="18"/>
                <w:szCs w:val="18"/>
              </w:rPr>
              <w:t>Phone #:</w:t>
            </w:r>
          </w:p>
          <w:p w14:paraId="345C4FA5" w14:textId="77777777" w:rsidR="00CB093D" w:rsidRPr="00EA4E5A" w:rsidRDefault="00CB093D" w:rsidP="00CB093D">
            <w:pPr>
              <w:rPr>
                <w:rFonts w:ascii="Arial" w:hAnsi="Arial" w:cs="Arial"/>
                <w:sz w:val="10"/>
                <w:szCs w:val="10"/>
              </w:rPr>
            </w:pPr>
          </w:p>
          <w:p w14:paraId="345C4FA6" w14:textId="77777777" w:rsidR="00CB093D" w:rsidRDefault="00CB093D" w:rsidP="00CB093D">
            <w:pPr>
              <w:rPr>
                <w:rFonts w:ascii="Arial" w:hAnsi="Arial" w:cs="Arial"/>
                <w:sz w:val="18"/>
                <w:szCs w:val="18"/>
              </w:rPr>
            </w:pPr>
            <w:r>
              <w:rPr>
                <w:rFonts w:ascii="Arial" w:hAnsi="Arial" w:cs="Arial"/>
                <w:sz w:val="18"/>
                <w:szCs w:val="18"/>
              </w:rPr>
              <w:t>Cellular #:</w:t>
            </w:r>
          </w:p>
          <w:p w14:paraId="345C4FA7" w14:textId="77777777" w:rsidR="00CB093D" w:rsidRPr="00EA4E5A" w:rsidRDefault="00CB093D" w:rsidP="00CB093D">
            <w:pPr>
              <w:rPr>
                <w:rFonts w:ascii="Arial" w:hAnsi="Arial" w:cs="Arial"/>
                <w:sz w:val="10"/>
                <w:szCs w:val="10"/>
              </w:rPr>
            </w:pPr>
          </w:p>
          <w:p w14:paraId="345C4FA8" w14:textId="77777777" w:rsidR="00CB093D" w:rsidRDefault="00CB093D" w:rsidP="00CB093D">
            <w:pPr>
              <w:rPr>
                <w:rFonts w:ascii="Arial" w:hAnsi="Arial" w:cs="Arial"/>
                <w:sz w:val="18"/>
                <w:szCs w:val="18"/>
              </w:rPr>
            </w:pPr>
            <w:r>
              <w:rPr>
                <w:rFonts w:ascii="Arial" w:hAnsi="Arial" w:cs="Arial"/>
                <w:sz w:val="18"/>
                <w:szCs w:val="18"/>
              </w:rPr>
              <w:t>Fax #:</w:t>
            </w:r>
          </w:p>
          <w:p w14:paraId="345C4FA9" w14:textId="77777777" w:rsidR="00CB093D" w:rsidRPr="00EA4E5A" w:rsidRDefault="00CB093D" w:rsidP="00CB093D">
            <w:pPr>
              <w:rPr>
                <w:rFonts w:ascii="Arial" w:hAnsi="Arial" w:cs="Arial"/>
                <w:sz w:val="10"/>
                <w:szCs w:val="10"/>
              </w:rPr>
            </w:pPr>
          </w:p>
        </w:tc>
      </w:tr>
      <w:tr w:rsidR="00CB093D" w14:paraId="345C4FB0" w14:textId="77777777" w:rsidTr="00CB093D">
        <w:trPr>
          <w:trHeight w:val="556"/>
        </w:trPr>
        <w:tc>
          <w:tcPr>
            <w:tcW w:w="5488" w:type="dxa"/>
          </w:tcPr>
          <w:p w14:paraId="345C4FAB" w14:textId="77777777" w:rsidR="00CB093D" w:rsidRDefault="00CB093D" w:rsidP="00CB093D">
            <w:pPr>
              <w:rPr>
                <w:rFonts w:ascii="Arial" w:hAnsi="Arial" w:cs="Arial"/>
                <w:b/>
                <w:sz w:val="18"/>
                <w:szCs w:val="18"/>
              </w:rPr>
            </w:pPr>
            <w:r>
              <w:rPr>
                <w:rFonts w:ascii="Arial" w:hAnsi="Arial" w:cs="Arial"/>
                <w:b/>
                <w:sz w:val="18"/>
                <w:szCs w:val="18"/>
              </w:rPr>
              <w:t>Printed Name of Responsible Officer or Employee:</w:t>
            </w:r>
          </w:p>
          <w:p w14:paraId="345C4FAC" w14:textId="77777777" w:rsidR="00CB093D" w:rsidRDefault="00CB093D" w:rsidP="00CB093D">
            <w:pPr>
              <w:pStyle w:val="Header"/>
              <w:tabs>
                <w:tab w:val="clear" w:pos="4320"/>
                <w:tab w:val="clear" w:pos="8640"/>
              </w:tabs>
              <w:rPr>
                <w:rFonts w:ascii="Arial" w:hAnsi="Arial" w:cs="Arial"/>
                <w:sz w:val="18"/>
                <w:szCs w:val="18"/>
              </w:rPr>
            </w:pPr>
          </w:p>
        </w:tc>
        <w:tc>
          <w:tcPr>
            <w:tcW w:w="5492" w:type="dxa"/>
          </w:tcPr>
          <w:p w14:paraId="345C4FAD" w14:textId="77777777" w:rsidR="00CB093D" w:rsidRDefault="00CB093D" w:rsidP="00CB093D">
            <w:pPr>
              <w:rPr>
                <w:rFonts w:ascii="Arial" w:hAnsi="Arial" w:cs="Arial"/>
                <w:b/>
                <w:sz w:val="18"/>
                <w:szCs w:val="18"/>
              </w:rPr>
            </w:pPr>
            <w:r>
              <w:rPr>
                <w:rFonts w:ascii="Arial" w:hAnsi="Arial" w:cs="Arial"/>
                <w:b/>
                <w:sz w:val="18"/>
                <w:szCs w:val="18"/>
              </w:rPr>
              <w:t>Signature:</w:t>
            </w:r>
          </w:p>
          <w:p w14:paraId="345C4FAE" w14:textId="77777777" w:rsidR="00CB093D" w:rsidRDefault="00CB093D" w:rsidP="00CB093D">
            <w:pPr>
              <w:rPr>
                <w:rFonts w:ascii="Arial" w:hAnsi="Arial" w:cs="Arial"/>
                <w:sz w:val="18"/>
                <w:szCs w:val="18"/>
              </w:rPr>
            </w:pPr>
          </w:p>
          <w:p w14:paraId="345C4FAF" w14:textId="77777777" w:rsidR="00CB093D" w:rsidRDefault="00CB093D" w:rsidP="00CB093D">
            <w:pPr>
              <w:rPr>
                <w:rFonts w:ascii="Arial" w:hAnsi="Arial" w:cs="Arial"/>
                <w:sz w:val="18"/>
                <w:szCs w:val="18"/>
              </w:rPr>
            </w:pPr>
          </w:p>
        </w:tc>
      </w:tr>
      <w:tr w:rsidR="00CB093D" w14:paraId="345C4FB5" w14:textId="77777777" w:rsidTr="00CB093D">
        <w:trPr>
          <w:trHeight w:val="606"/>
        </w:trPr>
        <w:tc>
          <w:tcPr>
            <w:tcW w:w="5488" w:type="dxa"/>
          </w:tcPr>
          <w:p w14:paraId="345C4FB1" w14:textId="77777777" w:rsidR="00CB093D" w:rsidRDefault="00CB093D" w:rsidP="00CB093D">
            <w:pPr>
              <w:rPr>
                <w:rFonts w:ascii="Arial" w:hAnsi="Arial" w:cs="Arial"/>
                <w:sz w:val="18"/>
                <w:szCs w:val="18"/>
              </w:rPr>
            </w:pPr>
            <w:r>
              <w:rPr>
                <w:rFonts w:ascii="Arial" w:hAnsi="Arial" w:cs="Arial"/>
                <w:b/>
                <w:sz w:val="18"/>
                <w:szCs w:val="18"/>
              </w:rPr>
              <w:t xml:space="preserve">For Corporations - </w:t>
            </w:r>
            <w:r>
              <w:rPr>
                <w:rFonts w:ascii="Arial" w:hAnsi="Arial" w:cs="Arial"/>
                <w:sz w:val="18"/>
                <w:szCs w:val="18"/>
              </w:rPr>
              <w:t>State in which incorporated:</w:t>
            </w:r>
          </w:p>
          <w:p w14:paraId="345C4FB2" w14:textId="77777777" w:rsidR="00CB093D" w:rsidRDefault="00CB093D" w:rsidP="00CB093D">
            <w:pPr>
              <w:rPr>
                <w:rFonts w:ascii="Arial" w:hAnsi="Arial" w:cs="Arial"/>
                <w:sz w:val="18"/>
                <w:szCs w:val="18"/>
              </w:rPr>
            </w:pPr>
          </w:p>
          <w:p w14:paraId="345C4FB3" w14:textId="77777777" w:rsidR="00CB093D" w:rsidRDefault="00CB093D" w:rsidP="00CB093D">
            <w:pPr>
              <w:rPr>
                <w:rFonts w:ascii="Arial" w:hAnsi="Arial" w:cs="Arial"/>
                <w:sz w:val="18"/>
                <w:szCs w:val="18"/>
              </w:rPr>
            </w:pPr>
          </w:p>
        </w:tc>
        <w:tc>
          <w:tcPr>
            <w:tcW w:w="5492" w:type="dxa"/>
          </w:tcPr>
          <w:p w14:paraId="345C4FB4" w14:textId="77777777" w:rsidR="00CB093D" w:rsidRDefault="00CB093D" w:rsidP="00CB093D">
            <w:pPr>
              <w:rPr>
                <w:rFonts w:ascii="Arial" w:hAnsi="Arial" w:cs="Arial"/>
                <w:sz w:val="18"/>
                <w:szCs w:val="18"/>
              </w:rPr>
            </w:pPr>
            <w:r>
              <w:rPr>
                <w:rFonts w:ascii="Arial" w:hAnsi="Arial" w:cs="Arial"/>
                <w:b/>
                <w:sz w:val="18"/>
                <w:szCs w:val="18"/>
              </w:rPr>
              <w:t xml:space="preserve">For Others - </w:t>
            </w:r>
            <w:r>
              <w:rPr>
                <w:rFonts w:ascii="Arial" w:hAnsi="Arial" w:cs="Arial"/>
                <w:sz w:val="18"/>
                <w:szCs w:val="18"/>
              </w:rPr>
              <w:t>State of domicile:</w:t>
            </w:r>
          </w:p>
        </w:tc>
      </w:tr>
      <w:tr w:rsidR="00CB093D" w14:paraId="345C4FBA" w14:textId="77777777" w:rsidTr="00CB093D">
        <w:trPr>
          <w:trHeight w:val="1034"/>
        </w:trPr>
        <w:tc>
          <w:tcPr>
            <w:tcW w:w="10980" w:type="dxa"/>
            <w:gridSpan w:val="2"/>
          </w:tcPr>
          <w:p w14:paraId="345C4FB6" w14:textId="77777777" w:rsidR="00CB093D" w:rsidRDefault="00CB093D" w:rsidP="00CB093D">
            <w:pPr>
              <w:rPr>
                <w:rFonts w:ascii="Arial" w:hAnsi="Arial" w:cs="Arial"/>
                <w:sz w:val="18"/>
                <w:szCs w:val="18"/>
              </w:rPr>
            </w:pPr>
            <w:r>
              <w:rPr>
                <w:rFonts w:ascii="Arial" w:hAnsi="Arial" w:cs="Arial"/>
                <w:sz w:val="18"/>
                <w:szCs w:val="18"/>
              </w:rPr>
              <w:t>If the address listed in the Vendor Name/Mailing Address block above is not located in the State of Missouri, list the address of Missouri offices or places of business:</w:t>
            </w:r>
          </w:p>
          <w:p w14:paraId="345C4FB7" w14:textId="77777777" w:rsidR="00CB093D" w:rsidRDefault="00CB093D" w:rsidP="00CB093D">
            <w:pPr>
              <w:rPr>
                <w:rFonts w:ascii="Arial" w:hAnsi="Arial" w:cs="Arial"/>
                <w:sz w:val="18"/>
                <w:szCs w:val="18"/>
              </w:rPr>
            </w:pPr>
          </w:p>
          <w:p w14:paraId="345C4FB8" w14:textId="77777777" w:rsidR="00CB093D" w:rsidRDefault="00CB093D" w:rsidP="00CB093D">
            <w:pPr>
              <w:rPr>
                <w:rFonts w:ascii="Arial" w:hAnsi="Arial" w:cs="Arial"/>
                <w:sz w:val="18"/>
                <w:szCs w:val="18"/>
              </w:rPr>
            </w:pPr>
          </w:p>
          <w:p w14:paraId="345C4FB9" w14:textId="77777777" w:rsidR="00CB093D" w:rsidRPr="0073569E" w:rsidRDefault="00CB093D" w:rsidP="00CB093D">
            <w:pPr>
              <w:rPr>
                <w:rFonts w:ascii="Arial" w:hAnsi="Arial" w:cs="Arial"/>
                <w:i/>
                <w:sz w:val="17"/>
                <w:szCs w:val="17"/>
              </w:rPr>
            </w:pPr>
            <w:r w:rsidRPr="0073569E">
              <w:rPr>
                <w:rFonts w:ascii="Arial" w:hAnsi="Arial" w:cs="Arial"/>
                <w:i/>
                <w:sz w:val="17"/>
                <w:szCs w:val="17"/>
              </w:rPr>
              <w:t xml:space="preserve">If additional space is required, please attach an additional sheet and identify it as </w:t>
            </w:r>
            <w:r w:rsidRPr="0073569E">
              <w:rPr>
                <w:rFonts w:ascii="Arial" w:hAnsi="Arial" w:cs="Arial"/>
                <w:b/>
                <w:i/>
                <w:sz w:val="17"/>
                <w:szCs w:val="17"/>
                <w:u w:val="single"/>
              </w:rPr>
              <w:t>Addresses of Missouri Offices or Places of Business.</w:t>
            </w:r>
          </w:p>
        </w:tc>
      </w:tr>
      <w:tr w:rsidR="00CB093D" w14:paraId="345C4FD7" w14:textId="77777777" w:rsidTr="00CB093D">
        <w:trPr>
          <w:trHeight w:val="1763"/>
        </w:trPr>
        <w:tc>
          <w:tcPr>
            <w:tcW w:w="10980" w:type="dxa"/>
            <w:gridSpan w:val="2"/>
            <w:tcBorders>
              <w:top w:val="single" w:sz="4" w:space="0" w:color="auto"/>
              <w:left w:val="single" w:sz="4" w:space="0" w:color="auto"/>
              <w:bottom w:val="single" w:sz="4" w:space="0" w:color="auto"/>
              <w:right w:val="single" w:sz="4" w:space="0" w:color="auto"/>
            </w:tcBorders>
          </w:tcPr>
          <w:p w14:paraId="345C4FBB" w14:textId="77777777" w:rsidR="00CB093D" w:rsidRDefault="00CB093D" w:rsidP="00CB093D">
            <w:pPr>
              <w:rPr>
                <w:rFonts w:ascii="Arial" w:hAnsi="Arial" w:cs="Arial"/>
                <w:sz w:val="18"/>
                <w:szCs w:val="18"/>
              </w:rPr>
            </w:pPr>
            <w:r>
              <w:rPr>
                <w:rFonts w:ascii="Arial" w:hAnsi="Arial" w:cs="Arial"/>
                <w:b/>
                <w:sz w:val="18"/>
                <w:szCs w:val="18"/>
              </w:rPr>
              <w:t>M/WBE INFORMATION:</w:t>
            </w:r>
            <w:r>
              <w:rPr>
                <w:rFonts w:ascii="Arial" w:hAnsi="Arial" w:cs="Arial"/>
                <w:sz w:val="18"/>
                <w:szCs w:val="18"/>
              </w:rPr>
              <w:t xml:space="preserve">  List all certified Minority or Women Business Enterprises (</w:t>
            </w:r>
            <w:r w:rsidRPr="0073569E">
              <w:rPr>
                <w:rFonts w:ascii="Arial" w:hAnsi="Arial" w:cs="Arial"/>
                <w:b/>
                <w:sz w:val="18"/>
                <w:szCs w:val="18"/>
                <w:u w:val="single"/>
              </w:rPr>
              <w:t>M/WBE</w:t>
            </w:r>
            <w:r>
              <w:rPr>
                <w:rFonts w:ascii="Arial" w:hAnsi="Arial" w:cs="Arial"/>
                <w:sz w:val="18"/>
                <w:szCs w:val="18"/>
              </w:rPr>
              <w:t xml:space="preserve">) utilized in the fulfillment of this bid.  Include </w:t>
            </w:r>
            <w:r>
              <w:rPr>
                <w:rFonts w:ascii="Arial" w:hAnsi="Arial" w:cs="Arial"/>
                <w:sz w:val="18"/>
                <w:szCs w:val="18"/>
                <w:u w:val="single"/>
              </w:rPr>
              <w:t>percentages</w:t>
            </w:r>
            <w:r>
              <w:rPr>
                <w:rFonts w:ascii="Arial" w:hAnsi="Arial" w:cs="Arial"/>
                <w:sz w:val="18"/>
                <w:szCs w:val="18"/>
              </w:rPr>
              <w:t xml:space="preserve"> for subcontractors and identify the M/WBE certifying agency: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2"/>
              <w:gridCol w:w="236"/>
              <w:gridCol w:w="2497"/>
              <w:gridCol w:w="247"/>
              <w:gridCol w:w="3942"/>
            </w:tblGrid>
            <w:tr w:rsidR="00CB093D" w14:paraId="345C4FC2" w14:textId="77777777" w:rsidTr="00CB093D">
              <w:trPr>
                <w:trHeight w:val="186"/>
              </w:trPr>
              <w:tc>
                <w:tcPr>
                  <w:tcW w:w="3842" w:type="dxa"/>
                </w:tcPr>
                <w:p w14:paraId="345C4FBC" w14:textId="77777777" w:rsidR="00CB093D" w:rsidRPr="000043A1" w:rsidRDefault="00CB093D" w:rsidP="00CB093D">
                  <w:pPr>
                    <w:jc w:val="center"/>
                    <w:rPr>
                      <w:rFonts w:ascii="Arial" w:hAnsi="Arial" w:cs="Arial"/>
                      <w:sz w:val="18"/>
                      <w:szCs w:val="18"/>
                    </w:rPr>
                  </w:pPr>
                  <w:r>
                    <w:rPr>
                      <w:rFonts w:ascii="Arial" w:hAnsi="Arial" w:cs="Arial"/>
                      <w:sz w:val="18"/>
                      <w:szCs w:val="18"/>
                      <w:u w:val="single"/>
                    </w:rPr>
                    <w:t>M/WBE Name</w:t>
                  </w:r>
                </w:p>
              </w:tc>
              <w:tc>
                <w:tcPr>
                  <w:tcW w:w="236" w:type="dxa"/>
                </w:tcPr>
                <w:p w14:paraId="345C4FBD" w14:textId="77777777" w:rsidR="00CB093D" w:rsidRDefault="00CB093D" w:rsidP="00CB093D">
                  <w:pPr>
                    <w:jc w:val="center"/>
                    <w:rPr>
                      <w:rFonts w:ascii="Arial" w:hAnsi="Arial" w:cs="Arial"/>
                      <w:sz w:val="18"/>
                      <w:szCs w:val="18"/>
                      <w:u w:val="single"/>
                    </w:rPr>
                  </w:pPr>
                </w:p>
              </w:tc>
              <w:tc>
                <w:tcPr>
                  <w:tcW w:w="2497" w:type="dxa"/>
                </w:tcPr>
                <w:p w14:paraId="345C4FBE" w14:textId="77777777" w:rsidR="00CB093D" w:rsidRDefault="00CB093D" w:rsidP="00CB093D">
                  <w:pPr>
                    <w:jc w:val="center"/>
                    <w:rPr>
                      <w:rFonts w:ascii="Arial" w:hAnsi="Arial" w:cs="Arial"/>
                      <w:sz w:val="18"/>
                      <w:szCs w:val="18"/>
                    </w:rPr>
                  </w:pPr>
                  <w:r>
                    <w:rPr>
                      <w:rFonts w:ascii="Arial" w:hAnsi="Arial" w:cs="Arial"/>
                      <w:sz w:val="18"/>
                      <w:szCs w:val="18"/>
                      <w:u w:val="single"/>
                    </w:rPr>
                    <w:t>Percentage of Contract</w:t>
                  </w:r>
                </w:p>
              </w:tc>
              <w:tc>
                <w:tcPr>
                  <w:tcW w:w="247" w:type="dxa"/>
                </w:tcPr>
                <w:p w14:paraId="345C4FBF" w14:textId="77777777" w:rsidR="00CB093D" w:rsidRPr="000043A1" w:rsidRDefault="00CB093D" w:rsidP="00CB093D">
                  <w:pPr>
                    <w:jc w:val="center"/>
                    <w:rPr>
                      <w:rFonts w:ascii="Arial" w:hAnsi="Arial" w:cs="Arial"/>
                      <w:sz w:val="18"/>
                      <w:szCs w:val="18"/>
                      <w:u w:val="single"/>
                    </w:rPr>
                  </w:pPr>
                </w:p>
              </w:tc>
              <w:tc>
                <w:tcPr>
                  <w:tcW w:w="3942" w:type="dxa"/>
                </w:tcPr>
                <w:p w14:paraId="345C4FC0" w14:textId="77777777" w:rsidR="00CB093D" w:rsidRPr="000043A1" w:rsidRDefault="00CB093D" w:rsidP="00CB093D">
                  <w:pPr>
                    <w:jc w:val="center"/>
                    <w:rPr>
                      <w:rFonts w:ascii="Arial" w:hAnsi="Arial" w:cs="Arial"/>
                      <w:sz w:val="18"/>
                      <w:szCs w:val="18"/>
                      <w:u w:val="single"/>
                    </w:rPr>
                  </w:pPr>
                  <w:r w:rsidRPr="000043A1">
                    <w:rPr>
                      <w:rFonts w:ascii="Arial" w:hAnsi="Arial" w:cs="Arial"/>
                      <w:sz w:val="18"/>
                      <w:szCs w:val="18"/>
                      <w:u w:val="single"/>
                    </w:rPr>
                    <w:t>M/WBE Certifying Agency</w:t>
                  </w:r>
                </w:p>
                <w:p w14:paraId="345C4FC1" w14:textId="77777777" w:rsidR="00CB093D" w:rsidRDefault="00CB093D" w:rsidP="00CB093D">
                  <w:pPr>
                    <w:jc w:val="center"/>
                    <w:rPr>
                      <w:rFonts w:ascii="Arial" w:hAnsi="Arial" w:cs="Arial"/>
                      <w:sz w:val="18"/>
                      <w:szCs w:val="18"/>
                      <w:u w:val="single"/>
                    </w:rPr>
                  </w:pPr>
                </w:p>
              </w:tc>
            </w:tr>
            <w:tr w:rsidR="00CB093D" w14:paraId="345C4FC8" w14:textId="77777777" w:rsidTr="00CB093D">
              <w:trPr>
                <w:trHeight w:val="202"/>
              </w:trPr>
              <w:tc>
                <w:tcPr>
                  <w:tcW w:w="3842" w:type="dxa"/>
                  <w:tcBorders>
                    <w:bottom w:val="single" w:sz="4" w:space="0" w:color="000000" w:themeColor="text1"/>
                  </w:tcBorders>
                </w:tcPr>
                <w:p w14:paraId="345C4FC3" w14:textId="77777777" w:rsidR="00CB093D" w:rsidRDefault="00CB093D" w:rsidP="00CB093D">
                  <w:pPr>
                    <w:rPr>
                      <w:rFonts w:ascii="Arial" w:hAnsi="Arial" w:cs="Arial"/>
                      <w:sz w:val="18"/>
                      <w:szCs w:val="18"/>
                    </w:rPr>
                  </w:pPr>
                </w:p>
              </w:tc>
              <w:tc>
                <w:tcPr>
                  <w:tcW w:w="236" w:type="dxa"/>
                </w:tcPr>
                <w:p w14:paraId="345C4FC4" w14:textId="77777777" w:rsidR="00CB093D" w:rsidRDefault="00CB093D" w:rsidP="00CB093D">
                  <w:pPr>
                    <w:rPr>
                      <w:rFonts w:ascii="Arial" w:hAnsi="Arial" w:cs="Arial"/>
                      <w:sz w:val="18"/>
                      <w:szCs w:val="18"/>
                    </w:rPr>
                  </w:pPr>
                </w:p>
              </w:tc>
              <w:tc>
                <w:tcPr>
                  <w:tcW w:w="2497" w:type="dxa"/>
                  <w:tcBorders>
                    <w:bottom w:val="single" w:sz="4" w:space="0" w:color="auto"/>
                  </w:tcBorders>
                </w:tcPr>
                <w:p w14:paraId="345C4FC5" w14:textId="77777777" w:rsidR="00CB093D" w:rsidRDefault="00CB093D" w:rsidP="00CB093D">
                  <w:pPr>
                    <w:rPr>
                      <w:rFonts w:ascii="Arial" w:hAnsi="Arial" w:cs="Arial"/>
                      <w:sz w:val="18"/>
                      <w:szCs w:val="18"/>
                    </w:rPr>
                  </w:pPr>
                </w:p>
              </w:tc>
              <w:tc>
                <w:tcPr>
                  <w:tcW w:w="247" w:type="dxa"/>
                </w:tcPr>
                <w:p w14:paraId="345C4FC6" w14:textId="77777777" w:rsidR="00CB093D" w:rsidRDefault="00CB093D" w:rsidP="00CB093D">
                  <w:pPr>
                    <w:rPr>
                      <w:rFonts w:ascii="Arial" w:hAnsi="Arial" w:cs="Arial"/>
                      <w:sz w:val="18"/>
                      <w:szCs w:val="18"/>
                    </w:rPr>
                  </w:pPr>
                </w:p>
              </w:tc>
              <w:tc>
                <w:tcPr>
                  <w:tcW w:w="3942" w:type="dxa"/>
                  <w:tcBorders>
                    <w:bottom w:val="single" w:sz="4" w:space="0" w:color="000000" w:themeColor="text1"/>
                  </w:tcBorders>
                </w:tcPr>
                <w:p w14:paraId="345C4FC7" w14:textId="77777777" w:rsidR="00CB093D" w:rsidRDefault="00CB093D" w:rsidP="00CB093D">
                  <w:pPr>
                    <w:rPr>
                      <w:rFonts w:ascii="Arial" w:hAnsi="Arial" w:cs="Arial"/>
                      <w:sz w:val="18"/>
                      <w:szCs w:val="18"/>
                    </w:rPr>
                  </w:pPr>
                </w:p>
              </w:tc>
            </w:tr>
            <w:tr w:rsidR="00CB093D" w14:paraId="345C4FCF" w14:textId="77777777" w:rsidTr="00CB093D">
              <w:trPr>
                <w:trHeight w:val="186"/>
              </w:trPr>
              <w:tc>
                <w:tcPr>
                  <w:tcW w:w="3842" w:type="dxa"/>
                  <w:tcBorders>
                    <w:bottom w:val="single" w:sz="4" w:space="0" w:color="000000" w:themeColor="text1"/>
                  </w:tcBorders>
                </w:tcPr>
                <w:p w14:paraId="345C4FC9" w14:textId="77777777" w:rsidR="00CB093D" w:rsidRDefault="00CB093D" w:rsidP="00CB093D">
                  <w:pPr>
                    <w:rPr>
                      <w:rFonts w:ascii="Arial" w:hAnsi="Arial" w:cs="Arial"/>
                      <w:sz w:val="18"/>
                      <w:szCs w:val="18"/>
                    </w:rPr>
                  </w:pPr>
                </w:p>
              </w:tc>
              <w:tc>
                <w:tcPr>
                  <w:tcW w:w="236" w:type="dxa"/>
                </w:tcPr>
                <w:p w14:paraId="345C4FCA" w14:textId="77777777" w:rsidR="00CB093D" w:rsidRDefault="00CB093D" w:rsidP="00CB093D">
                  <w:pPr>
                    <w:rPr>
                      <w:rFonts w:ascii="Arial" w:hAnsi="Arial" w:cs="Arial"/>
                      <w:sz w:val="18"/>
                      <w:szCs w:val="18"/>
                    </w:rPr>
                  </w:pPr>
                </w:p>
              </w:tc>
              <w:tc>
                <w:tcPr>
                  <w:tcW w:w="2497" w:type="dxa"/>
                  <w:tcBorders>
                    <w:top w:val="single" w:sz="4" w:space="0" w:color="auto"/>
                    <w:bottom w:val="single" w:sz="4" w:space="0" w:color="auto"/>
                  </w:tcBorders>
                </w:tcPr>
                <w:p w14:paraId="345C4FCB" w14:textId="77777777" w:rsidR="00CB093D" w:rsidRDefault="00CB093D" w:rsidP="00CB093D">
                  <w:pPr>
                    <w:rPr>
                      <w:rFonts w:ascii="Arial" w:hAnsi="Arial" w:cs="Arial"/>
                      <w:sz w:val="18"/>
                      <w:szCs w:val="18"/>
                    </w:rPr>
                  </w:pPr>
                </w:p>
              </w:tc>
              <w:tc>
                <w:tcPr>
                  <w:tcW w:w="247" w:type="dxa"/>
                </w:tcPr>
                <w:p w14:paraId="345C4FCC" w14:textId="77777777" w:rsidR="00CB093D" w:rsidRDefault="00CB093D" w:rsidP="00CB093D">
                  <w:pPr>
                    <w:rPr>
                      <w:rFonts w:ascii="Arial" w:hAnsi="Arial" w:cs="Arial"/>
                      <w:sz w:val="18"/>
                      <w:szCs w:val="18"/>
                    </w:rPr>
                  </w:pPr>
                </w:p>
              </w:tc>
              <w:tc>
                <w:tcPr>
                  <w:tcW w:w="3942" w:type="dxa"/>
                  <w:tcBorders>
                    <w:top w:val="single" w:sz="4" w:space="0" w:color="000000" w:themeColor="text1"/>
                    <w:bottom w:val="single" w:sz="4" w:space="0" w:color="000000" w:themeColor="text1"/>
                  </w:tcBorders>
                </w:tcPr>
                <w:p w14:paraId="345C4FCD" w14:textId="77777777" w:rsidR="00CB093D" w:rsidRDefault="00CB093D" w:rsidP="00CB093D">
                  <w:pPr>
                    <w:rPr>
                      <w:rFonts w:ascii="Arial" w:hAnsi="Arial" w:cs="Arial"/>
                      <w:sz w:val="18"/>
                      <w:szCs w:val="18"/>
                    </w:rPr>
                  </w:pPr>
                </w:p>
                <w:p w14:paraId="345C4FCE" w14:textId="77777777" w:rsidR="00CB093D" w:rsidRDefault="00CB093D" w:rsidP="00CB093D">
                  <w:pPr>
                    <w:rPr>
                      <w:rFonts w:ascii="Arial" w:hAnsi="Arial" w:cs="Arial"/>
                      <w:sz w:val="18"/>
                      <w:szCs w:val="18"/>
                    </w:rPr>
                  </w:pPr>
                </w:p>
              </w:tc>
            </w:tr>
            <w:tr w:rsidR="00CB093D" w14:paraId="345C4FD5" w14:textId="77777777" w:rsidTr="00CB093D">
              <w:trPr>
                <w:trHeight w:val="186"/>
              </w:trPr>
              <w:tc>
                <w:tcPr>
                  <w:tcW w:w="3842" w:type="dxa"/>
                  <w:tcBorders>
                    <w:top w:val="single" w:sz="4" w:space="0" w:color="000000" w:themeColor="text1"/>
                  </w:tcBorders>
                </w:tcPr>
                <w:p w14:paraId="345C4FD0" w14:textId="77777777" w:rsidR="00CB093D" w:rsidRDefault="00CB093D" w:rsidP="00CB093D">
                  <w:pPr>
                    <w:jc w:val="center"/>
                    <w:rPr>
                      <w:rFonts w:ascii="Arial" w:hAnsi="Arial" w:cs="Arial"/>
                      <w:sz w:val="18"/>
                      <w:szCs w:val="18"/>
                    </w:rPr>
                  </w:pPr>
                </w:p>
              </w:tc>
              <w:tc>
                <w:tcPr>
                  <w:tcW w:w="236" w:type="dxa"/>
                </w:tcPr>
                <w:p w14:paraId="345C4FD1" w14:textId="77777777" w:rsidR="00CB093D" w:rsidRDefault="00CB093D" w:rsidP="00CB093D">
                  <w:pPr>
                    <w:rPr>
                      <w:rFonts w:ascii="Arial" w:hAnsi="Arial" w:cs="Arial"/>
                      <w:sz w:val="18"/>
                      <w:szCs w:val="18"/>
                    </w:rPr>
                  </w:pPr>
                </w:p>
              </w:tc>
              <w:tc>
                <w:tcPr>
                  <w:tcW w:w="2497" w:type="dxa"/>
                  <w:tcBorders>
                    <w:top w:val="single" w:sz="4" w:space="0" w:color="auto"/>
                  </w:tcBorders>
                </w:tcPr>
                <w:p w14:paraId="345C4FD2" w14:textId="77777777" w:rsidR="00CB093D" w:rsidRDefault="00CB093D" w:rsidP="00CB093D">
                  <w:pPr>
                    <w:rPr>
                      <w:rFonts w:ascii="Arial" w:hAnsi="Arial" w:cs="Arial"/>
                      <w:sz w:val="18"/>
                      <w:szCs w:val="18"/>
                    </w:rPr>
                  </w:pPr>
                </w:p>
              </w:tc>
              <w:tc>
                <w:tcPr>
                  <w:tcW w:w="247" w:type="dxa"/>
                </w:tcPr>
                <w:p w14:paraId="345C4FD3" w14:textId="77777777" w:rsidR="00CB093D" w:rsidRDefault="00CB093D" w:rsidP="00CB093D">
                  <w:pPr>
                    <w:jc w:val="center"/>
                    <w:rPr>
                      <w:rFonts w:ascii="Arial" w:hAnsi="Arial" w:cs="Arial"/>
                      <w:sz w:val="18"/>
                      <w:szCs w:val="18"/>
                    </w:rPr>
                  </w:pPr>
                </w:p>
              </w:tc>
              <w:tc>
                <w:tcPr>
                  <w:tcW w:w="3942" w:type="dxa"/>
                  <w:tcBorders>
                    <w:top w:val="single" w:sz="4" w:space="0" w:color="000000" w:themeColor="text1"/>
                  </w:tcBorders>
                </w:tcPr>
                <w:p w14:paraId="345C4FD4" w14:textId="77777777" w:rsidR="00CB093D" w:rsidRDefault="00CB093D" w:rsidP="00CB093D">
                  <w:pPr>
                    <w:jc w:val="center"/>
                    <w:rPr>
                      <w:rFonts w:ascii="Arial" w:hAnsi="Arial" w:cs="Arial"/>
                      <w:sz w:val="18"/>
                      <w:szCs w:val="18"/>
                    </w:rPr>
                  </w:pPr>
                </w:p>
              </w:tc>
            </w:tr>
          </w:tbl>
          <w:p w14:paraId="345C4FD6" w14:textId="77777777" w:rsidR="00CB093D" w:rsidRPr="0073569E" w:rsidRDefault="00CB093D" w:rsidP="00CB093D">
            <w:pPr>
              <w:rPr>
                <w:rFonts w:ascii="Arial" w:hAnsi="Arial" w:cs="Arial"/>
                <w:i/>
                <w:sz w:val="17"/>
                <w:szCs w:val="17"/>
              </w:rPr>
            </w:pPr>
            <w:r w:rsidRPr="0073569E">
              <w:rPr>
                <w:rFonts w:ascii="Arial" w:hAnsi="Arial" w:cs="Arial"/>
                <w:i/>
                <w:sz w:val="17"/>
                <w:szCs w:val="17"/>
              </w:rPr>
              <w:t xml:space="preserve">If additional space is required, please attach an additional sheet and identify it as </w:t>
            </w:r>
            <w:r w:rsidRPr="0073569E">
              <w:rPr>
                <w:rFonts w:ascii="Arial" w:hAnsi="Arial" w:cs="Arial"/>
                <w:b/>
                <w:i/>
                <w:sz w:val="17"/>
                <w:szCs w:val="17"/>
                <w:u w:val="single"/>
              </w:rPr>
              <w:t>M/WBE Information</w:t>
            </w:r>
          </w:p>
        </w:tc>
      </w:tr>
    </w:tbl>
    <w:p w14:paraId="345C4FD8" w14:textId="77777777" w:rsidR="00CB093D" w:rsidRDefault="00CB093D" w:rsidP="00CB093D">
      <w:pPr>
        <w:pStyle w:val="Header"/>
        <w:tabs>
          <w:tab w:val="clear" w:pos="4320"/>
          <w:tab w:val="clear" w:pos="8640"/>
        </w:tabs>
        <w:rPr>
          <w:rFonts w:asciiTheme="minorHAnsi" w:hAnsiTheme="minorHAnsi" w:cstheme="minorHAnsi"/>
          <w:sz w:val="6"/>
          <w:szCs w:val="6"/>
        </w:rPr>
      </w:pPr>
    </w:p>
    <w:p w14:paraId="345C4FD9" w14:textId="77777777" w:rsidR="00CB093D" w:rsidRDefault="00CB093D" w:rsidP="00CB093D">
      <w:pPr>
        <w:jc w:val="center"/>
        <w:rPr>
          <w:rFonts w:ascii="Arial" w:hAnsi="Arial" w:cs="Arial"/>
          <w:b/>
          <w:bCs/>
          <w:sz w:val="22"/>
          <w:szCs w:val="22"/>
        </w:rPr>
      </w:pPr>
      <w:r>
        <w:rPr>
          <w:rFonts w:ascii="Arial" w:hAnsi="Arial" w:cs="Arial"/>
          <w:b/>
          <w:sz w:val="22"/>
          <w:szCs w:val="22"/>
        </w:rPr>
        <w:t>Preference Certification</w:t>
      </w:r>
    </w:p>
    <w:p w14:paraId="345C4FDA" w14:textId="77777777" w:rsidR="00CB093D" w:rsidRDefault="00CB093D" w:rsidP="00CB093D">
      <w:pPr>
        <w:jc w:val="center"/>
        <w:rPr>
          <w:rFonts w:ascii="Arial" w:hAnsi="Arial" w:cs="Arial"/>
          <w:b/>
          <w:bCs/>
          <w:sz w:val="22"/>
          <w:szCs w:val="22"/>
        </w:rPr>
      </w:pPr>
      <w:r>
        <w:rPr>
          <w:rFonts w:ascii="Arial" w:hAnsi="Arial" w:cs="Arial"/>
          <w:b/>
          <w:bCs/>
          <w:sz w:val="22"/>
          <w:szCs w:val="22"/>
        </w:rPr>
        <w:t xml:space="preserve">All bidders must furnish </w:t>
      </w:r>
      <w:r>
        <w:rPr>
          <w:rFonts w:ascii="Arial" w:hAnsi="Arial" w:cs="Arial"/>
          <w:b/>
          <w:bCs/>
          <w:sz w:val="22"/>
          <w:szCs w:val="22"/>
          <w:u w:val="single"/>
        </w:rPr>
        <w:t>ALL</w:t>
      </w:r>
      <w:r>
        <w:rPr>
          <w:rFonts w:ascii="Arial" w:hAnsi="Arial" w:cs="Arial"/>
          <w:b/>
          <w:bCs/>
          <w:sz w:val="22"/>
          <w:szCs w:val="22"/>
        </w:rPr>
        <w:t xml:space="preserve"> applicable information requested below</w:t>
      </w:r>
    </w:p>
    <w:tbl>
      <w:tblPr>
        <w:tblW w:w="108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9"/>
        <w:gridCol w:w="8439"/>
      </w:tblGrid>
      <w:tr w:rsidR="00CB093D" w14:paraId="345C4FDD" w14:textId="77777777" w:rsidTr="00CB093D">
        <w:trPr>
          <w:cantSplit/>
          <w:trHeight w:val="759"/>
        </w:trPr>
        <w:tc>
          <w:tcPr>
            <w:tcW w:w="10890" w:type="dxa"/>
            <w:gridSpan w:val="2"/>
          </w:tcPr>
          <w:p w14:paraId="345C4FDB" w14:textId="77777777" w:rsidR="00CB093D" w:rsidRDefault="00CB093D" w:rsidP="00CB093D">
            <w:pPr>
              <w:pStyle w:val="TableText"/>
              <w:tabs>
                <w:tab w:val="left" w:pos="720"/>
                <w:tab w:val="left" w:pos="1440"/>
                <w:tab w:val="left" w:pos="2160"/>
                <w:tab w:val="left" w:pos="2880"/>
                <w:tab w:val="left" w:pos="3600"/>
                <w:tab w:val="left" w:pos="4320"/>
                <w:tab w:val="left" w:pos="5040"/>
                <w:tab w:val="left" w:pos="5760"/>
                <w:tab w:val="center" w:pos="6120"/>
                <w:tab w:val="left" w:pos="6480"/>
                <w:tab w:val="left" w:pos="7200"/>
                <w:tab w:val="left" w:pos="7920"/>
                <w:tab w:val="left" w:pos="8640"/>
                <w:tab w:val="left" w:pos="9360"/>
                <w:tab w:val="left" w:pos="10080"/>
              </w:tabs>
              <w:overflowPunct/>
              <w:autoSpaceDE/>
              <w:autoSpaceDN/>
              <w:adjustRightInd/>
              <w:textAlignment w:val="auto"/>
              <w:rPr>
                <w:rFonts w:ascii="Arial" w:hAnsi="Arial" w:cs="Arial"/>
                <w:b/>
                <w:bCs/>
                <w:sz w:val="18"/>
                <w:szCs w:val="18"/>
              </w:rPr>
            </w:pPr>
          </w:p>
          <w:p w14:paraId="345C4FDC" w14:textId="77777777" w:rsidR="00CB093D" w:rsidRDefault="00CB093D" w:rsidP="00CB093D">
            <w:pPr>
              <w:pStyle w:val="TableText"/>
              <w:tabs>
                <w:tab w:val="left" w:pos="720"/>
                <w:tab w:val="left" w:pos="1440"/>
                <w:tab w:val="left" w:pos="2160"/>
                <w:tab w:val="left" w:pos="2880"/>
                <w:tab w:val="left" w:pos="3600"/>
                <w:tab w:val="left" w:pos="4320"/>
                <w:tab w:val="left" w:pos="5040"/>
                <w:tab w:val="left" w:pos="5760"/>
                <w:tab w:val="center" w:pos="6120"/>
                <w:tab w:val="left" w:pos="6480"/>
                <w:tab w:val="left" w:pos="7200"/>
                <w:tab w:val="left" w:pos="7920"/>
                <w:tab w:val="left" w:pos="8640"/>
                <w:tab w:val="left" w:pos="9360"/>
                <w:tab w:val="left" w:pos="10080"/>
              </w:tabs>
              <w:overflowPunct/>
              <w:autoSpaceDE/>
              <w:autoSpaceDN/>
              <w:adjustRightInd/>
              <w:textAlignment w:val="auto"/>
              <w:rPr>
                <w:rFonts w:ascii="Arial" w:hAnsi="Arial" w:cs="Arial"/>
                <w:sz w:val="18"/>
                <w:szCs w:val="18"/>
              </w:rPr>
            </w:pPr>
            <w:r>
              <w:rPr>
                <w:rFonts w:ascii="Arial" w:hAnsi="Arial" w:cs="Arial"/>
                <w:b/>
                <w:bCs/>
                <w:sz w:val="18"/>
                <w:szCs w:val="18"/>
                <w:u w:val="single"/>
              </w:rPr>
              <w:t>GOODS/PRODUCTS MANUFACTURED OR PRODUCED IN USA</w:t>
            </w:r>
            <w:r>
              <w:rPr>
                <w:rFonts w:ascii="Arial" w:hAnsi="Arial" w:cs="Arial"/>
                <w:b/>
                <w:bCs/>
                <w:sz w:val="18"/>
                <w:szCs w:val="18"/>
              </w:rPr>
              <w:t xml:space="preserve">:  </w:t>
            </w:r>
            <w:r>
              <w:rPr>
                <w:rFonts w:ascii="Arial" w:hAnsi="Arial" w:cs="Arial"/>
                <w:bCs/>
                <w:sz w:val="18"/>
                <w:szCs w:val="18"/>
              </w:rPr>
              <w:t>If any or all of the goods or products offered in the attached bid which the bidder proposes to supply to the MHTC are</w:t>
            </w:r>
            <w:r>
              <w:rPr>
                <w:rFonts w:ascii="Arial" w:hAnsi="Arial" w:cs="Arial"/>
                <w:b/>
                <w:bCs/>
                <w:sz w:val="18"/>
                <w:szCs w:val="18"/>
              </w:rPr>
              <w:t xml:space="preserve"> </w:t>
            </w:r>
            <w:r>
              <w:rPr>
                <w:rFonts w:ascii="Arial" w:hAnsi="Arial" w:cs="Arial"/>
                <w:b/>
                <w:bCs/>
                <w:sz w:val="18"/>
                <w:szCs w:val="18"/>
                <w:u w:val="single"/>
              </w:rPr>
              <w:t>not</w:t>
            </w:r>
            <w:r>
              <w:rPr>
                <w:rFonts w:ascii="Arial" w:hAnsi="Arial" w:cs="Arial"/>
                <w:bCs/>
                <w:sz w:val="18"/>
                <w:szCs w:val="18"/>
              </w:rPr>
              <w:t xml:space="preserve"> manufactured or produced in the “United States”, or</w:t>
            </w:r>
            <w:r>
              <w:rPr>
                <w:rFonts w:ascii="CgTimes" w:hAnsi="CgTimes" w:cs="CgTimes"/>
                <w:sz w:val="18"/>
                <w:szCs w:val="18"/>
              </w:rPr>
              <w:t xml:space="preserve"> imported in accordance with a qualifying treaty, law, agreement, or regulation, </w:t>
            </w:r>
            <w:r>
              <w:rPr>
                <w:rFonts w:ascii="Arial" w:hAnsi="Arial" w:cs="Arial"/>
                <w:bCs/>
                <w:sz w:val="18"/>
                <w:szCs w:val="18"/>
              </w:rPr>
              <w:t>list below, by item or item number, the country other than the United States where each good or product is manufactured or produced.</w:t>
            </w:r>
          </w:p>
        </w:tc>
      </w:tr>
      <w:tr w:rsidR="00CB093D" w14:paraId="345C4FE0" w14:textId="77777777" w:rsidTr="00CB093D">
        <w:trPr>
          <w:cantSplit/>
          <w:trHeight w:val="372"/>
        </w:trPr>
        <w:tc>
          <w:tcPr>
            <w:tcW w:w="2160" w:type="dxa"/>
          </w:tcPr>
          <w:p w14:paraId="345C4FDE" w14:textId="77777777" w:rsidR="00CB093D" w:rsidRDefault="00CB093D" w:rsidP="00CB093D">
            <w:pPr>
              <w:pStyle w:val="TableText"/>
              <w:tabs>
                <w:tab w:val="left" w:pos="720"/>
                <w:tab w:val="left" w:pos="1440"/>
                <w:tab w:val="left" w:pos="2160"/>
                <w:tab w:val="left" w:pos="2880"/>
                <w:tab w:val="left" w:pos="3600"/>
                <w:tab w:val="left" w:pos="4320"/>
                <w:tab w:val="left" w:pos="5040"/>
                <w:tab w:val="left" w:pos="5760"/>
                <w:tab w:val="center" w:pos="6120"/>
                <w:tab w:val="left" w:pos="6480"/>
                <w:tab w:val="left" w:pos="7200"/>
                <w:tab w:val="left" w:pos="7920"/>
                <w:tab w:val="left" w:pos="8640"/>
                <w:tab w:val="left" w:pos="9360"/>
                <w:tab w:val="left" w:pos="10080"/>
              </w:tabs>
              <w:overflowPunct/>
              <w:autoSpaceDE/>
              <w:autoSpaceDN/>
              <w:adjustRightInd/>
              <w:textAlignment w:val="auto"/>
              <w:rPr>
                <w:rFonts w:ascii="Arial" w:hAnsi="Arial" w:cs="Arial"/>
                <w:b/>
                <w:bCs/>
                <w:sz w:val="18"/>
                <w:szCs w:val="18"/>
              </w:rPr>
            </w:pPr>
            <w:r>
              <w:rPr>
                <w:rFonts w:ascii="Arial" w:hAnsi="Arial" w:cs="Arial"/>
                <w:sz w:val="18"/>
                <w:szCs w:val="18"/>
              </w:rPr>
              <w:t>Item (or item number)</w:t>
            </w:r>
          </w:p>
        </w:tc>
        <w:tc>
          <w:tcPr>
            <w:tcW w:w="8730" w:type="dxa"/>
          </w:tcPr>
          <w:p w14:paraId="345C4FDF" w14:textId="77777777" w:rsidR="00CB093D" w:rsidRDefault="00CB093D" w:rsidP="00CB093D">
            <w:pPr>
              <w:pStyle w:val="TableText"/>
              <w:tabs>
                <w:tab w:val="left" w:pos="720"/>
                <w:tab w:val="left" w:pos="1440"/>
                <w:tab w:val="left" w:pos="2160"/>
                <w:tab w:val="left" w:pos="2880"/>
                <w:tab w:val="left" w:pos="3600"/>
                <w:tab w:val="left" w:pos="4320"/>
                <w:tab w:val="left" w:pos="5040"/>
                <w:tab w:val="left" w:pos="5760"/>
                <w:tab w:val="center" w:pos="6120"/>
                <w:tab w:val="left" w:pos="6480"/>
                <w:tab w:val="left" w:pos="7200"/>
                <w:tab w:val="left" w:pos="7920"/>
                <w:tab w:val="left" w:pos="8640"/>
                <w:tab w:val="left" w:pos="9360"/>
                <w:tab w:val="left" w:pos="10080"/>
              </w:tabs>
              <w:overflowPunct/>
              <w:autoSpaceDE/>
              <w:autoSpaceDN/>
              <w:adjustRightInd/>
              <w:jc w:val="center"/>
              <w:textAlignment w:val="auto"/>
              <w:rPr>
                <w:rFonts w:ascii="Arial" w:hAnsi="Arial" w:cs="Arial"/>
                <w:b/>
                <w:bCs/>
                <w:sz w:val="18"/>
                <w:szCs w:val="18"/>
              </w:rPr>
            </w:pPr>
            <w:r>
              <w:rPr>
                <w:rFonts w:ascii="Arial" w:hAnsi="Arial" w:cs="Arial"/>
                <w:sz w:val="18"/>
                <w:szCs w:val="18"/>
              </w:rPr>
              <w:t>Location Where Item is Manufactured or Produced</w:t>
            </w:r>
          </w:p>
        </w:tc>
      </w:tr>
      <w:tr w:rsidR="00CB093D" w14:paraId="345C4FE3" w14:textId="77777777" w:rsidTr="00CB093D">
        <w:trPr>
          <w:cantSplit/>
          <w:trHeight w:val="186"/>
        </w:trPr>
        <w:tc>
          <w:tcPr>
            <w:tcW w:w="2160" w:type="dxa"/>
          </w:tcPr>
          <w:p w14:paraId="345C4FE1" w14:textId="77777777" w:rsidR="00CB093D" w:rsidRDefault="00CB093D" w:rsidP="00CB093D">
            <w:pPr>
              <w:pStyle w:val="TableText"/>
              <w:tabs>
                <w:tab w:val="left" w:pos="720"/>
                <w:tab w:val="left" w:pos="1440"/>
                <w:tab w:val="left" w:pos="2160"/>
                <w:tab w:val="left" w:pos="2880"/>
                <w:tab w:val="left" w:pos="3600"/>
                <w:tab w:val="left" w:pos="4320"/>
                <w:tab w:val="left" w:pos="5040"/>
                <w:tab w:val="left" w:pos="5760"/>
                <w:tab w:val="center" w:pos="6120"/>
                <w:tab w:val="left" w:pos="6480"/>
                <w:tab w:val="left" w:pos="7200"/>
                <w:tab w:val="left" w:pos="7920"/>
                <w:tab w:val="left" w:pos="8640"/>
                <w:tab w:val="left" w:pos="9360"/>
                <w:tab w:val="left" w:pos="10080"/>
              </w:tabs>
              <w:overflowPunct/>
              <w:autoSpaceDE/>
              <w:autoSpaceDN/>
              <w:adjustRightInd/>
              <w:textAlignment w:val="auto"/>
              <w:rPr>
                <w:rFonts w:ascii="Arial" w:hAnsi="Arial" w:cs="Arial"/>
                <w:sz w:val="18"/>
                <w:szCs w:val="18"/>
              </w:rPr>
            </w:pPr>
          </w:p>
        </w:tc>
        <w:tc>
          <w:tcPr>
            <w:tcW w:w="8730" w:type="dxa"/>
          </w:tcPr>
          <w:p w14:paraId="345C4FE2" w14:textId="77777777" w:rsidR="00CB093D" w:rsidRDefault="00CB093D" w:rsidP="00CB093D">
            <w:pPr>
              <w:pStyle w:val="TableText"/>
              <w:tabs>
                <w:tab w:val="left" w:pos="720"/>
                <w:tab w:val="left" w:pos="1440"/>
                <w:tab w:val="left" w:pos="2160"/>
                <w:tab w:val="left" w:pos="2880"/>
                <w:tab w:val="left" w:pos="3600"/>
                <w:tab w:val="left" w:pos="4320"/>
                <w:tab w:val="left" w:pos="5040"/>
                <w:tab w:val="left" w:pos="5760"/>
                <w:tab w:val="center" w:pos="6120"/>
                <w:tab w:val="left" w:pos="6480"/>
                <w:tab w:val="left" w:pos="7200"/>
                <w:tab w:val="left" w:pos="7920"/>
                <w:tab w:val="left" w:pos="8640"/>
                <w:tab w:val="left" w:pos="9360"/>
                <w:tab w:val="left" w:pos="10080"/>
              </w:tabs>
              <w:overflowPunct/>
              <w:autoSpaceDE/>
              <w:autoSpaceDN/>
              <w:adjustRightInd/>
              <w:jc w:val="center"/>
              <w:textAlignment w:val="auto"/>
              <w:rPr>
                <w:rFonts w:ascii="Arial" w:hAnsi="Arial" w:cs="Arial"/>
                <w:sz w:val="18"/>
                <w:szCs w:val="18"/>
              </w:rPr>
            </w:pPr>
          </w:p>
        </w:tc>
      </w:tr>
      <w:tr w:rsidR="00CB093D" w14:paraId="345C4FE6" w14:textId="77777777" w:rsidTr="00CB093D">
        <w:trPr>
          <w:cantSplit/>
          <w:trHeight w:val="186"/>
        </w:trPr>
        <w:tc>
          <w:tcPr>
            <w:tcW w:w="2160" w:type="dxa"/>
          </w:tcPr>
          <w:p w14:paraId="345C4FE4" w14:textId="77777777" w:rsidR="00CB093D" w:rsidRDefault="00CB093D" w:rsidP="00CB093D">
            <w:pPr>
              <w:pStyle w:val="TableText"/>
              <w:tabs>
                <w:tab w:val="left" w:pos="720"/>
                <w:tab w:val="left" w:pos="1440"/>
                <w:tab w:val="left" w:pos="2160"/>
                <w:tab w:val="left" w:pos="2880"/>
                <w:tab w:val="left" w:pos="3600"/>
                <w:tab w:val="left" w:pos="4320"/>
                <w:tab w:val="left" w:pos="5040"/>
                <w:tab w:val="left" w:pos="5760"/>
                <w:tab w:val="center" w:pos="6120"/>
                <w:tab w:val="left" w:pos="6480"/>
                <w:tab w:val="left" w:pos="7200"/>
                <w:tab w:val="left" w:pos="7920"/>
                <w:tab w:val="left" w:pos="8640"/>
                <w:tab w:val="left" w:pos="9360"/>
                <w:tab w:val="left" w:pos="10080"/>
              </w:tabs>
              <w:overflowPunct/>
              <w:autoSpaceDE/>
              <w:autoSpaceDN/>
              <w:adjustRightInd/>
              <w:textAlignment w:val="auto"/>
              <w:rPr>
                <w:rFonts w:ascii="Arial" w:hAnsi="Arial" w:cs="Arial"/>
                <w:sz w:val="18"/>
                <w:szCs w:val="18"/>
              </w:rPr>
            </w:pPr>
          </w:p>
        </w:tc>
        <w:tc>
          <w:tcPr>
            <w:tcW w:w="8730" w:type="dxa"/>
          </w:tcPr>
          <w:p w14:paraId="345C4FE5" w14:textId="77777777" w:rsidR="00CB093D" w:rsidRDefault="00CB093D" w:rsidP="00CB093D">
            <w:pPr>
              <w:pStyle w:val="TableText"/>
              <w:tabs>
                <w:tab w:val="left" w:pos="720"/>
                <w:tab w:val="left" w:pos="1440"/>
                <w:tab w:val="left" w:pos="2160"/>
                <w:tab w:val="left" w:pos="2880"/>
                <w:tab w:val="left" w:pos="3600"/>
                <w:tab w:val="left" w:pos="4320"/>
                <w:tab w:val="left" w:pos="5040"/>
                <w:tab w:val="left" w:pos="5760"/>
                <w:tab w:val="center" w:pos="6120"/>
                <w:tab w:val="left" w:pos="6480"/>
                <w:tab w:val="left" w:pos="7200"/>
                <w:tab w:val="left" w:pos="7920"/>
                <w:tab w:val="left" w:pos="8640"/>
                <w:tab w:val="left" w:pos="9360"/>
                <w:tab w:val="left" w:pos="10080"/>
              </w:tabs>
              <w:overflowPunct/>
              <w:autoSpaceDE/>
              <w:autoSpaceDN/>
              <w:adjustRightInd/>
              <w:jc w:val="center"/>
              <w:textAlignment w:val="auto"/>
              <w:rPr>
                <w:rFonts w:ascii="Arial" w:hAnsi="Arial" w:cs="Arial"/>
                <w:sz w:val="18"/>
                <w:szCs w:val="18"/>
              </w:rPr>
            </w:pPr>
          </w:p>
        </w:tc>
      </w:tr>
      <w:tr w:rsidR="00CB093D" w14:paraId="345C4FE9" w14:textId="77777777" w:rsidTr="00CB093D">
        <w:trPr>
          <w:cantSplit/>
          <w:trHeight w:val="186"/>
        </w:trPr>
        <w:tc>
          <w:tcPr>
            <w:tcW w:w="2160" w:type="dxa"/>
          </w:tcPr>
          <w:p w14:paraId="345C4FE7" w14:textId="77777777" w:rsidR="00CB093D" w:rsidRDefault="00CB093D" w:rsidP="00CB093D">
            <w:pPr>
              <w:pStyle w:val="TableText"/>
              <w:tabs>
                <w:tab w:val="left" w:pos="720"/>
                <w:tab w:val="left" w:pos="1440"/>
                <w:tab w:val="left" w:pos="2160"/>
                <w:tab w:val="left" w:pos="2880"/>
                <w:tab w:val="left" w:pos="3600"/>
                <w:tab w:val="left" w:pos="4320"/>
                <w:tab w:val="left" w:pos="5040"/>
                <w:tab w:val="left" w:pos="5760"/>
                <w:tab w:val="center" w:pos="6120"/>
                <w:tab w:val="left" w:pos="6480"/>
                <w:tab w:val="left" w:pos="7200"/>
                <w:tab w:val="left" w:pos="7920"/>
                <w:tab w:val="left" w:pos="8640"/>
                <w:tab w:val="left" w:pos="9360"/>
                <w:tab w:val="left" w:pos="10080"/>
              </w:tabs>
              <w:overflowPunct/>
              <w:autoSpaceDE/>
              <w:autoSpaceDN/>
              <w:adjustRightInd/>
              <w:textAlignment w:val="auto"/>
              <w:rPr>
                <w:rFonts w:ascii="Arial" w:hAnsi="Arial" w:cs="Arial"/>
                <w:sz w:val="18"/>
                <w:szCs w:val="18"/>
              </w:rPr>
            </w:pPr>
          </w:p>
        </w:tc>
        <w:tc>
          <w:tcPr>
            <w:tcW w:w="8730" w:type="dxa"/>
          </w:tcPr>
          <w:p w14:paraId="345C4FE8" w14:textId="77777777" w:rsidR="00CB093D" w:rsidRDefault="00CB093D" w:rsidP="00CB093D">
            <w:pPr>
              <w:pStyle w:val="TableText"/>
              <w:tabs>
                <w:tab w:val="left" w:pos="720"/>
                <w:tab w:val="left" w:pos="1440"/>
                <w:tab w:val="left" w:pos="2160"/>
                <w:tab w:val="left" w:pos="2880"/>
                <w:tab w:val="left" w:pos="3600"/>
                <w:tab w:val="left" w:pos="4320"/>
                <w:tab w:val="left" w:pos="5040"/>
                <w:tab w:val="left" w:pos="5760"/>
                <w:tab w:val="center" w:pos="6120"/>
                <w:tab w:val="left" w:pos="6480"/>
                <w:tab w:val="left" w:pos="7200"/>
                <w:tab w:val="left" w:pos="7920"/>
                <w:tab w:val="left" w:pos="8640"/>
                <w:tab w:val="left" w:pos="9360"/>
                <w:tab w:val="left" w:pos="10080"/>
              </w:tabs>
              <w:overflowPunct/>
              <w:autoSpaceDE/>
              <w:autoSpaceDN/>
              <w:adjustRightInd/>
              <w:jc w:val="center"/>
              <w:textAlignment w:val="auto"/>
              <w:rPr>
                <w:rFonts w:ascii="Arial" w:hAnsi="Arial" w:cs="Arial"/>
                <w:sz w:val="18"/>
                <w:szCs w:val="18"/>
              </w:rPr>
            </w:pPr>
          </w:p>
        </w:tc>
      </w:tr>
      <w:tr w:rsidR="00CB093D" w14:paraId="345C4FEB" w14:textId="77777777" w:rsidTr="00CB093D">
        <w:trPr>
          <w:cantSplit/>
          <w:trHeight w:val="143"/>
        </w:trPr>
        <w:tc>
          <w:tcPr>
            <w:tcW w:w="10890" w:type="dxa"/>
            <w:gridSpan w:val="2"/>
          </w:tcPr>
          <w:p w14:paraId="345C4FEA" w14:textId="77777777" w:rsidR="00CB093D" w:rsidRPr="000043A1" w:rsidRDefault="00CB093D" w:rsidP="00CB093D">
            <w:pPr>
              <w:pStyle w:val="TableText"/>
              <w:tabs>
                <w:tab w:val="left" w:pos="720"/>
                <w:tab w:val="left" w:pos="1440"/>
                <w:tab w:val="left" w:pos="2160"/>
                <w:tab w:val="left" w:pos="2880"/>
                <w:tab w:val="left" w:pos="3600"/>
                <w:tab w:val="left" w:pos="4320"/>
                <w:tab w:val="left" w:pos="5040"/>
                <w:tab w:val="left" w:pos="5760"/>
                <w:tab w:val="center" w:pos="6120"/>
                <w:tab w:val="left" w:pos="6480"/>
                <w:tab w:val="left" w:pos="7200"/>
                <w:tab w:val="left" w:pos="7920"/>
                <w:tab w:val="left" w:pos="8640"/>
                <w:tab w:val="left" w:pos="9360"/>
                <w:tab w:val="left" w:pos="10080"/>
              </w:tabs>
              <w:overflowPunct/>
              <w:autoSpaceDE/>
              <w:autoSpaceDN/>
              <w:adjustRightInd/>
              <w:jc w:val="center"/>
              <w:textAlignment w:val="auto"/>
              <w:rPr>
                <w:rFonts w:ascii="Arial" w:hAnsi="Arial" w:cs="Arial"/>
                <w:i/>
                <w:sz w:val="17"/>
                <w:szCs w:val="17"/>
              </w:rPr>
            </w:pPr>
            <w:r w:rsidRPr="000043A1">
              <w:rPr>
                <w:rFonts w:ascii="Arial" w:hAnsi="Arial" w:cs="Arial"/>
                <w:i/>
                <w:sz w:val="17"/>
                <w:szCs w:val="17"/>
              </w:rPr>
              <w:t xml:space="preserve">If additional space is required, please attach an additional sheet and identify it as </w:t>
            </w:r>
            <w:r w:rsidRPr="000043A1">
              <w:rPr>
                <w:rFonts w:ascii="Arial" w:hAnsi="Arial" w:cs="Arial"/>
                <w:b/>
                <w:i/>
                <w:sz w:val="17"/>
                <w:szCs w:val="17"/>
                <w:u w:val="single"/>
              </w:rPr>
              <w:t>Location Products are Manufactured or Produced</w:t>
            </w:r>
            <w:r w:rsidRPr="000043A1">
              <w:rPr>
                <w:rFonts w:ascii="Arial" w:hAnsi="Arial" w:cs="Arial"/>
                <w:i/>
                <w:sz w:val="17"/>
                <w:szCs w:val="17"/>
              </w:rPr>
              <w:t>.</w:t>
            </w:r>
          </w:p>
        </w:tc>
      </w:tr>
      <w:tr w:rsidR="00CB093D" w14:paraId="345C5010" w14:textId="77777777" w:rsidTr="00CB093D">
        <w:trPr>
          <w:cantSplit/>
          <w:trHeight w:val="3860"/>
        </w:trPr>
        <w:tc>
          <w:tcPr>
            <w:tcW w:w="10890" w:type="dxa"/>
            <w:gridSpan w:val="2"/>
          </w:tcPr>
          <w:p w14:paraId="345C4FEC" w14:textId="77777777" w:rsidR="00CB093D" w:rsidRDefault="00CB093D" w:rsidP="00CB093D">
            <w:pPr>
              <w:rPr>
                <w:rFonts w:ascii="Arial" w:hAnsi="Arial" w:cs="Arial"/>
                <w:bCs/>
                <w:sz w:val="18"/>
                <w:szCs w:val="18"/>
              </w:rPr>
            </w:pPr>
            <w:r>
              <w:rPr>
                <w:rFonts w:ascii="Arial" w:hAnsi="Arial" w:cs="Arial"/>
                <w:b/>
                <w:bCs/>
                <w:sz w:val="18"/>
                <w:szCs w:val="18"/>
                <w:u w:val="single"/>
              </w:rPr>
              <w:t>MISSOURI SERVICE-DISABLED VETERAN BUSINESS</w:t>
            </w:r>
            <w:r>
              <w:rPr>
                <w:rFonts w:ascii="Arial" w:hAnsi="Arial" w:cs="Arial"/>
                <w:b/>
                <w:bCs/>
                <w:sz w:val="18"/>
                <w:szCs w:val="18"/>
              </w:rPr>
              <w:t xml:space="preserve">: </w:t>
            </w:r>
            <w:r>
              <w:rPr>
                <w:rFonts w:ascii="Arial" w:hAnsi="Arial" w:cs="Arial"/>
                <w:bCs/>
                <w:sz w:val="18"/>
                <w:szCs w:val="18"/>
              </w:rPr>
              <w:t>Please complete the following if applicable.   Additional information may be requested if preference is applicable. See below definitions for qualification criteria:</w:t>
            </w:r>
          </w:p>
          <w:p w14:paraId="345C4FED" w14:textId="77777777" w:rsidR="00CB093D" w:rsidRPr="00EA4E5A" w:rsidRDefault="00CB093D" w:rsidP="00CB093D">
            <w:pPr>
              <w:rPr>
                <w:rFonts w:ascii="Arial" w:hAnsi="Arial" w:cs="Arial"/>
                <w:b/>
                <w:sz w:val="16"/>
                <w:szCs w:val="16"/>
              </w:rPr>
            </w:pPr>
          </w:p>
          <w:p w14:paraId="345C4FEE" w14:textId="77777777" w:rsidR="00CB093D" w:rsidRDefault="00CB093D" w:rsidP="00CB093D">
            <w:pPr>
              <w:rPr>
                <w:rFonts w:ascii="Arial" w:hAnsi="Arial" w:cs="Arial"/>
                <w:sz w:val="18"/>
                <w:szCs w:val="18"/>
              </w:rPr>
            </w:pPr>
            <w:r>
              <w:rPr>
                <w:rFonts w:ascii="Arial" w:hAnsi="Arial" w:cs="Arial"/>
                <w:b/>
                <w:sz w:val="18"/>
                <w:szCs w:val="18"/>
              </w:rPr>
              <w:t xml:space="preserve">Service-Disabled Veteran </w:t>
            </w:r>
            <w:r>
              <w:rPr>
                <w:rFonts w:ascii="Arial" w:hAnsi="Arial" w:cs="Arial"/>
                <w:sz w:val="18"/>
                <w:szCs w:val="18"/>
              </w:rPr>
              <w:t>is defined as any individual who is disabled as certified by the appropriate federal agency responsible for the administration of veterans’ affairs.</w:t>
            </w:r>
          </w:p>
          <w:p w14:paraId="345C4FEF" w14:textId="77777777" w:rsidR="00CB093D" w:rsidRPr="00EA4E5A" w:rsidRDefault="00CB093D" w:rsidP="00CB093D">
            <w:pPr>
              <w:rPr>
                <w:rFonts w:ascii="Arial" w:hAnsi="Arial" w:cs="Arial"/>
                <w:sz w:val="16"/>
                <w:szCs w:val="16"/>
              </w:rPr>
            </w:pPr>
          </w:p>
          <w:p w14:paraId="345C4FF0" w14:textId="77777777" w:rsidR="00CB093D" w:rsidRDefault="00CB093D" w:rsidP="00CB093D">
            <w:pPr>
              <w:rPr>
                <w:rFonts w:ascii="Arial" w:hAnsi="Arial" w:cs="Arial"/>
                <w:sz w:val="18"/>
                <w:szCs w:val="18"/>
              </w:rPr>
            </w:pPr>
            <w:r>
              <w:rPr>
                <w:rFonts w:ascii="Arial" w:hAnsi="Arial" w:cs="Arial"/>
                <w:b/>
                <w:sz w:val="18"/>
                <w:szCs w:val="18"/>
              </w:rPr>
              <w:t xml:space="preserve">Service-Disabled Veteran Business </w:t>
            </w:r>
            <w:r>
              <w:rPr>
                <w:rFonts w:ascii="Arial" w:hAnsi="Arial" w:cs="Arial"/>
                <w:sz w:val="18"/>
                <w:szCs w:val="18"/>
              </w:rPr>
              <w:t>is defined as a business concern:</w:t>
            </w:r>
          </w:p>
          <w:p w14:paraId="345C4FF1" w14:textId="77777777" w:rsidR="00CB093D" w:rsidRDefault="00CB093D" w:rsidP="006E08B5">
            <w:pPr>
              <w:numPr>
                <w:ilvl w:val="0"/>
                <w:numId w:val="1"/>
              </w:numPr>
              <w:tabs>
                <w:tab w:val="clear" w:pos="1080"/>
                <w:tab w:val="num" w:pos="3240"/>
              </w:tabs>
              <w:ind w:left="810" w:hanging="270"/>
              <w:rPr>
                <w:rFonts w:ascii="Arial" w:hAnsi="Arial" w:cs="Arial"/>
                <w:sz w:val="18"/>
                <w:szCs w:val="18"/>
              </w:rPr>
            </w:pPr>
            <w:r>
              <w:rPr>
                <w:rFonts w:ascii="Arial" w:hAnsi="Arial" w:cs="Arial"/>
                <w:sz w:val="18"/>
                <w:szCs w:val="18"/>
              </w:rPr>
              <w:t>Not less than fifty-one (51) percent of which is owned by one or more service-disabled veterans or, in the case of any publicly owned business, not less than fifty-one (51) percent of the stock of which is owned by one or more service-disabled veterans; and</w:t>
            </w:r>
          </w:p>
          <w:p w14:paraId="345C4FF2" w14:textId="77777777" w:rsidR="00CB093D" w:rsidRDefault="00CB093D" w:rsidP="006E08B5">
            <w:pPr>
              <w:numPr>
                <w:ilvl w:val="0"/>
                <w:numId w:val="1"/>
              </w:numPr>
              <w:tabs>
                <w:tab w:val="clear" w:pos="1080"/>
                <w:tab w:val="num" w:pos="3240"/>
              </w:tabs>
              <w:ind w:left="810" w:hanging="270"/>
              <w:rPr>
                <w:rFonts w:ascii="Arial" w:hAnsi="Arial" w:cs="Arial"/>
                <w:sz w:val="18"/>
                <w:szCs w:val="18"/>
              </w:rPr>
            </w:pPr>
            <w:r>
              <w:rPr>
                <w:rFonts w:ascii="Arial" w:hAnsi="Arial" w:cs="Arial"/>
                <w:sz w:val="18"/>
                <w:szCs w:val="18"/>
              </w:rPr>
              <w:t>The management and daily business operations of which are controlled by one or more service-disabled veterans.</w:t>
            </w:r>
          </w:p>
          <w:p w14:paraId="345C4FF3" w14:textId="77777777" w:rsidR="00CB093D" w:rsidRPr="00EA4E5A" w:rsidRDefault="00CB093D" w:rsidP="00CB093D">
            <w:pPr>
              <w:ind w:left="540"/>
              <w:rPr>
                <w:rFonts w:ascii="Arial" w:hAnsi="Arial" w:cs="Arial"/>
                <w:sz w:val="16"/>
                <w:szCs w:val="16"/>
              </w:rPr>
            </w:pPr>
          </w:p>
          <w:tbl>
            <w:tblPr>
              <w:tblStyle w:val="TableGrid"/>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70"/>
              <w:gridCol w:w="5562"/>
            </w:tblGrid>
            <w:tr w:rsidR="00CB093D" w14:paraId="345C4FF8" w14:textId="77777777" w:rsidTr="00CB093D">
              <w:trPr>
                <w:trHeight w:val="186"/>
              </w:trPr>
              <w:tc>
                <w:tcPr>
                  <w:tcW w:w="4950" w:type="dxa"/>
                </w:tcPr>
                <w:p w14:paraId="345C4FF4" w14:textId="77777777" w:rsidR="00CB093D" w:rsidRDefault="00CB093D" w:rsidP="00CB093D">
                  <w:pPr>
                    <w:jc w:val="center"/>
                    <w:rPr>
                      <w:rFonts w:ascii="Arial" w:hAnsi="Arial" w:cs="Arial"/>
                      <w:sz w:val="18"/>
                      <w:szCs w:val="18"/>
                      <w:u w:val="single"/>
                    </w:rPr>
                  </w:pPr>
                  <w:r>
                    <w:rPr>
                      <w:rFonts w:ascii="Arial" w:hAnsi="Arial" w:cs="Arial"/>
                      <w:sz w:val="18"/>
                      <w:szCs w:val="18"/>
                      <w:u w:val="single"/>
                    </w:rPr>
                    <w:t>Veteran Information</w:t>
                  </w:r>
                </w:p>
              </w:tc>
              <w:tc>
                <w:tcPr>
                  <w:tcW w:w="270" w:type="dxa"/>
                </w:tcPr>
                <w:p w14:paraId="345C4FF5" w14:textId="77777777" w:rsidR="00CB093D" w:rsidRDefault="00CB093D" w:rsidP="00CB093D">
                  <w:pPr>
                    <w:rPr>
                      <w:rFonts w:ascii="Arial" w:hAnsi="Arial" w:cs="Arial"/>
                      <w:sz w:val="18"/>
                      <w:szCs w:val="18"/>
                    </w:rPr>
                  </w:pPr>
                </w:p>
              </w:tc>
              <w:tc>
                <w:tcPr>
                  <w:tcW w:w="5562" w:type="dxa"/>
                </w:tcPr>
                <w:p w14:paraId="345C4FF6" w14:textId="77777777" w:rsidR="00CB093D" w:rsidRDefault="00CB093D" w:rsidP="00CB093D">
                  <w:pPr>
                    <w:jc w:val="center"/>
                    <w:rPr>
                      <w:rFonts w:ascii="Arial" w:hAnsi="Arial" w:cs="Arial"/>
                      <w:sz w:val="18"/>
                      <w:szCs w:val="18"/>
                      <w:u w:val="single"/>
                    </w:rPr>
                  </w:pPr>
                  <w:r>
                    <w:rPr>
                      <w:rFonts w:ascii="Arial" w:hAnsi="Arial" w:cs="Arial"/>
                      <w:sz w:val="18"/>
                      <w:szCs w:val="18"/>
                      <w:u w:val="single"/>
                    </w:rPr>
                    <w:t>Business Information</w:t>
                  </w:r>
                </w:p>
                <w:p w14:paraId="345C4FF7" w14:textId="77777777" w:rsidR="00CB093D" w:rsidRDefault="00CB093D" w:rsidP="00CB093D">
                  <w:pPr>
                    <w:jc w:val="center"/>
                    <w:rPr>
                      <w:rFonts w:ascii="Arial" w:hAnsi="Arial" w:cs="Arial"/>
                      <w:sz w:val="18"/>
                      <w:szCs w:val="18"/>
                      <w:u w:val="single"/>
                    </w:rPr>
                  </w:pPr>
                </w:p>
              </w:tc>
            </w:tr>
            <w:tr w:rsidR="00CB093D" w14:paraId="345C4FFC" w14:textId="77777777" w:rsidTr="00CB093D">
              <w:trPr>
                <w:trHeight w:val="202"/>
              </w:trPr>
              <w:tc>
                <w:tcPr>
                  <w:tcW w:w="4950" w:type="dxa"/>
                  <w:tcBorders>
                    <w:bottom w:val="single" w:sz="4" w:space="0" w:color="000000" w:themeColor="text1"/>
                  </w:tcBorders>
                </w:tcPr>
                <w:p w14:paraId="345C4FF9" w14:textId="77777777" w:rsidR="00CB093D" w:rsidRDefault="00CB093D" w:rsidP="00CB093D">
                  <w:pPr>
                    <w:rPr>
                      <w:rFonts w:ascii="Arial" w:hAnsi="Arial" w:cs="Arial"/>
                      <w:sz w:val="18"/>
                      <w:szCs w:val="18"/>
                    </w:rPr>
                  </w:pPr>
                </w:p>
              </w:tc>
              <w:tc>
                <w:tcPr>
                  <w:tcW w:w="270" w:type="dxa"/>
                </w:tcPr>
                <w:p w14:paraId="345C4FFA" w14:textId="77777777" w:rsidR="00CB093D" w:rsidRDefault="00CB093D" w:rsidP="00CB093D">
                  <w:pPr>
                    <w:rPr>
                      <w:rFonts w:ascii="Arial" w:hAnsi="Arial" w:cs="Arial"/>
                      <w:sz w:val="18"/>
                      <w:szCs w:val="18"/>
                    </w:rPr>
                  </w:pPr>
                </w:p>
              </w:tc>
              <w:tc>
                <w:tcPr>
                  <w:tcW w:w="5562" w:type="dxa"/>
                  <w:tcBorders>
                    <w:bottom w:val="single" w:sz="4" w:space="0" w:color="000000" w:themeColor="text1"/>
                  </w:tcBorders>
                </w:tcPr>
                <w:p w14:paraId="345C4FFB" w14:textId="77777777" w:rsidR="00CB093D" w:rsidRDefault="00CB093D" w:rsidP="00CB093D">
                  <w:pPr>
                    <w:rPr>
                      <w:rFonts w:ascii="Arial" w:hAnsi="Arial" w:cs="Arial"/>
                      <w:sz w:val="18"/>
                      <w:szCs w:val="18"/>
                    </w:rPr>
                  </w:pPr>
                </w:p>
              </w:tc>
            </w:tr>
            <w:tr w:rsidR="00CB093D" w14:paraId="345C5000" w14:textId="77777777" w:rsidTr="00CB093D">
              <w:trPr>
                <w:trHeight w:val="170"/>
              </w:trPr>
              <w:tc>
                <w:tcPr>
                  <w:tcW w:w="4950" w:type="dxa"/>
                  <w:tcBorders>
                    <w:top w:val="single" w:sz="4" w:space="0" w:color="000000" w:themeColor="text1"/>
                  </w:tcBorders>
                </w:tcPr>
                <w:p w14:paraId="345C4FFD" w14:textId="77777777" w:rsidR="00CB093D" w:rsidRDefault="00CB093D" w:rsidP="00CB093D">
                  <w:pPr>
                    <w:jc w:val="center"/>
                    <w:rPr>
                      <w:rFonts w:ascii="Arial" w:hAnsi="Arial" w:cs="Arial"/>
                      <w:sz w:val="18"/>
                      <w:szCs w:val="18"/>
                    </w:rPr>
                  </w:pPr>
                  <w:r>
                    <w:rPr>
                      <w:rFonts w:ascii="Arial" w:hAnsi="Arial" w:cs="Arial"/>
                      <w:sz w:val="18"/>
                      <w:szCs w:val="18"/>
                    </w:rPr>
                    <w:t>Service-Disabled Veteran’s Name (Please Print)</w:t>
                  </w:r>
                </w:p>
              </w:tc>
              <w:tc>
                <w:tcPr>
                  <w:tcW w:w="270" w:type="dxa"/>
                </w:tcPr>
                <w:p w14:paraId="345C4FFE" w14:textId="77777777" w:rsidR="00CB093D" w:rsidRDefault="00CB093D" w:rsidP="00CB093D">
                  <w:pPr>
                    <w:rPr>
                      <w:rFonts w:ascii="Arial" w:hAnsi="Arial" w:cs="Arial"/>
                      <w:sz w:val="18"/>
                      <w:szCs w:val="18"/>
                    </w:rPr>
                  </w:pPr>
                </w:p>
              </w:tc>
              <w:tc>
                <w:tcPr>
                  <w:tcW w:w="5562" w:type="dxa"/>
                  <w:tcBorders>
                    <w:top w:val="single" w:sz="4" w:space="0" w:color="000000" w:themeColor="text1"/>
                  </w:tcBorders>
                </w:tcPr>
                <w:p w14:paraId="345C4FFF" w14:textId="77777777" w:rsidR="00CB093D" w:rsidRDefault="00CB093D" w:rsidP="00CB093D">
                  <w:pPr>
                    <w:jc w:val="center"/>
                    <w:rPr>
                      <w:rFonts w:ascii="Arial" w:hAnsi="Arial" w:cs="Arial"/>
                      <w:sz w:val="18"/>
                      <w:szCs w:val="18"/>
                    </w:rPr>
                  </w:pPr>
                  <w:r>
                    <w:rPr>
                      <w:rFonts w:ascii="Arial" w:hAnsi="Arial" w:cs="Arial"/>
                      <w:sz w:val="18"/>
                      <w:szCs w:val="18"/>
                    </w:rPr>
                    <w:t>Service-Disabled Veteran Business Name</w:t>
                  </w:r>
                </w:p>
              </w:tc>
            </w:tr>
            <w:tr w:rsidR="00CB093D" w14:paraId="345C5005" w14:textId="77777777" w:rsidTr="007C7360">
              <w:trPr>
                <w:trHeight w:val="414"/>
              </w:trPr>
              <w:tc>
                <w:tcPr>
                  <w:tcW w:w="4950" w:type="dxa"/>
                </w:tcPr>
                <w:p w14:paraId="345C5001" w14:textId="77777777" w:rsidR="00CB093D" w:rsidRDefault="00CB093D" w:rsidP="00CB093D">
                  <w:pPr>
                    <w:rPr>
                      <w:rFonts w:ascii="Arial" w:hAnsi="Arial" w:cs="Arial"/>
                      <w:sz w:val="18"/>
                      <w:szCs w:val="18"/>
                    </w:rPr>
                  </w:pPr>
                </w:p>
              </w:tc>
              <w:tc>
                <w:tcPr>
                  <w:tcW w:w="270" w:type="dxa"/>
                </w:tcPr>
                <w:p w14:paraId="345C5002" w14:textId="77777777" w:rsidR="00CB093D" w:rsidRDefault="00CB093D" w:rsidP="00CB093D">
                  <w:pPr>
                    <w:rPr>
                      <w:rFonts w:ascii="Arial" w:hAnsi="Arial" w:cs="Arial"/>
                      <w:sz w:val="18"/>
                      <w:szCs w:val="18"/>
                    </w:rPr>
                  </w:pPr>
                </w:p>
              </w:tc>
              <w:tc>
                <w:tcPr>
                  <w:tcW w:w="5562" w:type="dxa"/>
                  <w:tcBorders>
                    <w:bottom w:val="single" w:sz="4" w:space="0" w:color="000000" w:themeColor="text1"/>
                  </w:tcBorders>
                </w:tcPr>
                <w:p w14:paraId="345C5003" w14:textId="77777777" w:rsidR="00CB093D" w:rsidRDefault="00CB093D" w:rsidP="00CB093D">
                  <w:pPr>
                    <w:rPr>
                      <w:rFonts w:ascii="Arial" w:hAnsi="Arial" w:cs="Arial"/>
                      <w:sz w:val="18"/>
                      <w:szCs w:val="18"/>
                    </w:rPr>
                  </w:pPr>
                </w:p>
                <w:p w14:paraId="345C5004" w14:textId="77777777" w:rsidR="00CB093D" w:rsidRDefault="00CB093D" w:rsidP="00CB093D">
                  <w:pPr>
                    <w:rPr>
                      <w:rFonts w:ascii="Arial" w:hAnsi="Arial" w:cs="Arial"/>
                      <w:sz w:val="18"/>
                      <w:szCs w:val="18"/>
                    </w:rPr>
                  </w:pPr>
                </w:p>
              </w:tc>
            </w:tr>
            <w:tr w:rsidR="00CB093D" w14:paraId="345C500A" w14:textId="77777777" w:rsidTr="00CB093D">
              <w:trPr>
                <w:trHeight w:val="186"/>
              </w:trPr>
              <w:tc>
                <w:tcPr>
                  <w:tcW w:w="4950" w:type="dxa"/>
                  <w:tcBorders>
                    <w:bottom w:val="single" w:sz="4" w:space="0" w:color="000000" w:themeColor="text1"/>
                  </w:tcBorders>
                </w:tcPr>
                <w:p w14:paraId="345C5006" w14:textId="77777777" w:rsidR="00CB093D" w:rsidRDefault="00CB093D" w:rsidP="00CB093D">
                  <w:pPr>
                    <w:rPr>
                      <w:rFonts w:ascii="Arial" w:hAnsi="Arial" w:cs="Arial"/>
                      <w:sz w:val="18"/>
                      <w:szCs w:val="18"/>
                    </w:rPr>
                  </w:pPr>
                </w:p>
              </w:tc>
              <w:tc>
                <w:tcPr>
                  <w:tcW w:w="270" w:type="dxa"/>
                </w:tcPr>
                <w:p w14:paraId="345C5007" w14:textId="77777777" w:rsidR="00CB093D" w:rsidRDefault="00CB093D" w:rsidP="00CB093D">
                  <w:pPr>
                    <w:rPr>
                      <w:rFonts w:ascii="Arial" w:hAnsi="Arial" w:cs="Arial"/>
                      <w:sz w:val="18"/>
                      <w:szCs w:val="18"/>
                    </w:rPr>
                  </w:pPr>
                </w:p>
              </w:tc>
              <w:tc>
                <w:tcPr>
                  <w:tcW w:w="5562" w:type="dxa"/>
                  <w:tcBorders>
                    <w:top w:val="single" w:sz="4" w:space="0" w:color="000000" w:themeColor="text1"/>
                    <w:bottom w:val="single" w:sz="4" w:space="0" w:color="000000" w:themeColor="text1"/>
                  </w:tcBorders>
                </w:tcPr>
                <w:p w14:paraId="345C5008" w14:textId="77777777" w:rsidR="00CB093D" w:rsidRDefault="00CB093D" w:rsidP="00CB093D">
                  <w:pPr>
                    <w:rPr>
                      <w:rFonts w:ascii="Arial" w:hAnsi="Arial" w:cs="Arial"/>
                      <w:sz w:val="18"/>
                      <w:szCs w:val="18"/>
                    </w:rPr>
                  </w:pPr>
                </w:p>
                <w:p w14:paraId="345C5009" w14:textId="77777777" w:rsidR="00CB093D" w:rsidRDefault="00CB093D" w:rsidP="00CB093D">
                  <w:pPr>
                    <w:rPr>
                      <w:rFonts w:ascii="Arial" w:hAnsi="Arial" w:cs="Arial"/>
                      <w:sz w:val="18"/>
                      <w:szCs w:val="18"/>
                    </w:rPr>
                  </w:pPr>
                </w:p>
              </w:tc>
            </w:tr>
            <w:tr w:rsidR="00CB093D" w14:paraId="345C500E" w14:textId="77777777" w:rsidTr="00CB093D">
              <w:trPr>
                <w:trHeight w:val="186"/>
              </w:trPr>
              <w:tc>
                <w:tcPr>
                  <w:tcW w:w="4950" w:type="dxa"/>
                  <w:tcBorders>
                    <w:top w:val="single" w:sz="4" w:space="0" w:color="000000" w:themeColor="text1"/>
                  </w:tcBorders>
                </w:tcPr>
                <w:p w14:paraId="345C500B" w14:textId="77777777" w:rsidR="00CB093D" w:rsidRDefault="00CB093D" w:rsidP="00CB093D">
                  <w:pPr>
                    <w:jc w:val="center"/>
                    <w:rPr>
                      <w:rFonts w:ascii="Arial" w:hAnsi="Arial" w:cs="Arial"/>
                      <w:sz w:val="18"/>
                      <w:szCs w:val="18"/>
                    </w:rPr>
                  </w:pPr>
                  <w:r>
                    <w:rPr>
                      <w:rFonts w:ascii="Arial" w:hAnsi="Arial" w:cs="Arial"/>
                      <w:sz w:val="18"/>
                      <w:szCs w:val="18"/>
                    </w:rPr>
                    <w:t>Service-Disabled Veteran’s Signature</w:t>
                  </w:r>
                </w:p>
              </w:tc>
              <w:tc>
                <w:tcPr>
                  <w:tcW w:w="270" w:type="dxa"/>
                </w:tcPr>
                <w:p w14:paraId="345C500C" w14:textId="77777777" w:rsidR="00CB093D" w:rsidRDefault="00CB093D" w:rsidP="00CB093D">
                  <w:pPr>
                    <w:rPr>
                      <w:rFonts w:ascii="Arial" w:hAnsi="Arial" w:cs="Arial"/>
                      <w:sz w:val="18"/>
                      <w:szCs w:val="18"/>
                    </w:rPr>
                  </w:pPr>
                </w:p>
              </w:tc>
              <w:tc>
                <w:tcPr>
                  <w:tcW w:w="5562" w:type="dxa"/>
                  <w:tcBorders>
                    <w:top w:val="single" w:sz="4" w:space="0" w:color="000000" w:themeColor="text1"/>
                  </w:tcBorders>
                </w:tcPr>
                <w:p w14:paraId="345C500D" w14:textId="77777777" w:rsidR="00CB093D" w:rsidRDefault="00CB093D" w:rsidP="00CB093D">
                  <w:pPr>
                    <w:jc w:val="center"/>
                    <w:rPr>
                      <w:rFonts w:ascii="Arial" w:hAnsi="Arial" w:cs="Arial"/>
                      <w:sz w:val="18"/>
                      <w:szCs w:val="18"/>
                    </w:rPr>
                  </w:pPr>
                  <w:r>
                    <w:rPr>
                      <w:rFonts w:ascii="Arial" w:hAnsi="Arial" w:cs="Arial"/>
                      <w:sz w:val="18"/>
                      <w:szCs w:val="18"/>
                    </w:rPr>
                    <w:t>Missouri Address of Service Disabled Veteran Business</w:t>
                  </w:r>
                </w:p>
              </w:tc>
            </w:tr>
          </w:tbl>
          <w:p w14:paraId="345C500F" w14:textId="77777777" w:rsidR="00CB093D" w:rsidRDefault="00CB093D" w:rsidP="00CB093D">
            <w:pPr>
              <w:pStyle w:val="TableText"/>
              <w:tabs>
                <w:tab w:val="left" w:pos="720"/>
                <w:tab w:val="left" w:pos="1440"/>
                <w:tab w:val="left" w:pos="2160"/>
                <w:tab w:val="left" w:pos="2880"/>
                <w:tab w:val="left" w:pos="3600"/>
                <w:tab w:val="left" w:pos="4320"/>
                <w:tab w:val="left" w:pos="5040"/>
                <w:tab w:val="left" w:pos="5760"/>
                <w:tab w:val="center" w:pos="6120"/>
                <w:tab w:val="left" w:pos="6480"/>
                <w:tab w:val="left" w:pos="7200"/>
                <w:tab w:val="left" w:pos="7920"/>
                <w:tab w:val="left" w:pos="8640"/>
                <w:tab w:val="left" w:pos="9360"/>
                <w:tab w:val="left" w:pos="10080"/>
              </w:tabs>
              <w:overflowPunct/>
              <w:autoSpaceDE/>
              <w:autoSpaceDN/>
              <w:adjustRightInd/>
              <w:textAlignment w:val="auto"/>
              <w:rPr>
                <w:rFonts w:ascii="Arial" w:hAnsi="Arial" w:cs="Arial"/>
                <w:sz w:val="18"/>
                <w:szCs w:val="18"/>
              </w:rPr>
            </w:pPr>
          </w:p>
        </w:tc>
      </w:tr>
    </w:tbl>
    <w:p w14:paraId="345C5011" w14:textId="77777777" w:rsidR="00CB093D" w:rsidRPr="00EA4E5A" w:rsidRDefault="00CB093D" w:rsidP="00CB093D">
      <w:pPr>
        <w:rPr>
          <w:rFonts w:ascii="Arial" w:hAnsi="Arial" w:cs="Arial"/>
          <w:b/>
          <w:bCs/>
          <w:sz w:val="10"/>
          <w:szCs w:val="10"/>
        </w:rPr>
      </w:pPr>
    </w:p>
    <w:p w14:paraId="31D07B91" w14:textId="26213F65" w:rsidR="00FD5144" w:rsidRPr="00FD5144" w:rsidRDefault="00FD5144" w:rsidP="00786883">
      <w:pPr>
        <w:widowControl w:val="0"/>
        <w:tabs>
          <w:tab w:val="left" w:pos="720"/>
        </w:tabs>
        <w:jc w:val="center"/>
        <w:rPr>
          <w:rFonts w:ascii="Arial" w:hAnsi="Arial" w:cs="Arial"/>
          <w:b/>
          <w:bCs/>
          <w:sz w:val="28"/>
          <w:szCs w:val="28"/>
        </w:rPr>
      </w:pPr>
      <w:r w:rsidRPr="00FD5144">
        <w:rPr>
          <w:rFonts w:ascii="Arial" w:hAnsi="Arial" w:cs="Arial"/>
          <w:b/>
          <w:bCs/>
          <w:sz w:val="28"/>
          <w:szCs w:val="28"/>
        </w:rPr>
        <w:t>Exhibit B</w:t>
      </w:r>
    </w:p>
    <w:p w14:paraId="345C5071" w14:textId="2587B394" w:rsidR="00786883" w:rsidRPr="00344FA6" w:rsidRDefault="00786883" w:rsidP="00786883">
      <w:pPr>
        <w:widowControl w:val="0"/>
        <w:tabs>
          <w:tab w:val="left" w:pos="720"/>
        </w:tabs>
        <w:jc w:val="center"/>
        <w:rPr>
          <w:b/>
          <w:bCs/>
          <w:sz w:val="20"/>
          <w:szCs w:val="20"/>
        </w:rPr>
      </w:pPr>
      <w:r w:rsidRPr="00344FA6">
        <w:rPr>
          <w:b/>
          <w:bCs/>
          <w:sz w:val="20"/>
          <w:szCs w:val="20"/>
        </w:rPr>
        <w:t>ANNUAL WORKER ELIGIBILITY VERIFICATION AFFIDAVIT</w:t>
      </w:r>
    </w:p>
    <w:p w14:paraId="345C5072" w14:textId="77777777" w:rsidR="00786883" w:rsidRPr="00344FA6" w:rsidRDefault="00786883" w:rsidP="00786883">
      <w:pPr>
        <w:widowControl w:val="0"/>
        <w:tabs>
          <w:tab w:val="left" w:pos="1440"/>
        </w:tabs>
        <w:jc w:val="center"/>
        <w:rPr>
          <w:b/>
          <w:bCs/>
          <w:sz w:val="20"/>
          <w:szCs w:val="20"/>
        </w:rPr>
      </w:pPr>
      <w:r w:rsidRPr="00344FA6">
        <w:rPr>
          <w:sz w:val="20"/>
          <w:szCs w:val="20"/>
        </w:rPr>
        <w:t>(for joint ventures, a separate affidavit is required for each business entity)</w:t>
      </w:r>
    </w:p>
    <w:p w14:paraId="345C5073" w14:textId="77777777" w:rsidR="00786883" w:rsidRPr="00344FA6" w:rsidRDefault="00786883" w:rsidP="00786883">
      <w:pPr>
        <w:rPr>
          <w:sz w:val="20"/>
          <w:szCs w:val="20"/>
        </w:rPr>
      </w:pPr>
    </w:p>
    <w:p w14:paraId="345C5074" w14:textId="77777777" w:rsidR="00786883" w:rsidRPr="00344FA6" w:rsidRDefault="00786883" w:rsidP="00786883">
      <w:pPr>
        <w:rPr>
          <w:sz w:val="20"/>
          <w:szCs w:val="20"/>
        </w:rPr>
      </w:pPr>
      <w:r w:rsidRPr="00344FA6">
        <w:rPr>
          <w:sz w:val="20"/>
          <w:szCs w:val="20"/>
        </w:rPr>
        <w:t>STATE OF ________________</w:t>
      </w:r>
      <w:r w:rsidRPr="00344FA6">
        <w:rPr>
          <w:sz w:val="20"/>
          <w:szCs w:val="20"/>
        </w:rPr>
        <w:tab/>
        <w:t>)</w:t>
      </w:r>
    </w:p>
    <w:p w14:paraId="345C5075" w14:textId="77777777" w:rsidR="00786883" w:rsidRPr="00344FA6" w:rsidRDefault="00786883" w:rsidP="00786883">
      <w:pPr>
        <w:rPr>
          <w:sz w:val="20"/>
          <w:szCs w:val="20"/>
        </w:rPr>
      </w:pPr>
      <w:r w:rsidRPr="00344FA6">
        <w:rPr>
          <w:sz w:val="20"/>
          <w:szCs w:val="20"/>
        </w:rPr>
        <w:tab/>
      </w:r>
      <w:r w:rsidRPr="00344FA6">
        <w:rPr>
          <w:sz w:val="20"/>
          <w:szCs w:val="20"/>
        </w:rPr>
        <w:tab/>
      </w:r>
      <w:r w:rsidRPr="00344FA6">
        <w:rPr>
          <w:sz w:val="20"/>
          <w:szCs w:val="20"/>
        </w:rPr>
        <w:tab/>
      </w:r>
      <w:r w:rsidRPr="00344FA6">
        <w:rPr>
          <w:sz w:val="20"/>
          <w:szCs w:val="20"/>
        </w:rPr>
        <w:tab/>
        <w:t>) ss</w:t>
      </w:r>
    </w:p>
    <w:p w14:paraId="345C5076" w14:textId="77777777" w:rsidR="00786883" w:rsidRPr="00344FA6" w:rsidRDefault="00786883" w:rsidP="00786883">
      <w:pPr>
        <w:rPr>
          <w:sz w:val="20"/>
          <w:szCs w:val="20"/>
        </w:rPr>
      </w:pPr>
      <w:r w:rsidRPr="00344FA6">
        <w:rPr>
          <w:sz w:val="20"/>
          <w:szCs w:val="20"/>
        </w:rPr>
        <w:t>COUNTY OF ________________</w:t>
      </w:r>
      <w:r w:rsidRPr="00344FA6">
        <w:rPr>
          <w:sz w:val="20"/>
          <w:szCs w:val="20"/>
        </w:rPr>
        <w:tab/>
        <w:t>)</w:t>
      </w:r>
    </w:p>
    <w:p w14:paraId="345C5077" w14:textId="77777777" w:rsidR="00786883" w:rsidRPr="00344FA6" w:rsidRDefault="00786883" w:rsidP="00786883">
      <w:pPr>
        <w:pStyle w:val="Header"/>
        <w:tabs>
          <w:tab w:val="clear" w:pos="4320"/>
          <w:tab w:val="clear" w:pos="8640"/>
        </w:tabs>
        <w:rPr>
          <w:sz w:val="20"/>
          <w:szCs w:val="20"/>
        </w:rPr>
      </w:pPr>
    </w:p>
    <w:p w14:paraId="345C5078" w14:textId="064ED236" w:rsidR="00786883" w:rsidRPr="00344FA6" w:rsidRDefault="00193A34" w:rsidP="007868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firstLine="720"/>
        <w:jc w:val="both"/>
        <w:rPr>
          <w:color w:val="000000"/>
          <w:sz w:val="20"/>
          <w:szCs w:val="20"/>
        </w:rPr>
      </w:pPr>
      <w:r>
        <w:rPr>
          <w:noProof/>
          <w:color w:val="000000"/>
          <w:sz w:val="20"/>
          <w:szCs w:val="20"/>
        </w:rPr>
        <mc:AlternateContent>
          <mc:Choice Requires="wps">
            <w:drawing>
              <wp:anchor distT="0" distB="0" distL="114300" distR="114300" simplePos="0" relativeHeight="251661312" behindDoc="0" locked="0" layoutInCell="1" allowOverlap="1" wp14:anchorId="345C5394" wp14:editId="7494AA1B">
                <wp:simplePos x="0" y="0"/>
                <wp:positionH relativeFrom="column">
                  <wp:posOffset>4457700</wp:posOffset>
                </wp:positionH>
                <wp:positionV relativeFrom="paragraph">
                  <wp:posOffset>120650</wp:posOffset>
                </wp:positionV>
                <wp:extent cx="1028700" cy="228600"/>
                <wp:effectExtent l="0" t="0" r="1905" b="1905"/>
                <wp:wrapNone/>
                <wp:docPr id="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3AA" w14:textId="77777777" w:rsidR="002E1F6C" w:rsidRDefault="002E1F6C" w:rsidP="00786883">
                            <w:pPr>
                              <w:rPr>
                                <w:sz w:val="16"/>
                              </w:rPr>
                            </w:pPr>
                            <w:r>
                              <w:rPr>
                                <w:sz w:val="16"/>
                              </w:rPr>
                              <w:t xml:space="preserve">           Affiant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7" o:spid="_x0000_s1026" type="#_x0000_t202" style="position:absolute;left:0;text-align:left;margin-left:351pt;margin-top:9.5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" filled="f" stroked="f">
                <v:textbox>
                  <w:txbxContent>
                    <w:p w14:paraId="345C53AA" w14:textId="77777777" w:rsidR="002E1F6C" w:rsidRDefault="002E1F6C" w:rsidP="00786883">
                      <w:pPr>
                        <w:rPr>
                          <w:sz w:val="16"/>
                        </w:rPr>
                      </w:pPr>
                      <w:r>
                        <w:rPr>
                          <w:sz w:val="16"/>
                        </w:rPr>
                        <w:t xml:space="preserve">           Affiant name</w:t>
                      </w:r>
                    </w:p>
                  </w:txbxContent>
                </v:textbox>
              </v:shape>
            </w:pict>
          </mc:Fallback>
        </mc:AlternateContent>
      </w:r>
      <w:r w:rsidR="00786883" w:rsidRPr="00344FA6">
        <w:rPr>
          <w:color w:val="000000"/>
          <w:sz w:val="20"/>
          <w:szCs w:val="20"/>
        </w:rPr>
        <w:t>On the _____ day of _______________, 20____, before me appeared ________________________________, personally known to me or proved to me on the basis of satisfactory evidence to be a person whose name is subscribed to this affidavit, who being by me duly sworn, stated as follows:</w:t>
      </w:r>
    </w:p>
    <w:p w14:paraId="345C5079" w14:textId="77777777" w:rsidR="00786883" w:rsidRPr="00344FA6" w:rsidRDefault="00786883" w:rsidP="006E08B5">
      <w:pPr>
        <w:pStyle w:val="BodyText2"/>
        <w:widowControl/>
        <w:numPr>
          <w:ilvl w:val="0"/>
          <w:numId w:val="8"/>
        </w:numPr>
        <w:tabs>
          <w:tab w:val="clear" w:pos="1440"/>
          <w:tab w:val="clear" w:pos="1620"/>
          <w:tab w:val="clear" w:pos="2320"/>
          <w:tab w:val="clear" w:pos="3045"/>
          <w:tab w:val="clear" w:pos="3780"/>
          <w:tab w:val="clear" w:pos="4500"/>
          <w:tab w:val="clear" w:pos="5220"/>
          <w:tab w:val="clear" w:pos="5940"/>
          <w:tab w:val="clear" w:pos="6660"/>
          <w:tab w:val="clear" w:pos="7380"/>
          <w:tab w:val="clear" w:pos="8100"/>
        </w:tabs>
        <w:spacing w:line="360" w:lineRule="auto"/>
        <w:ind w:left="0" w:firstLine="720"/>
        <w:jc w:val="both"/>
        <w:rPr>
          <w:b w:val="0"/>
        </w:rPr>
      </w:pPr>
      <w:r w:rsidRPr="00344FA6">
        <w:rPr>
          <w:b w:val="0"/>
        </w:rPr>
        <w:t>I, the Affiant, am of sound mind, capable of making this affidavit, and personally certify the facts herein stated, as required by Section 285.530, RSMo, to enter into any contract agreement with the state to perform any job, task, employment, labor, personal services, or any other activity for which compensation is provided, expected, or due, including but not limited to all activities conducted by business entities.</w:t>
      </w:r>
    </w:p>
    <w:p w14:paraId="345C507A" w14:textId="1D72C7D1" w:rsidR="00786883" w:rsidRPr="00344FA6" w:rsidRDefault="00193A34" w:rsidP="006E08B5">
      <w:pPr>
        <w:pStyle w:val="BodyText2"/>
        <w:widowControl/>
        <w:numPr>
          <w:ilvl w:val="0"/>
          <w:numId w:val="8"/>
        </w:numPr>
        <w:tabs>
          <w:tab w:val="clear" w:pos="1440"/>
          <w:tab w:val="clear" w:pos="1620"/>
          <w:tab w:val="clear" w:pos="2320"/>
          <w:tab w:val="clear" w:pos="3045"/>
          <w:tab w:val="clear" w:pos="3780"/>
          <w:tab w:val="clear" w:pos="4500"/>
          <w:tab w:val="clear" w:pos="5220"/>
          <w:tab w:val="clear" w:pos="5940"/>
          <w:tab w:val="clear" w:pos="6660"/>
          <w:tab w:val="clear" w:pos="7380"/>
          <w:tab w:val="clear" w:pos="8100"/>
        </w:tabs>
        <w:spacing w:line="360" w:lineRule="auto"/>
        <w:ind w:left="0" w:firstLine="720"/>
        <w:jc w:val="both"/>
        <w:rPr>
          <w:b w:val="0"/>
        </w:rPr>
      </w:pPr>
      <w:r>
        <w:rPr>
          <w:b w:val="0"/>
          <w:noProof/>
        </w:rPr>
        <mc:AlternateContent>
          <mc:Choice Requires="wps">
            <w:drawing>
              <wp:anchor distT="0" distB="0" distL="114300" distR="114300" simplePos="0" relativeHeight="251658240" behindDoc="0" locked="0" layoutInCell="1" allowOverlap="1" wp14:anchorId="345C5395" wp14:editId="5F2EB215">
                <wp:simplePos x="0" y="0"/>
                <wp:positionH relativeFrom="column">
                  <wp:posOffset>4000500</wp:posOffset>
                </wp:positionH>
                <wp:positionV relativeFrom="paragraph">
                  <wp:posOffset>73660</wp:posOffset>
                </wp:positionV>
                <wp:extent cx="1371600" cy="304800"/>
                <wp:effectExtent l="0" t="0" r="1905" b="1905"/>
                <wp:wrapNone/>
                <wp:docPr id="6"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3AB" w14:textId="77777777" w:rsidR="002E1F6C" w:rsidRDefault="002E1F6C" w:rsidP="00786883">
                            <w:pPr>
                              <w:rPr>
                                <w:sz w:val="16"/>
                              </w:rPr>
                            </w:pPr>
                            <w:r>
                              <w:rPr>
                                <w:sz w:val="16"/>
                              </w:rPr>
                              <w:t>business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27" type="#_x0000_t202" style="position:absolute;left:0;text-align:left;margin-left:315pt;margin-top:5.8pt;width:108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" filled="f" stroked="f">
                <v:textbox>
                  <w:txbxContent>
                    <w:p w14:paraId="345C53AB" w14:textId="77777777" w:rsidR="002E1F6C" w:rsidRDefault="002E1F6C" w:rsidP="00786883">
                      <w:pPr>
                        <w:rPr>
                          <w:sz w:val="16"/>
                        </w:rPr>
                      </w:pPr>
                      <w:r>
                        <w:rPr>
                          <w:sz w:val="16"/>
                        </w:rPr>
                        <w:t>business name</w:t>
                      </w:r>
                    </w:p>
                  </w:txbxContent>
                </v:textbox>
              </v:shape>
            </w:pict>
          </mc:Fallback>
        </mc:AlternateContent>
      </w:r>
      <w:r>
        <w:rPr>
          <w:b w:val="0"/>
          <w:noProof/>
        </w:rPr>
        <mc:AlternateContent>
          <mc:Choice Requires="wps">
            <w:drawing>
              <wp:anchor distT="0" distB="0" distL="114300" distR="114300" simplePos="0" relativeHeight="251657216" behindDoc="0" locked="0" layoutInCell="1" allowOverlap="1" wp14:anchorId="345C5396" wp14:editId="4900C4EF">
                <wp:simplePos x="0" y="0"/>
                <wp:positionH relativeFrom="column">
                  <wp:posOffset>2171700</wp:posOffset>
                </wp:positionH>
                <wp:positionV relativeFrom="paragraph">
                  <wp:posOffset>73660</wp:posOffset>
                </wp:positionV>
                <wp:extent cx="952500" cy="304800"/>
                <wp:effectExtent l="0" t="0" r="1905" b="1905"/>
                <wp:wrapNone/>
                <wp:docPr id="5"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3AC" w14:textId="77777777" w:rsidR="002E1F6C" w:rsidRDefault="002E1F6C" w:rsidP="00786883">
                            <w:pPr>
                              <w:rPr>
                                <w:sz w:val="16"/>
                              </w:rPr>
                            </w:pPr>
                            <w:r>
                              <w:rPr>
                                <w:sz w:val="16"/>
                              </w:rPr>
                              <w:t xml:space="preserve">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28" type="#_x0000_t202" style="position:absolute;left:0;text-align:left;margin-left:171pt;margin-top:5.8pt;width:7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" filled="f" stroked="f">
                <v:textbox>
                  <w:txbxContent>
                    <w:p w14:paraId="345C53AC" w14:textId="77777777" w:rsidR="002E1F6C" w:rsidRDefault="002E1F6C" w:rsidP="00786883">
                      <w:pPr>
                        <w:rPr>
                          <w:sz w:val="16"/>
                        </w:rPr>
                      </w:pPr>
                      <w:r>
                        <w:rPr>
                          <w:sz w:val="16"/>
                        </w:rPr>
                        <w:t xml:space="preserve">           title</w:t>
                      </w:r>
                    </w:p>
                  </w:txbxContent>
                </v:textbox>
              </v:shape>
            </w:pict>
          </mc:Fallback>
        </mc:AlternateContent>
      </w:r>
      <w:r w:rsidR="00786883" w:rsidRPr="00344FA6">
        <w:rPr>
          <w:b w:val="0"/>
        </w:rPr>
        <w:t xml:space="preserve">I, the Affiant, am the _______________ of  ______________________________, and I am duly authorized, directed, and/or empowered to act officially and properly on behalf of this business entity.  </w:t>
      </w:r>
    </w:p>
    <w:p w14:paraId="345C507B" w14:textId="77777777" w:rsidR="00786883" w:rsidRPr="00344FA6" w:rsidRDefault="00786883" w:rsidP="006E08B5">
      <w:pPr>
        <w:pStyle w:val="BodyText2"/>
        <w:widowControl/>
        <w:numPr>
          <w:ilvl w:val="0"/>
          <w:numId w:val="8"/>
        </w:numPr>
        <w:tabs>
          <w:tab w:val="clear" w:pos="1440"/>
          <w:tab w:val="clear" w:pos="1620"/>
          <w:tab w:val="clear" w:pos="2320"/>
          <w:tab w:val="clear" w:pos="3045"/>
          <w:tab w:val="clear" w:pos="3780"/>
          <w:tab w:val="clear" w:pos="4500"/>
          <w:tab w:val="clear" w:pos="5220"/>
          <w:tab w:val="clear" w:pos="5940"/>
          <w:tab w:val="clear" w:pos="6660"/>
          <w:tab w:val="clear" w:pos="7380"/>
          <w:tab w:val="clear" w:pos="8100"/>
        </w:tabs>
        <w:spacing w:line="360" w:lineRule="auto"/>
        <w:ind w:left="0" w:firstLine="720"/>
        <w:jc w:val="both"/>
        <w:rPr>
          <w:rFonts w:eastAsia="Arial Unicode MS"/>
          <w:b w:val="0"/>
        </w:rPr>
      </w:pPr>
      <w:r w:rsidRPr="00344FA6">
        <w:rPr>
          <w:b w:val="0"/>
        </w:rPr>
        <w:t>I, the Affiant, hereby affirm and warrant that the aforementioned business entity is enrolled in a federal work authorization program operated by the United States Department of Homeland Security, and the aforementioned business entity shall participate in said program to verify the employment eligibility of newly hired employees working in connection with any services contracted by the Missouri Highways and Transportation Commission (MHTC).  I have attached documentation to this affidavit to evidence enrollment/participation by the aforementioned business entity in a federal work authorization program, as required by Section 285.530, RSMo.</w:t>
      </w:r>
    </w:p>
    <w:p w14:paraId="345C507C" w14:textId="77777777" w:rsidR="00786883" w:rsidRPr="00344FA6" w:rsidRDefault="00786883" w:rsidP="006E08B5">
      <w:pPr>
        <w:pStyle w:val="BodyText2"/>
        <w:widowControl/>
        <w:numPr>
          <w:ilvl w:val="0"/>
          <w:numId w:val="8"/>
        </w:numPr>
        <w:tabs>
          <w:tab w:val="clear" w:pos="1440"/>
          <w:tab w:val="clear" w:pos="1620"/>
          <w:tab w:val="clear" w:pos="2320"/>
          <w:tab w:val="clear" w:pos="3045"/>
          <w:tab w:val="clear" w:pos="3780"/>
          <w:tab w:val="clear" w:pos="4500"/>
          <w:tab w:val="clear" w:pos="5220"/>
          <w:tab w:val="clear" w:pos="5940"/>
          <w:tab w:val="clear" w:pos="6660"/>
          <w:tab w:val="clear" w:pos="7380"/>
          <w:tab w:val="clear" w:pos="8100"/>
        </w:tabs>
        <w:spacing w:line="360" w:lineRule="auto"/>
        <w:ind w:left="0" w:firstLine="720"/>
        <w:jc w:val="both"/>
        <w:rPr>
          <w:b w:val="0"/>
        </w:rPr>
      </w:pPr>
      <w:r w:rsidRPr="00344FA6">
        <w:rPr>
          <w:b w:val="0"/>
        </w:rPr>
        <w:t xml:space="preserve">I, the Affiant, also hereby affirm and warrant that the aforementioned business entity does not and shall not knowingly employ, in connection with any services contracted by MHTC, any alien who does not have the legal right or authorization under federal law to work in the United States, as defined in 8 U.S.C. § 1324a(h)(3). </w:t>
      </w:r>
    </w:p>
    <w:p w14:paraId="345C507D" w14:textId="60BC2338" w:rsidR="00786883" w:rsidRPr="00344FA6" w:rsidRDefault="00786883" w:rsidP="006E08B5">
      <w:pPr>
        <w:pStyle w:val="BodyText2"/>
        <w:widowControl/>
        <w:numPr>
          <w:ilvl w:val="0"/>
          <w:numId w:val="8"/>
        </w:numPr>
        <w:tabs>
          <w:tab w:val="clear" w:pos="1440"/>
          <w:tab w:val="clear" w:pos="1620"/>
          <w:tab w:val="clear" w:pos="2320"/>
          <w:tab w:val="clear" w:pos="3045"/>
          <w:tab w:val="clear" w:pos="3780"/>
          <w:tab w:val="clear" w:pos="4500"/>
          <w:tab w:val="clear" w:pos="5220"/>
          <w:tab w:val="clear" w:pos="5940"/>
          <w:tab w:val="clear" w:pos="6660"/>
          <w:tab w:val="clear" w:pos="7380"/>
          <w:tab w:val="clear" w:pos="8100"/>
        </w:tabs>
        <w:spacing w:line="360" w:lineRule="auto"/>
        <w:ind w:left="0" w:firstLine="720"/>
        <w:jc w:val="both"/>
        <w:rPr>
          <w:b w:val="0"/>
        </w:rPr>
      </w:pPr>
      <w:r w:rsidRPr="00344FA6">
        <w:rPr>
          <w:b w:val="0"/>
        </w:rPr>
        <w:t xml:space="preserve">I, the Affiant, am aware and recognize that, unless certain contract and affidavit conditions are satisfied pursuant to Section 285.530, RSMo, the aforementioned business entity may be held liable under Sections 285.525 </w:t>
      </w:r>
      <w:r w:rsidR="00B233E0" w:rsidRPr="00344FA6">
        <w:rPr>
          <w:b w:val="0"/>
        </w:rPr>
        <w:t>through</w:t>
      </w:r>
      <w:r w:rsidRPr="00344FA6">
        <w:rPr>
          <w:b w:val="0"/>
        </w:rPr>
        <w:t xml:space="preserve"> 285.550, RSMo, for subcontractors that knowingly employ or continue to employ any unauthorized alien to work within the state of Missouri.  </w:t>
      </w:r>
    </w:p>
    <w:p w14:paraId="345C507E" w14:textId="77777777" w:rsidR="00786883" w:rsidRPr="00344FA6" w:rsidRDefault="00786883" w:rsidP="006E08B5">
      <w:pPr>
        <w:pStyle w:val="BodyText2"/>
        <w:widowControl/>
        <w:numPr>
          <w:ilvl w:val="0"/>
          <w:numId w:val="8"/>
        </w:numPr>
        <w:tabs>
          <w:tab w:val="clear" w:pos="1440"/>
          <w:tab w:val="clear" w:pos="1620"/>
          <w:tab w:val="clear" w:pos="2320"/>
          <w:tab w:val="clear" w:pos="3045"/>
          <w:tab w:val="clear" w:pos="3780"/>
          <w:tab w:val="clear" w:pos="4500"/>
          <w:tab w:val="clear" w:pos="5220"/>
          <w:tab w:val="clear" w:pos="5940"/>
          <w:tab w:val="clear" w:pos="6660"/>
          <w:tab w:val="clear" w:pos="7380"/>
          <w:tab w:val="clear" w:pos="8100"/>
        </w:tabs>
        <w:spacing w:line="360" w:lineRule="auto"/>
        <w:ind w:left="0" w:firstLine="720"/>
        <w:jc w:val="both"/>
      </w:pPr>
      <w:r w:rsidRPr="00344FA6">
        <w:rPr>
          <w:b w:val="0"/>
        </w:rPr>
        <w:t xml:space="preserve">I, the Affiant, acknowledge that I am signing this affidavit as a free act and deed of the aforementioned business entity and not under duress.  </w:t>
      </w:r>
      <w:r w:rsidRPr="00344FA6">
        <w:rPr>
          <w:b w:val="0"/>
        </w:rPr>
        <w:tab/>
      </w:r>
      <w:r w:rsidRPr="00344FA6">
        <w:tab/>
      </w:r>
    </w:p>
    <w:p w14:paraId="345C507F" w14:textId="77777777" w:rsidR="00786883" w:rsidRPr="00344FA6" w:rsidRDefault="00353C06" w:rsidP="00353C06">
      <w:pPr>
        <w:ind w:left="4320"/>
        <w:rPr>
          <w:sz w:val="20"/>
          <w:szCs w:val="20"/>
        </w:rPr>
      </w:pPr>
      <w:r>
        <w:rPr>
          <w:sz w:val="20"/>
          <w:szCs w:val="20"/>
        </w:rPr>
        <w:t>__________</w:t>
      </w:r>
      <w:r w:rsidR="00786883" w:rsidRPr="00344FA6">
        <w:rPr>
          <w:sz w:val="20"/>
          <w:szCs w:val="20"/>
        </w:rPr>
        <w:t>__________________________________</w:t>
      </w:r>
      <w:r w:rsidR="00786883" w:rsidRPr="00344FA6">
        <w:rPr>
          <w:sz w:val="20"/>
          <w:szCs w:val="20"/>
        </w:rPr>
        <w:tab/>
      </w:r>
      <w:r w:rsidR="00786883" w:rsidRPr="00344FA6">
        <w:rPr>
          <w:sz w:val="20"/>
          <w:szCs w:val="20"/>
        </w:rPr>
        <w:tab/>
      </w:r>
      <w:r w:rsidR="00786883" w:rsidRPr="00344FA6">
        <w:rPr>
          <w:sz w:val="20"/>
          <w:szCs w:val="20"/>
        </w:rPr>
        <w:tab/>
        <w:t>Affiant Signature</w:t>
      </w:r>
      <w:r w:rsidR="00786883" w:rsidRPr="00344FA6">
        <w:rPr>
          <w:sz w:val="20"/>
          <w:szCs w:val="20"/>
        </w:rPr>
        <w:tab/>
      </w:r>
      <w:r w:rsidR="00786883" w:rsidRPr="00344FA6">
        <w:rPr>
          <w:sz w:val="20"/>
          <w:szCs w:val="20"/>
        </w:rPr>
        <w:tab/>
      </w:r>
      <w:r w:rsidR="00786883" w:rsidRPr="00344FA6">
        <w:rPr>
          <w:sz w:val="20"/>
          <w:szCs w:val="20"/>
        </w:rPr>
        <w:tab/>
      </w:r>
      <w:r w:rsidR="00786883" w:rsidRPr="00344FA6">
        <w:rPr>
          <w:sz w:val="20"/>
          <w:szCs w:val="20"/>
        </w:rPr>
        <w:tab/>
      </w:r>
      <w:r w:rsidR="00786883" w:rsidRPr="00344FA6">
        <w:rPr>
          <w:sz w:val="20"/>
          <w:szCs w:val="20"/>
        </w:rPr>
        <w:tab/>
      </w:r>
    </w:p>
    <w:p w14:paraId="345C5080" w14:textId="77777777" w:rsidR="00786883" w:rsidRPr="00344FA6" w:rsidRDefault="00786883" w:rsidP="00786883">
      <w:pPr>
        <w:rPr>
          <w:sz w:val="20"/>
          <w:szCs w:val="20"/>
        </w:rPr>
      </w:pPr>
    </w:p>
    <w:p w14:paraId="345C5081" w14:textId="4CDFF01F" w:rsidR="00786883" w:rsidRPr="00344FA6" w:rsidRDefault="00193A34" w:rsidP="00786883">
      <w:pPr>
        <w:ind w:firstLine="720"/>
        <w:rPr>
          <w:sz w:val="20"/>
          <w:szCs w:val="20"/>
        </w:rPr>
      </w:pPr>
      <w:r>
        <w:rPr>
          <w:noProof/>
          <w:sz w:val="20"/>
          <w:szCs w:val="20"/>
        </w:rPr>
        <mc:AlternateContent>
          <mc:Choice Requires="wps">
            <w:drawing>
              <wp:anchor distT="0" distB="0" distL="114300" distR="114300" simplePos="0" relativeHeight="251660288" behindDoc="0" locked="0" layoutInCell="1" allowOverlap="1" wp14:anchorId="345C5397" wp14:editId="5A6AC3A1">
                <wp:simplePos x="0" y="0"/>
                <wp:positionH relativeFrom="column">
                  <wp:posOffset>3543300</wp:posOffset>
                </wp:positionH>
                <wp:positionV relativeFrom="paragraph">
                  <wp:posOffset>108585</wp:posOffset>
                </wp:positionV>
                <wp:extent cx="952500" cy="304800"/>
                <wp:effectExtent l="0" t="1905" r="1905" b="0"/>
                <wp:wrapNone/>
                <wp:docPr id="4"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3AD" w14:textId="77777777" w:rsidR="002E1F6C" w:rsidRDefault="002E1F6C" w:rsidP="00786883">
                            <w:pPr>
                              <w:rPr>
                                <w:sz w:val="16"/>
                              </w:rPr>
                            </w:pPr>
                            <w:r>
                              <w:rPr>
                                <w:sz w:val="16"/>
                              </w:rPr>
                              <w:t xml:space="preserve">           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29" type="#_x0000_t202" style="position:absolute;left:0;text-align:left;margin-left:279pt;margin-top:8.55pt;width: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" filled="f" stroked="f">
                <v:textbox>
                  <w:txbxContent>
                    <w:p w14:paraId="345C53AD" w14:textId="77777777" w:rsidR="002E1F6C" w:rsidRDefault="002E1F6C" w:rsidP="00786883">
                      <w:pPr>
                        <w:rPr>
                          <w:sz w:val="16"/>
                        </w:rPr>
                      </w:pPr>
                      <w:r>
                        <w:rPr>
                          <w:sz w:val="16"/>
                        </w:rPr>
                        <w:t xml:space="preserve">           state</w:t>
                      </w:r>
                    </w:p>
                  </w:txbxContent>
                </v:textbox>
              </v:shape>
            </w:pict>
          </mc:Fallback>
        </mc:AlternateContent>
      </w:r>
      <w:r>
        <w:rPr>
          <w:noProof/>
          <w:color w:val="000000"/>
          <w:sz w:val="20"/>
          <w:szCs w:val="20"/>
        </w:rPr>
        <mc:AlternateContent>
          <mc:Choice Requires="wps">
            <w:drawing>
              <wp:anchor distT="0" distB="0" distL="114300" distR="114300" simplePos="0" relativeHeight="251659264" behindDoc="0" locked="0" layoutInCell="1" allowOverlap="1" wp14:anchorId="345C5398" wp14:editId="4411E8B7">
                <wp:simplePos x="0" y="0"/>
                <wp:positionH relativeFrom="column">
                  <wp:posOffset>2543175</wp:posOffset>
                </wp:positionH>
                <wp:positionV relativeFrom="paragraph">
                  <wp:posOffset>119380</wp:posOffset>
                </wp:positionV>
                <wp:extent cx="1066800" cy="228600"/>
                <wp:effectExtent l="0" t="3175" r="1905" b="0"/>
                <wp:wrapNone/>
                <wp:docPr id="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3AE" w14:textId="77777777" w:rsidR="002E1F6C" w:rsidRDefault="002E1F6C" w:rsidP="00786883">
                            <w:pPr>
                              <w:rPr>
                                <w:sz w:val="16"/>
                              </w:rPr>
                            </w:pPr>
                            <w:r>
                              <w:rPr>
                                <w:sz w:val="16"/>
                              </w:rPr>
                              <w:t xml:space="preserve">     city (or county)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30" type="#_x0000_t202" style="position:absolute;left:0;text-align:left;margin-left:200.25pt;margin-top:9.4pt;width:8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6QjuAIAAMI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" filled="f" stroked="f">
                <v:textbox>
                  <w:txbxContent>
                    <w:p w14:paraId="345C53AE" w14:textId="77777777" w:rsidR="002E1F6C" w:rsidRDefault="002E1F6C" w:rsidP="00786883">
                      <w:pPr>
                        <w:rPr>
                          <w:sz w:val="16"/>
                        </w:rPr>
                      </w:pPr>
                      <w:r>
                        <w:rPr>
                          <w:sz w:val="16"/>
                        </w:rPr>
                        <w:t xml:space="preserve">     city (or county)</w:t>
                      </w:r>
                    </w:p>
                  </w:txbxContent>
                </v:textbox>
              </v:shape>
            </w:pict>
          </mc:Fallback>
        </mc:AlternateContent>
      </w:r>
      <w:r w:rsidR="00786883" w:rsidRPr="00344FA6">
        <w:rPr>
          <w:sz w:val="20"/>
          <w:szCs w:val="20"/>
        </w:rPr>
        <w:t xml:space="preserve">Subscribed and sworn to before me in </w:t>
      </w:r>
      <w:r w:rsidR="00786883" w:rsidRPr="00344FA6">
        <w:rPr>
          <w:color w:val="000000"/>
          <w:sz w:val="20"/>
          <w:szCs w:val="20"/>
        </w:rPr>
        <w:t xml:space="preserve">______________________, _____, </w:t>
      </w:r>
      <w:r w:rsidR="00786883" w:rsidRPr="00344FA6">
        <w:rPr>
          <w:sz w:val="20"/>
          <w:szCs w:val="20"/>
        </w:rPr>
        <w:t>the day and year first above-written.</w:t>
      </w:r>
    </w:p>
    <w:p w14:paraId="345C5082" w14:textId="77777777" w:rsidR="00786883" w:rsidRPr="00344FA6" w:rsidRDefault="00786883" w:rsidP="00786883">
      <w:pPr>
        <w:rPr>
          <w:sz w:val="20"/>
          <w:szCs w:val="20"/>
        </w:rPr>
      </w:pPr>
    </w:p>
    <w:p w14:paraId="345C5083" w14:textId="77777777" w:rsidR="00786883" w:rsidRPr="00344FA6" w:rsidRDefault="00786883" w:rsidP="00786883">
      <w:pPr>
        <w:rPr>
          <w:sz w:val="20"/>
          <w:szCs w:val="20"/>
        </w:rPr>
      </w:pPr>
      <w:r w:rsidRPr="00344FA6">
        <w:rPr>
          <w:sz w:val="20"/>
          <w:szCs w:val="20"/>
        </w:rPr>
        <w:tab/>
      </w:r>
      <w:r w:rsidRPr="00344FA6">
        <w:rPr>
          <w:sz w:val="20"/>
          <w:szCs w:val="20"/>
        </w:rPr>
        <w:tab/>
      </w:r>
      <w:r w:rsidRPr="00344FA6">
        <w:rPr>
          <w:sz w:val="20"/>
          <w:szCs w:val="20"/>
        </w:rPr>
        <w:tab/>
      </w:r>
      <w:r w:rsidRPr="00344FA6">
        <w:rPr>
          <w:sz w:val="20"/>
          <w:szCs w:val="20"/>
        </w:rPr>
        <w:tab/>
      </w:r>
      <w:r w:rsidRPr="00344FA6">
        <w:rPr>
          <w:sz w:val="20"/>
          <w:szCs w:val="20"/>
        </w:rPr>
        <w:tab/>
      </w:r>
      <w:r w:rsidRPr="00344FA6">
        <w:rPr>
          <w:sz w:val="20"/>
          <w:szCs w:val="20"/>
        </w:rPr>
        <w:tab/>
      </w:r>
      <w:r w:rsidRPr="00344FA6">
        <w:rPr>
          <w:sz w:val="20"/>
          <w:szCs w:val="20"/>
        </w:rPr>
        <w:tab/>
      </w:r>
    </w:p>
    <w:p w14:paraId="345C5084" w14:textId="77777777" w:rsidR="00786883" w:rsidRPr="00344FA6" w:rsidRDefault="00786883" w:rsidP="00786883">
      <w:pPr>
        <w:ind w:left="4320" w:firstLine="720"/>
        <w:rPr>
          <w:sz w:val="20"/>
          <w:szCs w:val="20"/>
        </w:rPr>
      </w:pPr>
      <w:r w:rsidRPr="00344FA6">
        <w:rPr>
          <w:sz w:val="20"/>
          <w:szCs w:val="20"/>
        </w:rPr>
        <w:t>__________________________________</w:t>
      </w:r>
      <w:r w:rsidRPr="00344FA6">
        <w:rPr>
          <w:sz w:val="20"/>
          <w:szCs w:val="20"/>
        </w:rPr>
        <w:tab/>
      </w:r>
    </w:p>
    <w:p w14:paraId="345C5085" w14:textId="77777777" w:rsidR="00786883" w:rsidRPr="00344FA6" w:rsidRDefault="00786883" w:rsidP="00786883">
      <w:pPr>
        <w:rPr>
          <w:sz w:val="20"/>
          <w:szCs w:val="20"/>
        </w:rPr>
      </w:pPr>
      <w:r w:rsidRPr="00344FA6">
        <w:rPr>
          <w:sz w:val="20"/>
          <w:szCs w:val="20"/>
        </w:rPr>
        <w:tab/>
      </w:r>
      <w:r w:rsidRPr="00344FA6">
        <w:rPr>
          <w:sz w:val="20"/>
          <w:szCs w:val="20"/>
        </w:rPr>
        <w:tab/>
      </w:r>
      <w:r w:rsidRPr="00344FA6">
        <w:rPr>
          <w:sz w:val="20"/>
          <w:szCs w:val="20"/>
        </w:rPr>
        <w:tab/>
      </w:r>
      <w:r w:rsidRPr="00344FA6">
        <w:rPr>
          <w:sz w:val="20"/>
          <w:szCs w:val="20"/>
        </w:rPr>
        <w:tab/>
      </w:r>
      <w:r w:rsidRPr="00344FA6">
        <w:rPr>
          <w:sz w:val="20"/>
          <w:szCs w:val="20"/>
        </w:rPr>
        <w:tab/>
      </w:r>
      <w:r w:rsidRPr="00344FA6">
        <w:rPr>
          <w:sz w:val="20"/>
          <w:szCs w:val="20"/>
        </w:rPr>
        <w:tab/>
      </w:r>
      <w:r w:rsidRPr="00344FA6">
        <w:rPr>
          <w:sz w:val="20"/>
          <w:szCs w:val="20"/>
        </w:rPr>
        <w:tab/>
        <w:t xml:space="preserve">Notary Public </w:t>
      </w:r>
    </w:p>
    <w:p w14:paraId="345C5086" w14:textId="77777777" w:rsidR="00786883" w:rsidRPr="00344FA6" w:rsidRDefault="00786883" w:rsidP="00786883">
      <w:pPr>
        <w:widowControl w:val="0"/>
        <w:tabs>
          <w:tab w:val="left" w:pos="720"/>
          <w:tab w:val="left" w:pos="1440"/>
        </w:tabs>
        <w:rPr>
          <w:b/>
          <w:bCs/>
          <w:i/>
          <w:iCs/>
          <w:sz w:val="20"/>
          <w:szCs w:val="20"/>
        </w:rPr>
      </w:pPr>
      <w:r w:rsidRPr="00344FA6">
        <w:rPr>
          <w:sz w:val="20"/>
          <w:szCs w:val="20"/>
        </w:rPr>
        <w:tab/>
        <w:t>My commission expires:</w:t>
      </w:r>
    </w:p>
    <w:p w14:paraId="345C5087" w14:textId="77777777" w:rsidR="00786883" w:rsidRPr="00344FA6" w:rsidRDefault="00786883" w:rsidP="00786883">
      <w:pPr>
        <w:pStyle w:val="NormalWeb"/>
        <w:widowControl w:val="0"/>
        <w:tabs>
          <w:tab w:val="left" w:pos="1440"/>
        </w:tabs>
        <w:spacing w:before="0" w:beforeAutospacing="0" w:after="0" w:afterAutospacing="0"/>
        <w:jc w:val="center"/>
        <w:rPr>
          <w:b/>
          <w:bCs/>
          <w:i/>
          <w:iCs/>
          <w:sz w:val="20"/>
          <w:szCs w:val="20"/>
        </w:rPr>
      </w:pPr>
    </w:p>
    <w:p w14:paraId="345C5088" w14:textId="77777777" w:rsidR="00786883" w:rsidRPr="00344FA6" w:rsidRDefault="00786883" w:rsidP="00786883">
      <w:pPr>
        <w:pStyle w:val="NormalWeb"/>
        <w:widowControl w:val="0"/>
        <w:tabs>
          <w:tab w:val="left" w:pos="1440"/>
        </w:tabs>
        <w:spacing w:before="0" w:beforeAutospacing="0" w:after="0" w:afterAutospacing="0"/>
        <w:jc w:val="center"/>
        <w:rPr>
          <w:b/>
          <w:bCs/>
          <w:i/>
          <w:iCs/>
          <w:sz w:val="20"/>
          <w:szCs w:val="20"/>
        </w:rPr>
      </w:pPr>
    </w:p>
    <w:p w14:paraId="227291C4" w14:textId="77777777" w:rsidR="00FD5144" w:rsidRDefault="00786883" w:rsidP="00786883">
      <w:pPr>
        <w:pStyle w:val="NormalWeb"/>
        <w:widowControl w:val="0"/>
        <w:tabs>
          <w:tab w:val="left" w:pos="1440"/>
        </w:tabs>
        <w:spacing w:before="0" w:beforeAutospacing="0" w:after="0" w:afterAutospacing="0"/>
        <w:jc w:val="center"/>
        <w:rPr>
          <w:b/>
          <w:bCs/>
          <w:i/>
          <w:iCs/>
          <w:sz w:val="20"/>
          <w:szCs w:val="20"/>
        </w:rPr>
      </w:pPr>
      <w:r w:rsidRPr="00344FA6">
        <w:rPr>
          <w:b/>
          <w:bCs/>
          <w:i/>
          <w:iCs/>
          <w:sz w:val="20"/>
          <w:szCs w:val="20"/>
        </w:rPr>
        <w:t xml:space="preserve">[documentation of enrollment/participation in a federal work authorization program attached]  </w:t>
      </w:r>
    </w:p>
    <w:p w14:paraId="098397B8" w14:textId="77777777" w:rsidR="00FD5144" w:rsidRDefault="00FD5144" w:rsidP="00786883">
      <w:pPr>
        <w:pStyle w:val="NormalWeb"/>
        <w:widowControl w:val="0"/>
        <w:tabs>
          <w:tab w:val="left" w:pos="1440"/>
        </w:tabs>
        <w:spacing w:before="0" w:beforeAutospacing="0" w:after="0" w:afterAutospacing="0"/>
        <w:jc w:val="center"/>
        <w:rPr>
          <w:b/>
          <w:bCs/>
          <w:i/>
          <w:iCs/>
          <w:sz w:val="20"/>
          <w:szCs w:val="20"/>
        </w:rPr>
      </w:pPr>
    </w:p>
    <w:p w14:paraId="186036D4" w14:textId="3E241358" w:rsidR="00FD5144" w:rsidRDefault="00FD5144">
      <w:pPr>
        <w:rPr>
          <w:b/>
          <w:bCs/>
          <w:i/>
          <w:iCs/>
          <w:sz w:val="20"/>
          <w:szCs w:val="20"/>
        </w:rPr>
      </w:pPr>
      <w:r>
        <w:rPr>
          <w:b/>
          <w:bCs/>
          <w:i/>
          <w:iCs/>
          <w:sz w:val="20"/>
          <w:szCs w:val="20"/>
        </w:rPr>
        <w:br w:type="page"/>
      </w:r>
    </w:p>
    <w:p w14:paraId="0906F6E1" w14:textId="6B39DC65" w:rsidR="00FD5144" w:rsidRPr="00FD5144" w:rsidRDefault="00FD5144" w:rsidP="00786883">
      <w:pPr>
        <w:pStyle w:val="NormalWeb"/>
        <w:widowControl w:val="0"/>
        <w:tabs>
          <w:tab w:val="left" w:pos="1440"/>
        </w:tabs>
        <w:spacing w:before="0" w:beforeAutospacing="0" w:after="0" w:afterAutospacing="0"/>
        <w:jc w:val="center"/>
        <w:rPr>
          <w:rFonts w:ascii="Arial" w:hAnsi="Arial" w:cs="Arial"/>
          <w:b/>
          <w:bCs/>
          <w:iCs/>
          <w:sz w:val="28"/>
          <w:szCs w:val="28"/>
        </w:rPr>
      </w:pPr>
      <w:r w:rsidRPr="00FD5144">
        <w:rPr>
          <w:rFonts w:ascii="Arial" w:hAnsi="Arial" w:cs="Arial"/>
          <w:b/>
          <w:bCs/>
          <w:iCs/>
          <w:sz w:val="28"/>
          <w:szCs w:val="28"/>
        </w:rPr>
        <w:lastRenderedPageBreak/>
        <w:t>Exhibit C</w:t>
      </w:r>
    </w:p>
    <w:p w14:paraId="345C508A" w14:textId="77777777" w:rsidR="00F4566F" w:rsidRPr="00F41180" w:rsidRDefault="00F4566F" w:rsidP="00F4566F">
      <w:pPr>
        <w:widowControl w:val="0"/>
        <w:tabs>
          <w:tab w:val="left" w:pos="1440"/>
        </w:tabs>
        <w:jc w:val="center"/>
        <w:rPr>
          <w:b/>
          <w:bCs/>
          <w:sz w:val="20"/>
          <w:szCs w:val="20"/>
        </w:rPr>
      </w:pPr>
      <w:r w:rsidRPr="00F41180">
        <w:rPr>
          <w:b/>
          <w:bCs/>
          <w:sz w:val="20"/>
          <w:szCs w:val="20"/>
        </w:rPr>
        <w:t>APPLICANT AFFIDAVIT FOR SOLE-PROPRIETORSHIP OR PARTNERSHIP</w:t>
      </w:r>
    </w:p>
    <w:p w14:paraId="345C508B" w14:textId="77777777" w:rsidR="00F4566F" w:rsidRPr="00F41180" w:rsidRDefault="00F4566F" w:rsidP="00F4566F">
      <w:pPr>
        <w:jc w:val="center"/>
        <w:rPr>
          <w:sz w:val="20"/>
          <w:szCs w:val="20"/>
        </w:rPr>
      </w:pPr>
      <w:r w:rsidRPr="00F41180">
        <w:rPr>
          <w:sz w:val="20"/>
          <w:szCs w:val="20"/>
        </w:rPr>
        <w:t>(a separate affidavit is required for each owner and general partner)</w:t>
      </w:r>
    </w:p>
    <w:p w14:paraId="345C508C" w14:textId="77777777" w:rsidR="00F4566F" w:rsidRPr="00F41180" w:rsidRDefault="00F4566F" w:rsidP="00F4566F">
      <w:pPr>
        <w:rPr>
          <w:sz w:val="20"/>
          <w:szCs w:val="20"/>
        </w:rPr>
      </w:pPr>
    </w:p>
    <w:p w14:paraId="345C508D" w14:textId="77777777" w:rsidR="00F4566F" w:rsidRPr="00F41180" w:rsidRDefault="00F4566F" w:rsidP="00F4566F">
      <w:pPr>
        <w:rPr>
          <w:sz w:val="20"/>
          <w:szCs w:val="20"/>
        </w:rPr>
      </w:pPr>
      <w:r w:rsidRPr="00F41180">
        <w:rPr>
          <w:sz w:val="20"/>
          <w:szCs w:val="20"/>
        </w:rPr>
        <w:t>STATE OF ________________</w:t>
      </w:r>
      <w:r w:rsidRPr="00F41180">
        <w:rPr>
          <w:sz w:val="20"/>
          <w:szCs w:val="20"/>
        </w:rPr>
        <w:tab/>
        <w:t>)</w:t>
      </w:r>
    </w:p>
    <w:p w14:paraId="345C508E" w14:textId="77777777" w:rsidR="00F4566F" w:rsidRPr="00F41180" w:rsidRDefault="00F4566F" w:rsidP="00F4566F">
      <w:pPr>
        <w:rPr>
          <w:sz w:val="20"/>
          <w:szCs w:val="20"/>
        </w:rPr>
      </w:pPr>
      <w:r w:rsidRPr="00F41180">
        <w:rPr>
          <w:sz w:val="20"/>
          <w:szCs w:val="20"/>
        </w:rPr>
        <w:tab/>
      </w:r>
      <w:r w:rsidRPr="00F41180">
        <w:rPr>
          <w:sz w:val="20"/>
          <w:szCs w:val="20"/>
        </w:rPr>
        <w:tab/>
      </w:r>
      <w:r w:rsidRPr="00F41180">
        <w:rPr>
          <w:sz w:val="20"/>
          <w:szCs w:val="20"/>
        </w:rPr>
        <w:tab/>
      </w:r>
      <w:r w:rsidRPr="00F41180">
        <w:rPr>
          <w:sz w:val="20"/>
          <w:szCs w:val="20"/>
        </w:rPr>
        <w:tab/>
        <w:t>) ss</w:t>
      </w:r>
    </w:p>
    <w:p w14:paraId="345C508F" w14:textId="77777777" w:rsidR="00F4566F" w:rsidRPr="00F41180" w:rsidRDefault="00F4566F" w:rsidP="00F4566F">
      <w:pPr>
        <w:rPr>
          <w:sz w:val="20"/>
          <w:szCs w:val="20"/>
        </w:rPr>
      </w:pPr>
      <w:r w:rsidRPr="00F41180">
        <w:rPr>
          <w:sz w:val="20"/>
          <w:szCs w:val="20"/>
        </w:rPr>
        <w:t>COUNTY OF ________________</w:t>
      </w:r>
      <w:r w:rsidRPr="00F41180">
        <w:rPr>
          <w:sz w:val="20"/>
          <w:szCs w:val="20"/>
        </w:rPr>
        <w:tab/>
        <w:t>)</w:t>
      </w:r>
    </w:p>
    <w:p w14:paraId="345C5090" w14:textId="77777777" w:rsidR="00F4566F" w:rsidRPr="00F41180" w:rsidRDefault="00F4566F" w:rsidP="00F4566F">
      <w:pPr>
        <w:pStyle w:val="Header"/>
        <w:tabs>
          <w:tab w:val="clear" w:pos="4320"/>
          <w:tab w:val="clear" w:pos="8640"/>
        </w:tabs>
        <w:rPr>
          <w:sz w:val="20"/>
          <w:szCs w:val="20"/>
        </w:rPr>
      </w:pPr>
    </w:p>
    <w:p w14:paraId="345C5091" w14:textId="77777777" w:rsidR="00F4566F" w:rsidRPr="00F41180" w:rsidRDefault="00F4566F" w:rsidP="00F456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color w:val="000000"/>
          <w:sz w:val="20"/>
          <w:szCs w:val="20"/>
        </w:rPr>
      </w:pPr>
      <w:r w:rsidRPr="00F41180">
        <w:rPr>
          <w:color w:val="000000"/>
          <w:sz w:val="20"/>
          <w:szCs w:val="20"/>
        </w:rPr>
        <w:tab/>
        <w:t>On this _______ day of _____________________, 20_____, before me appeared _________________________________, personally known to me or proved to me on the basis of satisfactory evidence to be the person whose name is subscribed to the within instruments, who being by me duly sworn, deposed as follows:</w:t>
      </w:r>
    </w:p>
    <w:p w14:paraId="345C5092" w14:textId="77777777" w:rsidR="00F4566F" w:rsidRPr="00F41180" w:rsidRDefault="00F4566F" w:rsidP="00F4566F">
      <w:pPr>
        <w:pStyle w:val="BodyText2"/>
        <w:spacing w:line="360" w:lineRule="auto"/>
        <w:rPr>
          <w:b w:val="0"/>
        </w:rPr>
      </w:pPr>
      <w:r w:rsidRPr="00F41180">
        <w:tab/>
      </w:r>
      <w:r w:rsidRPr="00F41180">
        <w:rPr>
          <w:b w:val="0"/>
        </w:rPr>
        <w:t>My name is __________________________________, and I am of sound mind, capable of making this affidavit, and personally certify the facts herein stated, as required by Section 208.009, RSMo, for failure to provide affirmative proof of lawful presence in the United States of America:</w:t>
      </w:r>
      <w:r w:rsidRPr="00F41180">
        <w:rPr>
          <w:b w:val="0"/>
        </w:rPr>
        <w:tab/>
      </w:r>
    </w:p>
    <w:p w14:paraId="345C5093" w14:textId="09C60D39" w:rsidR="00F4566F" w:rsidRPr="00F41180" w:rsidRDefault="00193A34" w:rsidP="00F456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color w:val="000000"/>
          <w:sz w:val="20"/>
          <w:szCs w:val="20"/>
        </w:rPr>
      </w:pPr>
      <w:r>
        <w:rPr>
          <w:noProof/>
          <w:color w:val="000000"/>
          <w:sz w:val="20"/>
          <w:szCs w:val="20"/>
        </w:rPr>
        <mc:AlternateContent>
          <mc:Choice Requires="wps">
            <w:drawing>
              <wp:anchor distT="0" distB="0" distL="114300" distR="114300" simplePos="0" relativeHeight="251664384" behindDoc="0" locked="0" layoutInCell="1" allowOverlap="1" wp14:anchorId="345C5399" wp14:editId="65BFCA70">
                <wp:simplePos x="0" y="0"/>
                <wp:positionH relativeFrom="column">
                  <wp:posOffset>2680335</wp:posOffset>
                </wp:positionH>
                <wp:positionV relativeFrom="paragraph">
                  <wp:posOffset>75565</wp:posOffset>
                </wp:positionV>
                <wp:extent cx="1371600" cy="304800"/>
                <wp:effectExtent l="1905" t="635" r="0" b="0"/>
                <wp:wrapNone/>
                <wp:docPr id="2"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3AF" w14:textId="77777777" w:rsidR="002E1F6C" w:rsidRDefault="002E1F6C" w:rsidP="00F4566F">
                            <w:pPr>
                              <w:rPr>
                                <w:sz w:val="16"/>
                              </w:rPr>
                            </w:pPr>
                            <w:r>
                              <w:rPr>
                                <w:sz w:val="16"/>
                              </w:rPr>
                              <w:t>business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31" type="#_x0000_t202" style="position:absolute;left:0;text-align:left;margin-left:211.05pt;margin-top:5.95pt;width:10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" filled="f" stroked="f">
                <v:textbox>
                  <w:txbxContent>
                    <w:p w14:paraId="345C53AF" w14:textId="77777777" w:rsidR="002E1F6C" w:rsidRDefault="002E1F6C" w:rsidP="00F4566F">
                      <w:pPr>
                        <w:rPr>
                          <w:sz w:val="16"/>
                        </w:rPr>
                      </w:pPr>
                      <w:r>
                        <w:rPr>
                          <w:sz w:val="16"/>
                        </w:rPr>
                        <w:t>business name</w:t>
                      </w:r>
                    </w:p>
                  </w:txbxContent>
                </v:textbox>
              </v:shape>
            </w:pict>
          </mc:Fallback>
        </mc:AlternateContent>
      </w:r>
      <w:r>
        <w:rPr>
          <w:noProof/>
          <w:color w:val="000000"/>
          <w:sz w:val="20"/>
          <w:szCs w:val="20"/>
        </w:rPr>
        <mc:AlternateContent>
          <mc:Choice Requires="wps">
            <w:drawing>
              <wp:anchor distT="0" distB="0" distL="114300" distR="114300" simplePos="0" relativeHeight="251663360" behindDoc="0" locked="0" layoutInCell="1" allowOverlap="1" wp14:anchorId="345C539A" wp14:editId="27089355">
                <wp:simplePos x="0" y="0"/>
                <wp:positionH relativeFrom="column">
                  <wp:posOffset>965835</wp:posOffset>
                </wp:positionH>
                <wp:positionV relativeFrom="paragraph">
                  <wp:posOffset>75565</wp:posOffset>
                </wp:positionV>
                <wp:extent cx="952500" cy="304800"/>
                <wp:effectExtent l="1905" t="635" r="0" b="0"/>
                <wp:wrapNone/>
                <wp:docPr id="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3B0" w14:textId="77777777" w:rsidR="002E1F6C" w:rsidRDefault="002E1F6C" w:rsidP="00F4566F">
                            <w:pPr>
                              <w:rPr>
                                <w:sz w:val="16"/>
                              </w:rPr>
                            </w:pPr>
                            <w:r>
                              <w:rPr>
                                <w:sz w:val="16"/>
                              </w:rPr>
                              <w:t>owner or partner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32" type="#_x0000_t202" style="position:absolute;left:0;text-align:left;margin-left:76.05pt;margin-top:5.95pt;width: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" filled="f" stroked="f">
                <v:textbox>
                  <w:txbxContent>
                    <w:p w14:paraId="345C53B0" w14:textId="77777777" w:rsidR="002E1F6C" w:rsidRDefault="002E1F6C" w:rsidP="00F4566F">
                      <w:pPr>
                        <w:rPr>
                          <w:sz w:val="16"/>
                        </w:rPr>
                      </w:pPr>
                      <w:r>
                        <w:rPr>
                          <w:sz w:val="16"/>
                        </w:rPr>
                        <w:t>owner or partner</w:t>
                      </w:r>
                    </w:p>
                  </w:txbxContent>
                </v:textbox>
              </v:shape>
            </w:pict>
          </mc:Fallback>
        </mc:AlternateContent>
      </w:r>
      <w:r w:rsidR="00F4566F" w:rsidRPr="00F41180">
        <w:rPr>
          <w:color w:val="000000"/>
          <w:sz w:val="20"/>
          <w:szCs w:val="20"/>
        </w:rPr>
        <w:tab/>
        <w:t xml:space="preserve">I am the _______________ of ______________________________, which is applying for a public benefit (grant, contract, and/or loan) administered/provided by the Missouri Highways and Transportation Commission (MHTC), acting by and through the Missouri Department of Transportation (MoDOT).  </w:t>
      </w:r>
    </w:p>
    <w:p w14:paraId="345C5094" w14:textId="77777777" w:rsidR="00F4566F" w:rsidRPr="00F41180" w:rsidRDefault="00F4566F" w:rsidP="00F456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color w:val="000000"/>
          <w:sz w:val="20"/>
          <w:szCs w:val="20"/>
        </w:rPr>
      </w:pPr>
      <w:r w:rsidRPr="00F41180">
        <w:rPr>
          <w:color w:val="000000"/>
          <w:sz w:val="20"/>
          <w:szCs w:val="20"/>
        </w:rPr>
        <w:tab/>
        <w:t>I am classified by the United States of America as:</w:t>
      </w:r>
      <w:r w:rsidRPr="00F41180">
        <w:rPr>
          <w:color w:val="000000"/>
          <w:sz w:val="20"/>
          <w:szCs w:val="20"/>
        </w:rPr>
        <w:tab/>
      </w:r>
      <w:r w:rsidRPr="00F41180">
        <w:rPr>
          <w:sz w:val="20"/>
          <w:szCs w:val="20"/>
        </w:rPr>
        <w:t>(check the applicable box)</w:t>
      </w:r>
    </w:p>
    <w:tbl>
      <w:tblPr>
        <w:tblStyle w:val="TableGrid"/>
        <w:tblW w:w="1056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78"/>
        <w:gridCol w:w="6585"/>
      </w:tblGrid>
      <w:tr w:rsidR="00FA5AF0" w14:paraId="345C5097" w14:textId="77777777" w:rsidTr="00FA5AF0">
        <w:trPr>
          <w:trHeight w:val="234"/>
        </w:trPr>
        <w:tc>
          <w:tcPr>
            <w:tcW w:w="3978" w:type="dxa"/>
          </w:tcPr>
          <w:p w14:paraId="345C5095" w14:textId="77777777" w:rsidR="00FA5AF0" w:rsidRPr="00FA5AF0" w:rsidRDefault="00FA5AF0" w:rsidP="006E08B5">
            <w:pPr>
              <w:pStyle w:val="ListParagraph"/>
              <w:numPr>
                <w:ilvl w:val="0"/>
                <w:numId w:val="10"/>
              </w:numPr>
              <w:spacing w:line="360" w:lineRule="auto"/>
              <w:jc w:val="center"/>
              <w:rPr>
                <w:rFonts w:asciiTheme="minorHAnsi" w:hAnsiTheme="minorHAnsi"/>
              </w:rPr>
            </w:pPr>
            <w:r>
              <w:rPr>
                <w:rFonts w:asciiTheme="minorHAnsi" w:hAnsiTheme="minorHAnsi"/>
              </w:rPr>
              <w:t>a United States citizen.</w:t>
            </w:r>
          </w:p>
        </w:tc>
        <w:tc>
          <w:tcPr>
            <w:tcW w:w="6585" w:type="dxa"/>
          </w:tcPr>
          <w:p w14:paraId="345C5096" w14:textId="77777777" w:rsidR="00FA5AF0" w:rsidRPr="00FA5AF0" w:rsidRDefault="00FA5AF0" w:rsidP="006E08B5">
            <w:pPr>
              <w:pStyle w:val="ListParagraph"/>
              <w:numPr>
                <w:ilvl w:val="0"/>
                <w:numId w:val="10"/>
              </w:numPr>
              <w:spacing w:line="360" w:lineRule="auto"/>
              <w:jc w:val="center"/>
              <w:rPr>
                <w:rFonts w:asciiTheme="minorHAnsi" w:hAnsiTheme="minorHAnsi"/>
              </w:rPr>
            </w:pPr>
            <w:r>
              <w:rPr>
                <w:rFonts w:asciiTheme="minorHAnsi" w:hAnsiTheme="minorHAnsi"/>
              </w:rPr>
              <w:t>an alien lawfully admitted for permanent residence.</w:t>
            </w:r>
          </w:p>
        </w:tc>
      </w:tr>
    </w:tbl>
    <w:p w14:paraId="345C5098" w14:textId="77777777" w:rsidR="00FA5AF0" w:rsidRPr="00F41180" w:rsidRDefault="00FA5AF0" w:rsidP="00FA5A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cs="Arial"/>
          <w:color w:val="000000"/>
          <w:sz w:val="20"/>
          <w:szCs w:val="20"/>
        </w:rPr>
      </w:pPr>
      <w:r w:rsidRPr="00F41180">
        <w:rPr>
          <w:rFonts w:cs="Arial"/>
          <w:color w:val="000000"/>
          <w:sz w:val="20"/>
          <w:szCs w:val="20"/>
        </w:rPr>
        <w:t>I am aware that Missouri law provides that any person who obtains any public benefit by means of a willfully false statement or representation, or by willful concealment or failure to report any fact or event required to be reported, or by other fraudulent device, shall be guilty of the crime of stealing pursuant to Section 570.030, RSMo, which is a Class C felony for stolen public benefits valued between $500 and $25,000 (punishable by a term of imprisonment not to exceed 7 years and/or a fine not more than $5,000 – Sections 558.011 and 560.011, RSMo), and is a Class B felony for stolen public benefits valued at $25,000 or more (punishable by a term of imprisonment not less than 5 years and not to exceed 15 years – Section 558.011, RSMo).</w:t>
      </w:r>
    </w:p>
    <w:p w14:paraId="345C5099" w14:textId="77777777" w:rsidR="00FA5AF0" w:rsidRPr="00F41180" w:rsidRDefault="00FA5AF0" w:rsidP="00FA5A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cs="Arial"/>
          <w:color w:val="000000"/>
          <w:sz w:val="20"/>
          <w:szCs w:val="20"/>
        </w:rPr>
      </w:pPr>
      <w:r w:rsidRPr="00F41180">
        <w:rPr>
          <w:rFonts w:cs="Arial"/>
          <w:color w:val="000000"/>
          <w:sz w:val="20"/>
          <w:szCs w:val="20"/>
        </w:rPr>
        <w:tab/>
        <w:t>I recognize that, upon proper submission of this sworn affidavit, I will only be eligible for temporary public benefits until such time as my lawful presence in the United States is determined, or as otherwise provided by Section 208.009, RSMo.</w:t>
      </w:r>
    </w:p>
    <w:p w14:paraId="345C509A" w14:textId="77777777" w:rsidR="00FA5AF0" w:rsidRPr="00F41180" w:rsidRDefault="00FA5AF0" w:rsidP="00FA5A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cs="Arial"/>
          <w:color w:val="000000"/>
          <w:sz w:val="20"/>
          <w:szCs w:val="20"/>
        </w:rPr>
      </w:pPr>
      <w:r w:rsidRPr="00F41180">
        <w:rPr>
          <w:rFonts w:cs="Arial"/>
          <w:color w:val="000000"/>
          <w:sz w:val="20"/>
          <w:szCs w:val="20"/>
        </w:rPr>
        <w:tab/>
        <w:t xml:space="preserve">I understand that Missouri law requires MHTC/MoDOT to provide assistance in obtaining </w:t>
      </w:r>
      <w:r w:rsidRPr="00F41180">
        <w:rPr>
          <w:sz w:val="20"/>
          <w:szCs w:val="20"/>
        </w:rPr>
        <w:t xml:space="preserve">appropriate documentation to prove citizenship or lawful presence in the United States, and I agree to submit any requests for such assistance to MHTC/MoDOT in writing. </w:t>
      </w:r>
      <w:r w:rsidRPr="00F41180">
        <w:rPr>
          <w:rFonts w:cs="Arial"/>
          <w:color w:val="000000"/>
          <w:sz w:val="20"/>
          <w:szCs w:val="20"/>
        </w:rPr>
        <w:t xml:space="preserve"> </w:t>
      </w:r>
    </w:p>
    <w:p w14:paraId="345C509B" w14:textId="77777777" w:rsidR="00FA5AF0" w:rsidRPr="00F41180" w:rsidRDefault="00FA5AF0" w:rsidP="00FA5A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cs="Arial"/>
          <w:color w:val="000000"/>
          <w:sz w:val="20"/>
          <w:szCs w:val="20"/>
        </w:rPr>
      </w:pPr>
      <w:r w:rsidRPr="00F41180">
        <w:rPr>
          <w:rFonts w:cs="Arial"/>
          <w:color w:val="000000"/>
          <w:sz w:val="20"/>
          <w:szCs w:val="20"/>
        </w:rPr>
        <w:tab/>
        <w:t xml:space="preserve">I acknowledge that I am signing this affidavit as a free act and deed and not under duress.  </w:t>
      </w:r>
    </w:p>
    <w:p w14:paraId="345C509C" w14:textId="77777777" w:rsidR="00FA5AF0" w:rsidRPr="00F41180" w:rsidRDefault="00FA5AF0" w:rsidP="00FA5AF0">
      <w:pPr>
        <w:rPr>
          <w:sz w:val="20"/>
          <w:szCs w:val="20"/>
        </w:rPr>
      </w:pPr>
    </w:p>
    <w:p w14:paraId="345C509D" w14:textId="77777777" w:rsidR="00FA5AF0" w:rsidRPr="00F41180" w:rsidRDefault="00FA5AF0" w:rsidP="00FA5AF0">
      <w:pPr>
        <w:rPr>
          <w:sz w:val="20"/>
          <w:szCs w:val="20"/>
        </w:rPr>
      </w:pPr>
      <w:r w:rsidRPr="00F41180">
        <w:rPr>
          <w:sz w:val="20"/>
          <w:szCs w:val="20"/>
        </w:rPr>
        <w:tab/>
        <w:t>__________________________________</w:t>
      </w:r>
      <w:r w:rsidRPr="00F41180">
        <w:rPr>
          <w:sz w:val="20"/>
          <w:szCs w:val="20"/>
        </w:rPr>
        <w:tab/>
      </w:r>
      <w:r w:rsidRPr="00F41180">
        <w:rPr>
          <w:sz w:val="20"/>
          <w:szCs w:val="20"/>
        </w:rPr>
        <w:tab/>
        <w:t>__________________________________</w:t>
      </w:r>
    </w:p>
    <w:p w14:paraId="345C509E" w14:textId="77777777" w:rsidR="00FA5AF0" w:rsidRPr="00F41180" w:rsidRDefault="00FA5AF0" w:rsidP="00FA5AF0">
      <w:pPr>
        <w:rPr>
          <w:sz w:val="20"/>
          <w:szCs w:val="20"/>
        </w:rPr>
      </w:pPr>
      <w:r w:rsidRPr="00F41180">
        <w:rPr>
          <w:sz w:val="20"/>
          <w:szCs w:val="20"/>
        </w:rPr>
        <w:tab/>
        <w:t>Affiant Signature</w:t>
      </w:r>
      <w:r w:rsidRPr="00F41180">
        <w:rPr>
          <w:sz w:val="20"/>
          <w:szCs w:val="20"/>
        </w:rPr>
        <w:tab/>
      </w:r>
      <w:r w:rsidRPr="00F41180">
        <w:rPr>
          <w:sz w:val="20"/>
          <w:szCs w:val="20"/>
        </w:rPr>
        <w:tab/>
      </w:r>
      <w:r w:rsidRPr="00F41180">
        <w:rPr>
          <w:sz w:val="20"/>
          <w:szCs w:val="20"/>
        </w:rPr>
        <w:tab/>
      </w:r>
      <w:r w:rsidRPr="00F41180">
        <w:rPr>
          <w:sz w:val="20"/>
          <w:szCs w:val="20"/>
        </w:rPr>
        <w:tab/>
      </w:r>
      <w:r w:rsidRPr="00F41180">
        <w:rPr>
          <w:sz w:val="20"/>
          <w:szCs w:val="20"/>
        </w:rPr>
        <w:tab/>
      </w:r>
      <w:r w:rsidRPr="00F41180">
        <w:rPr>
          <w:sz w:val="20"/>
          <w:szCs w:val="20"/>
        </w:rPr>
        <w:tab/>
      </w:r>
      <w:r w:rsidRPr="00F41180">
        <w:rPr>
          <w:sz w:val="20"/>
          <w:szCs w:val="20"/>
        </w:rPr>
        <w:tab/>
        <w:t>Affiant’s Social Security Number or</w:t>
      </w:r>
    </w:p>
    <w:p w14:paraId="345C509F" w14:textId="77777777" w:rsidR="00FA5AF0" w:rsidRPr="00F41180" w:rsidRDefault="00FA5AF0" w:rsidP="00FA5AF0">
      <w:pPr>
        <w:ind w:left="5040" w:firstLine="720"/>
        <w:rPr>
          <w:sz w:val="20"/>
          <w:szCs w:val="20"/>
        </w:rPr>
      </w:pPr>
      <w:r w:rsidRPr="00F41180">
        <w:rPr>
          <w:sz w:val="20"/>
          <w:szCs w:val="20"/>
        </w:rPr>
        <w:t>Applicable Federal Identification Number</w:t>
      </w:r>
    </w:p>
    <w:p w14:paraId="345C50A0" w14:textId="77777777" w:rsidR="00FA5AF0" w:rsidRPr="00F41180" w:rsidRDefault="00FA5AF0" w:rsidP="00FA5AF0">
      <w:pPr>
        <w:rPr>
          <w:sz w:val="20"/>
          <w:szCs w:val="20"/>
        </w:rPr>
      </w:pPr>
    </w:p>
    <w:p w14:paraId="345C50A1" w14:textId="77777777" w:rsidR="00FA5AF0" w:rsidRPr="00F41180" w:rsidRDefault="00FA5AF0" w:rsidP="00FA5AF0">
      <w:pPr>
        <w:ind w:firstLine="720"/>
        <w:rPr>
          <w:sz w:val="20"/>
          <w:szCs w:val="20"/>
        </w:rPr>
      </w:pPr>
      <w:r w:rsidRPr="00F41180">
        <w:rPr>
          <w:sz w:val="20"/>
          <w:szCs w:val="20"/>
        </w:rPr>
        <w:t>Subscribed and sworn to before me this ______ day of ________________, 20_____.</w:t>
      </w:r>
    </w:p>
    <w:p w14:paraId="345C50A2" w14:textId="77777777" w:rsidR="00FA5AF0" w:rsidRPr="00F41180" w:rsidRDefault="00FA5AF0" w:rsidP="00FA5AF0">
      <w:pPr>
        <w:rPr>
          <w:sz w:val="20"/>
          <w:szCs w:val="20"/>
        </w:rPr>
      </w:pPr>
    </w:p>
    <w:p w14:paraId="345C50A3" w14:textId="77777777" w:rsidR="00FA5AF0" w:rsidRPr="00F41180" w:rsidRDefault="00FA5AF0" w:rsidP="00FA5AF0">
      <w:pPr>
        <w:rPr>
          <w:sz w:val="20"/>
          <w:szCs w:val="20"/>
        </w:rPr>
      </w:pPr>
    </w:p>
    <w:p w14:paraId="345C50A4" w14:textId="77777777" w:rsidR="00FA5AF0" w:rsidRPr="00F41180" w:rsidRDefault="00FA5AF0" w:rsidP="00FA5AF0">
      <w:pPr>
        <w:rPr>
          <w:sz w:val="20"/>
          <w:szCs w:val="20"/>
        </w:rPr>
      </w:pPr>
      <w:r w:rsidRPr="00F41180">
        <w:rPr>
          <w:sz w:val="20"/>
          <w:szCs w:val="20"/>
        </w:rPr>
        <w:tab/>
      </w:r>
      <w:r w:rsidRPr="00F41180">
        <w:rPr>
          <w:sz w:val="20"/>
          <w:szCs w:val="20"/>
        </w:rPr>
        <w:tab/>
      </w:r>
      <w:r w:rsidRPr="00F41180">
        <w:rPr>
          <w:sz w:val="20"/>
          <w:szCs w:val="20"/>
        </w:rPr>
        <w:tab/>
      </w:r>
      <w:r w:rsidRPr="00F41180">
        <w:rPr>
          <w:sz w:val="20"/>
          <w:szCs w:val="20"/>
        </w:rPr>
        <w:tab/>
      </w:r>
      <w:r w:rsidRPr="00F41180">
        <w:rPr>
          <w:sz w:val="20"/>
          <w:szCs w:val="20"/>
        </w:rPr>
        <w:tab/>
      </w:r>
      <w:r w:rsidRPr="00F41180">
        <w:rPr>
          <w:sz w:val="20"/>
          <w:szCs w:val="20"/>
        </w:rPr>
        <w:tab/>
      </w:r>
      <w:r w:rsidRPr="00F41180">
        <w:rPr>
          <w:sz w:val="20"/>
          <w:szCs w:val="20"/>
        </w:rPr>
        <w:tab/>
        <w:t>___________________________</w:t>
      </w:r>
    </w:p>
    <w:p w14:paraId="345C50A5" w14:textId="77777777" w:rsidR="00FA5AF0" w:rsidRPr="00F41180" w:rsidRDefault="00FA5AF0" w:rsidP="00FA5AF0">
      <w:pPr>
        <w:rPr>
          <w:sz w:val="20"/>
          <w:szCs w:val="20"/>
        </w:rPr>
      </w:pPr>
      <w:r w:rsidRPr="00F41180">
        <w:rPr>
          <w:sz w:val="20"/>
          <w:szCs w:val="20"/>
        </w:rPr>
        <w:tab/>
      </w:r>
      <w:r w:rsidRPr="00F41180">
        <w:rPr>
          <w:sz w:val="20"/>
          <w:szCs w:val="20"/>
        </w:rPr>
        <w:tab/>
      </w:r>
      <w:r w:rsidRPr="00F41180">
        <w:rPr>
          <w:sz w:val="20"/>
          <w:szCs w:val="20"/>
        </w:rPr>
        <w:tab/>
      </w:r>
      <w:r w:rsidRPr="00F41180">
        <w:rPr>
          <w:sz w:val="20"/>
          <w:szCs w:val="20"/>
        </w:rPr>
        <w:tab/>
      </w:r>
      <w:r w:rsidRPr="00F41180">
        <w:rPr>
          <w:sz w:val="20"/>
          <w:szCs w:val="20"/>
        </w:rPr>
        <w:tab/>
      </w:r>
      <w:r w:rsidRPr="00F41180">
        <w:rPr>
          <w:sz w:val="20"/>
          <w:szCs w:val="20"/>
        </w:rPr>
        <w:tab/>
      </w:r>
      <w:r w:rsidRPr="00F41180">
        <w:rPr>
          <w:sz w:val="20"/>
          <w:szCs w:val="20"/>
        </w:rPr>
        <w:tab/>
        <w:t xml:space="preserve">Notary Public </w:t>
      </w:r>
    </w:p>
    <w:p w14:paraId="345C50A6" w14:textId="77777777" w:rsidR="00FA5AF0" w:rsidRPr="00F41180" w:rsidRDefault="00FA5AF0" w:rsidP="00FA5AF0">
      <w:pPr>
        <w:widowControl w:val="0"/>
        <w:tabs>
          <w:tab w:val="left" w:pos="720"/>
          <w:tab w:val="left" w:pos="1440"/>
        </w:tabs>
        <w:rPr>
          <w:b/>
          <w:sz w:val="20"/>
          <w:szCs w:val="20"/>
        </w:rPr>
      </w:pPr>
      <w:r w:rsidRPr="00F41180">
        <w:rPr>
          <w:sz w:val="20"/>
          <w:szCs w:val="20"/>
        </w:rPr>
        <w:tab/>
        <w:t>My commission expires:</w:t>
      </w:r>
    </w:p>
    <w:p w14:paraId="345C50A7" w14:textId="77777777" w:rsidR="00FA5AF0" w:rsidRDefault="00FA5AF0" w:rsidP="00FA5AF0">
      <w:pPr>
        <w:spacing w:line="360" w:lineRule="auto"/>
        <w:jc w:val="both"/>
        <w:sectPr w:rsidR="00FA5AF0" w:rsidSect="00FD5144">
          <w:footerReference w:type="even" r:id="rId16"/>
          <w:footerReference w:type="default" r:id="rId17"/>
          <w:footerReference w:type="first" r:id="rId18"/>
          <w:pgSz w:w="12240" w:h="15840" w:code="1"/>
          <w:pgMar w:top="720" w:right="720" w:bottom="720" w:left="720" w:header="864" w:footer="1152" w:gutter="0"/>
          <w:cols w:space="720"/>
          <w:titlePg/>
          <w:docGrid w:linePitch="326"/>
        </w:sectPr>
      </w:pPr>
    </w:p>
    <w:p w14:paraId="345C50A8" w14:textId="77777777" w:rsidR="00F4566F" w:rsidRDefault="00F4566F" w:rsidP="006E08B5">
      <w:pPr>
        <w:numPr>
          <w:ilvl w:val="0"/>
          <w:numId w:val="9"/>
        </w:numPr>
        <w:tabs>
          <w:tab w:val="clear" w:pos="2160"/>
        </w:tabs>
        <w:spacing w:line="360" w:lineRule="auto"/>
        <w:ind w:left="1440" w:firstLine="0"/>
        <w:jc w:val="both"/>
        <w:sectPr w:rsidR="00F4566F">
          <w:type w:val="continuous"/>
          <w:pgSz w:w="12240" w:h="15840" w:code="1"/>
          <w:pgMar w:top="1152" w:right="1152" w:bottom="1152" w:left="1152" w:header="864" w:footer="1152" w:gutter="0"/>
          <w:cols w:num="2" w:space="720" w:equalWidth="0">
            <w:col w:w="4338" w:space="2"/>
            <w:col w:w="5596"/>
          </w:cols>
          <w:titlePg/>
        </w:sectPr>
      </w:pPr>
    </w:p>
    <w:p w14:paraId="12A419EA" w14:textId="7EEF2656" w:rsidR="00F10EEC" w:rsidRDefault="00F10EEC" w:rsidP="00213445">
      <w:pPr>
        <w:keepNext/>
        <w:widowControl w:val="0"/>
        <w:tabs>
          <w:tab w:val="center" w:pos="1440"/>
        </w:tabs>
        <w:autoSpaceDE w:val="0"/>
        <w:autoSpaceDN w:val="0"/>
        <w:adjustRightInd w:val="0"/>
        <w:jc w:val="center"/>
        <w:outlineLvl w:val="1"/>
        <w:rPr>
          <w:b/>
          <w:bCs/>
          <w:color w:val="000000"/>
          <w:sz w:val="20"/>
          <w:szCs w:val="20"/>
        </w:rPr>
      </w:pPr>
      <w:bookmarkStart w:id="13" w:name="_Toc245187769"/>
      <w:bookmarkStart w:id="14" w:name="_Toc272304549"/>
      <w:bookmarkStart w:id="15" w:name="_Toc276017047"/>
      <w:bookmarkStart w:id="16" w:name="_Toc318093741"/>
      <w:r w:rsidRPr="00AA38EA">
        <w:rPr>
          <w:b/>
          <w:bCs/>
          <w:color w:val="000000"/>
          <w:sz w:val="20"/>
          <w:szCs w:val="20"/>
        </w:rPr>
        <w:lastRenderedPageBreak/>
        <w:t>00301</w:t>
      </w:r>
      <w:r w:rsidRPr="00AA38EA">
        <w:rPr>
          <w:b/>
          <w:bCs/>
          <w:color w:val="000000"/>
          <w:sz w:val="20"/>
          <w:szCs w:val="20"/>
        </w:rPr>
        <w:br/>
      </w:r>
      <w:r w:rsidRPr="00AA38EA">
        <w:rPr>
          <w:b/>
          <w:bCs/>
          <w:color w:val="000000"/>
          <w:sz w:val="20"/>
          <w:szCs w:val="20"/>
        </w:rPr>
        <w:br/>
      </w:r>
      <w:r w:rsidRPr="00F85E4E">
        <w:rPr>
          <w:b/>
          <w:bCs/>
          <w:color w:val="000000"/>
          <w:sz w:val="20"/>
          <w:szCs w:val="20"/>
        </w:rPr>
        <w:t>BID FORM</w:t>
      </w:r>
    </w:p>
    <w:p w14:paraId="115EC201" w14:textId="77777777" w:rsidR="00F85E4E" w:rsidRPr="00F85E4E" w:rsidRDefault="00F85E4E" w:rsidP="00213445">
      <w:pPr>
        <w:keepNext/>
        <w:widowControl w:val="0"/>
        <w:tabs>
          <w:tab w:val="center" w:pos="1440"/>
        </w:tabs>
        <w:autoSpaceDE w:val="0"/>
        <w:autoSpaceDN w:val="0"/>
        <w:adjustRightInd w:val="0"/>
        <w:jc w:val="center"/>
        <w:outlineLvl w:val="1"/>
        <w:rPr>
          <w:b/>
          <w:bCs/>
          <w:color w:val="000000"/>
          <w:sz w:val="20"/>
          <w:szCs w:val="20"/>
        </w:rPr>
      </w:pPr>
    </w:p>
    <w:p w14:paraId="3F81D3B8" w14:textId="72A419D3" w:rsidR="00F85E4E" w:rsidRPr="00F85E4E" w:rsidRDefault="00F85E4E" w:rsidP="00213445">
      <w:pPr>
        <w:keepNext/>
        <w:widowControl w:val="0"/>
        <w:tabs>
          <w:tab w:val="center" w:pos="1440"/>
        </w:tabs>
        <w:autoSpaceDE w:val="0"/>
        <w:autoSpaceDN w:val="0"/>
        <w:adjustRightInd w:val="0"/>
        <w:jc w:val="center"/>
        <w:outlineLvl w:val="1"/>
        <w:rPr>
          <w:b/>
          <w:bCs/>
          <w:color w:val="000000"/>
        </w:rPr>
      </w:pPr>
      <w:r w:rsidRPr="00F85E4E">
        <w:rPr>
          <w:b/>
          <w:bCs/>
          <w:color w:val="000000"/>
        </w:rPr>
        <w:t xml:space="preserve">CEDAR HILL </w:t>
      </w:r>
    </w:p>
    <w:p w14:paraId="3C82DEF4"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jc w:val="center"/>
        <w:rPr>
          <w:color w:val="000000"/>
          <w:sz w:val="20"/>
          <w:szCs w:val="20"/>
        </w:rPr>
      </w:pPr>
    </w:p>
    <w:p w14:paraId="03B01248" w14:textId="77777777" w:rsidR="00F10EEC"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To:</w:t>
      </w:r>
      <w:r w:rsidRPr="00AA38EA">
        <w:rPr>
          <w:color w:val="000000"/>
          <w:sz w:val="20"/>
          <w:szCs w:val="20"/>
        </w:rPr>
        <w:tab/>
        <w:t>The Missouri Highway and Transportation Commission</w:t>
      </w:r>
    </w:p>
    <w:p w14:paraId="62B9776C" w14:textId="5151E170" w:rsidR="008D7749" w:rsidRDefault="008D7749"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Pr>
          <w:color w:val="000000"/>
          <w:sz w:val="20"/>
          <w:szCs w:val="20"/>
        </w:rPr>
        <w:tab/>
        <w:t>PO Box 270</w:t>
      </w:r>
    </w:p>
    <w:p w14:paraId="6C004DE7" w14:textId="16208A77" w:rsidR="008D7749" w:rsidRDefault="008D7749" w:rsidP="008D7749">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Pr>
          <w:color w:val="000000"/>
          <w:sz w:val="20"/>
          <w:szCs w:val="20"/>
        </w:rPr>
        <w:tab/>
        <w:t>Jefferson City, MO   65102</w:t>
      </w:r>
    </w:p>
    <w:p w14:paraId="0409002E" w14:textId="77777777" w:rsidR="008D7749" w:rsidRPr="00AA38EA" w:rsidRDefault="008D7749" w:rsidP="008D7749">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1E062ADF" w14:textId="731416DC" w:rsidR="00F10EEC" w:rsidRPr="00F85E4E" w:rsidRDefault="00F10EEC" w:rsidP="00F85E4E">
      <w:pPr>
        <w:pStyle w:val="ListParagraph"/>
        <w:widowControl w:val="0"/>
        <w:numPr>
          <w:ilvl w:val="0"/>
          <w:numId w:val="25"/>
        </w:numPr>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hanging="720"/>
        <w:rPr>
          <w:color w:val="000000"/>
          <w:sz w:val="20"/>
          <w:szCs w:val="20"/>
        </w:rPr>
      </w:pPr>
      <w:r w:rsidRPr="00F85E4E">
        <w:rPr>
          <w:color w:val="000000"/>
          <w:sz w:val="20"/>
          <w:szCs w:val="20"/>
        </w:rPr>
        <w:t>The undersigned, having examined the proposed Contract Documents titled:</w:t>
      </w:r>
      <w:r w:rsidRPr="00F85E4E">
        <w:rPr>
          <w:b/>
          <w:bCs/>
          <w:color w:val="000000"/>
          <w:sz w:val="20"/>
          <w:szCs w:val="20"/>
        </w:rPr>
        <w:t xml:space="preserve"> 9-</w:t>
      </w:r>
      <w:r w:rsidR="008D7749" w:rsidRPr="00F85E4E">
        <w:rPr>
          <w:b/>
          <w:bCs/>
          <w:color w:val="000000"/>
          <w:sz w:val="20"/>
          <w:szCs w:val="20"/>
        </w:rPr>
        <w:t>1</w:t>
      </w:r>
      <w:r w:rsidR="00B233E0">
        <w:rPr>
          <w:b/>
          <w:bCs/>
          <w:color w:val="000000"/>
          <w:sz w:val="20"/>
          <w:szCs w:val="20"/>
        </w:rPr>
        <w:t>3</w:t>
      </w:r>
      <w:r w:rsidR="009A78F9">
        <w:rPr>
          <w:b/>
          <w:bCs/>
          <w:color w:val="000000"/>
          <w:sz w:val="20"/>
          <w:szCs w:val="20"/>
        </w:rPr>
        <w:t>082</w:t>
      </w:r>
      <w:r w:rsidR="008D7749" w:rsidRPr="00F85E4E">
        <w:rPr>
          <w:b/>
          <w:bCs/>
          <w:color w:val="000000"/>
          <w:sz w:val="20"/>
          <w:szCs w:val="20"/>
        </w:rPr>
        <w:t>2BR</w:t>
      </w:r>
      <w:r w:rsidRPr="00F85E4E">
        <w:rPr>
          <w:b/>
          <w:bCs/>
          <w:color w:val="000000"/>
          <w:sz w:val="20"/>
          <w:szCs w:val="20"/>
        </w:rPr>
        <w:t xml:space="preserve"> – </w:t>
      </w:r>
      <w:r w:rsidR="008D7749" w:rsidRPr="00F85E4E">
        <w:rPr>
          <w:b/>
          <w:bCs/>
          <w:sz w:val="20"/>
          <w:szCs w:val="20"/>
        </w:rPr>
        <w:t>Cedar Hill and St. Charles Paving Projects</w:t>
      </w:r>
      <w:r w:rsidR="008D7749" w:rsidRPr="00F85E4E">
        <w:rPr>
          <w:b/>
          <w:bCs/>
          <w:color w:val="000000"/>
          <w:sz w:val="20"/>
          <w:szCs w:val="20"/>
        </w:rPr>
        <w:t xml:space="preserve"> </w:t>
      </w:r>
      <w:r w:rsidRPr="00F85E4E">
        <w:rPr>
          <w:color w:val="000000"/>
          <w:sz w:val="20"/>
          <w:szCs w:val="20"/>
        </w:rPr>
        <w:t>and having visited the</w:t>
      </w:r>
      <w:r w:rsidR="00F85E4E">
        <w:rPr>
          <w:color w:val="000000"/>
          <w:sz w:val="20"/>
          <w:szCs w:val="20"/>
        </w:rPr>
        <w:t xml:space="preserve"> </w:t>
      </w:r>
      <w:r w:rsidR="00F85E4E">
        <w:rPr>
          <w:b/>
          <w:color w:val="000000"/>
          <w:sz w:val="20"/>
          <w:szCs w:val="20"/>
        </w:rPr>
        <w:t>CEDAR HILL</w:t>
      </w:r>
      <w:r w:rsidRPr="00F85E4E">
        <w:rPr>
          <w:color w:val="000000"/>
          <w:sz w:val="20"/>
          <w:szCs w:val="20"/>
        </w:rPr>
        <w:t xml:space="preserve"> site and examined the conditions affecting the work, hereby proposes and agrees to furnish all labor, materials, equipment and everything which may be necessary or incidental thereto, as proposed by said Contract Documents, all to the satisfaction of the General Services-Facility Operations Supervisor or designated representative of the Missouri Department of Transportation and the Missouri Highway and Transportation Commission, for the stipulated sum of:</w:t>
      </w:r>
    </w:p>
    <w:p w14:paraId="6DA770F8" w14:textId="38413115" w:rsidR="00F10EEC" w:rsidRPr="00F85E4E"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b/>
          <w:color w:val="000000"/>
          <w:sz w:val="20"/>
          <w:szCs w:val="20"/>
          <w:u w:val="single"/>
        </w:rPr>
      </w:pPr>
      <w:r w:rsidRPr="00F85E4E">
        <w:rPr>
          <w:b/>
          <w:color w:val="000000"/>
          <w:sz w:val="20"/>
          <w:szCs w:val="20"/>
          <w:u w:val="single"/>
        </w:rPr>
        <w:t>CEDAR HILL</w:t>
      </w:r>
      <w:r w:rsidR="00F10EEC" w:rsidRPr="00F85E4E">
        <w:rPr>
          <w:b/>
          <w:color w:val="000000"/>
          <w:sz w:val="20"/>
          <w:szCs w:val="20"/>
        </w:rPr>
        <w:tab/>
      </w:r>
      <w:r w:rsidR="00F10EEC" w:rsidRPr="00F85E4E">
        <w:rPr>
          <w:b/>
          <w:color w:val="000000"/>
          <w:sz w:val="20"/>
          <w:szCs w:val="20"/>
        </w:rPr>
        <w:tab/>
      </w:r>
    </w:p>
    <w:p w14:paraId="21B31101" w14:textId="77777777" w:rsidR="00F85E4E" w:rsidRPr="00F85E4E"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16"/>
          <w:szCs w:val="16"/>
          <w:u w:val="single"/>
        </w:rPr>
      </w:pPr>
    </w:p>
    <w:p w14:paraId="4BA5D0A1" w14:textId="1EF6843B" w:rsidR="00F10EEC" w:rsidRPr="008D7EC6" w:rsidRDefault="00F10EEC" w:rsidP="00836F39">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 w:val="left" w:pos="9720"/>
        </w:tabs>
        <w:autoSpaceDE w:val="0"/>
        <w:autoSpaceDN w:val="0"/>
        <w:adjustRightInd w:val="0"/>
        <w:ind w:left="360"/>
        <w:rPr>
          <w:color w:val="000000"/>
          <w:sz w:val="20"/>
          <w:szCs w:val="20"/>
        </w:rPr>
      </w:pPr>
      <w:r w:rsidRPr="00AA38EA">
        <w:rPr>
          <w:color w:val="000000"/>
          <w:sz w:val="20"/>
          <w:szCs w:val="20"/>
        </w:rPr>
        <w:t>Tack</w:t>
      </w:r>
      <w:r w:rsidRPr="00AA38EA">
        <w:rPr>
          <w:color w:val="000000"/>
          <w:sz w:val="20"/>
          <w:szCs w:val="20"/>
        </w:rPr>
        <w:tab/>
        <w:t xml:space="preserve"> </w:t>
      </w:r>
      <w:r w:rsidRPr="00AA38EA">
        <w:rPr>
          <w:color w:val="000000"/>
          <w:sz w:val="20"/>
          <w:szCs w:val="20"/>
        </w:rPr>
        <w:tab/>
      </w:r>
      <w:r w:rsidR="008D7749">
        <w:rPr>
          <w:color w:val="000000"/>
          <w:sz w:val="20"/>
          <w:szCs w:val="20"/>
        </w:rPr>
        <w:t xml:space="preserve">         </w:t>
      </w:r>
      <w:r w:rsidRPr="00AA38EA">
        <w:rPr>
          <w:color w:val="000000"/>
          <w:sz w:val="20"/>
          <w:szCs w:val="20"/>
        </w:rPr>
        <w:t xml:space="preserve">Unit Price $_________.______   </w:t>
      </w:r>
      <w:r w:rsidRPr="008D7EC6">
        <w:rPr>
          <w:color w:val="000000"/>
          <w:sz w:val="20"/>
          <w:szCs w:val="20"/>
        </w:rPr>
        <w:t xml:space="preserve">X Qty. </w:t>
      </w:r>
      <w:r w:rsidR="008D7EC6" w:rsidRPr="008D7EC6">
        <w:rPr>
          <w:color w:val="000000"/>
          <w:sz w:val="20"/>
          <w:szCs w:val="20"/>
        </w:rPr>
        <w:t>110</w:t>
      </w:r>
      <w:r w:rsidRPr="008D7EC6">
        <w:rPr>
          <w:color w:val="000000"/>
          <w:sz w:val="20"/>
          <w:szCs w:val="20"/>
        </w:rPr>
        <w:t xml:space="preserve"> gallons       =  </w:t>
      </w:r>
      <w:r w:rsidR="008D7749" w:rsidRPr="008D7EC6">
        <w:rPr>
          <w:color w:val="000000"/>
          <w:sz w:val="20"/>
          <w:szCs w:val="20"/>
        </w:rPr>
        <w:t xml:space="preserve"> </w:t>
      </w:r>
      <w:r w:rsidRPr="008D7EC6">
        <w:rPr>
          <w:color w:val="000000"/>
          <w:sz w:val="20"/>
          <w:szCs w:val="20"/>
        </w:rPr>
        <w:t>Total $___________.______</w:t>
      </w:r>
    </w:p>
    <w:p w14:paraId="334197F7" w14:textId="77777777" w:rsidR="00F10EEC" w:rsidRPr="008D7EC6" w:rsidRDefault="00F10EEC" w:rsidP="00836F39">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16"/>
          <w:szCs w:val="16"/>
        </w:rPr>
      </w:pPr>
    </w:p>
    <w:p w14:paraId="766FB2A6" w14:textId="49C6B4A6" w:rsidR="00F10EEC" w:rsidRPr="008D7EC6" w:rsidRDefault="00F10EEC" w:rsidP="00836F39">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20"/>
          <w:szCs w:val="20"/>
        </w:rPr>
      </w:pPr>
      <w:r w:rsidRPr="008D7EC6">
        <w:rPr>
          <w:color w:val="000000"/>
          <w:sz w:val="20"/>
          <w:szCs w:val="20"/>
        </w:rPr>
        <w:t xml:space="preserve">Bituminous Base  </w:t>
      </w:r>
      <w:r w:rsidR="008D7749" w:rsidRPr="008D7EC6">
        <w:rPr>
          <w:color w:val="000000"/>
          <w:sz w:val="20"/>
          <w:szCs w:val="20"/>
        </w:rPr>
        <w:t xml:space="preserve">     </w:t>
      </w:r>
      <w:r w:rsidRPr="008D7EC6">
        <w:rPr>
          <w:color w:val="000000"/>
          <w:sz w:val="20"/>
          <w:szCs w:val="20"/>
        </w:rPr>
        <w:t xml:space="preserve">Unit Price $________.______     X </w:t>
      </w:r>
      <w:r w:rsidR="008D7EC6" w:rsidRPr="008D7EC6">
        <w:rPr>
          <w:color w:val="000000"/>
          <w:sz w:val="20"/>
          <w:szCs w:val="20"/>
        </w:rPr>
        <w:t>Qty. 310</w:t>
      </w:r>
      <w:r w:rsidRPr="008D7EC6">
        <w:rPr>
          <w:color w:val="000000"/>
          <w:sz w:val="20"/>
          <w:szCs w:val="20"/>
        </w:rPr>
        <w:t xml:space="preserve"> Tons    </w:t>
      </w:r>
      <w:r w:rsidR="008D7749" w:rsidRPr="008D7EC6">
        <w:rPr>
          <w:color w:val="000000"/>
          <w:sz w:val="20"/>
          <w:szCs w:val="20"/>
        </w:rPr>
        <w:t xml:space="preserve"> </w:t>
      </w:r>
      <w:r w:rsidRPr="008D7EC6">
        <w:rPr>
          <w:color w:val="000000"/>
          <w:sz w:val="20"/>
          <w:szCs w:val="20"/>
        </w:rPr>
        <w:t xml:space="preserve">   </w:t>
      </w:r>
      <w:r w:rsidR="008D7749" w:rsidRPr="008D7EC6">
        <w:rPr>
          <w:color w:val="000000"/>
          <w:sz w:val="20"/>
          <w:szCs w:val="20"/>
        </w:rPr>
        <w:t xml:space="preserve">  </w:t>
      </w:r>
      <w:r w:rsidRPr="008D7EC6">
        <w:rPr>
          <w:color w:val="000000"/>
          <w:sz w:val="20"/>
          <w:szCs w:val="20"/>
        </w:rPr>
        <w:t xml:space="preserve">=  </w:t>
      </w:r>
      <w:r w:rsidR="008D7749" w:rsidRPr="008D7EC6">
        <w:rPr>
          <w:color w:val="000000"/>
          <w:sz w:val="20"/>
          <w:szCs w:val="20"/>
        </w:rPr>
        <w:t xml:space="preserve"> </w:t>
      </w:r>
      <w:r w:rsidRPr="008D7EC6">
        <w:rPr>
          <w:color w:val="000000"/>
          <w:sz w:val="20"/>
          <w:szCs w:val="20"/>
        </w:rPr>
        <w:t>Total $___________.______</w:t>
      </w:r>
    </w:p>
    <w:p w14:paraId="362574EE" w14:textId="77777777" w:rsidR="00F10EEC" w:rsidRPr="008D7EC6" w:rsidRDefault="00F10EEC" w:rsidP="00836F39">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16"/>
          <w:szCs w:val="16"/>
        </w:rPr>
      </w:pPr>
    </w:p>
    <w:p w14:paraId="56039438" w14:textId="7B1B01DF" w:rsidR="00F10EEC" w:rsidRPr="00AA38EA" w:rsidRDefault="00F10EEC" w:rsidP="00836F39">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20"/>
          <w:szCs w:val="20"/>
        </w:rPr>
      </w:pPr>
      <w:r w:rsidRPr="008D7EC6">
        <w:rPr>
          <w:color w:val="000000"/>
          <w:sz w:val="20"/>
          <w:szCs w:val="20"/>
        </w:rPr>
        <w:t xml:space="preserve">BP-2   </w:t>
      </w:r>
      <w:r w:rsidRPr="008D7EC6">
        <w:rPr>
          <w:color w:val="000000"/>
          <w:sz w:val="20"/>
          <w:szCs w:val="20"/>
        </w:rPr>
        <w:tab/>
      </w:r>
      <w:r w:rsidR="008D7749" w:rsidRPr="008D7EC6">
        <w:rPr>
          <w:color w:val="000000"/>
          <w:sz w:val="20"/>
          <w:szCs w:val="20"/>
        </w:rPr>
        <w:t xml:space="preserve">         </w:t>
      </w:r>
      <w:r w:rsidRPr="008D7EC6">
        <w:rPr>
          <w:color w:val="000000"/>
          <w:sz w:val="20"/>
          <w:szCs w:val="20"/>
        </w:rPr>
        <w:t xml:space="preserve">Unit Price $________._______   X Qty. </w:t>
      </w:r>
      <w:r w:rsidR="008D7EC6" w:rsidRPr="008D7EC6">
        <w:rPr>
          <w:color w:val="000000"/>
          <w:sz w:val="20"/>
          <w:szCs w:val="20"/>
        </w:rPr>
        <w:t>207</w:t>
      </w:r>
      <w:r w:rsidRPr="008D7EC6">
        <w:rPr>
          <w:color w:val="000000"/>
          <w:sz w:val="20"/>
          <w:szCs w:val="20"/>
        </w:rPr>
        <w:t xml:space="preserve"> Tons</w:t>
      </w:r>
      <w:r w:rsidRPr="00AA38EA">
        <w:rPr>
          <w:color w:val="000000"/>
          <w:sz w:val="20"/>
          <w:szCs w:val="20"/>
        </w:rPr>
        <w:t xml:space="preserve">     </w:t>
      </w:r>
      <w:r w:rsidR="008D7749">
        <w:rPr>
          <w:color w:val="000000"/>
          <w:sz w:val="20"/>
          <w:szCs w:val="20"/>
        </w:rPr>
        <w:t xml:space="preserve">  </w:t>
      </w:r>
      <w:r w:rsidRPr="00AA38EA">
        <w:rPr>
          <w:color w:val="000000"/>
          <w:sz w:val="20"/>
          <w:szCs w:val="20"/>
        </w:rPr>
        <w:t xml:space="preserve"> </w:t>
      </w:r>
      <w:r w:rsidR="008D7749">
        <w:rPr>
          <w:color w:val="000000"/>
          <w:sz w:val="20"/>
          <w:szCs w:val="20"/>
        </w:rPr>
        <w:t xml:space="preserve">  </w:t>
      </w:r>
      <w:r w:rsidRPr="00AA38EA">
        <w:rPr>
          <w:color w:val="000000"/>
          <w:sz w:val="20"/>
          <w:szCs w:val="20"/>
        </w:rPr>
        <w:t xml:space="preserve"> =  </w:t>
      </w:r>
      <w:r w:rsidR="008D7749">
        <w:rPr>
          <w:color w:val="000000"/>
          <w:sz w:val="20"/>
          <w:szCs w:val="20"/>
        </w:rPr>
        <w:t xml:space="preserve"> </w:t>
      </w:r>
      <w:r w:rsidRPr="00AA38EA">
        <w:rPr>
          <w:color w:val="000000"/>
          <w:sz w:val="20"/>
          <w:szCs w:val="20"/>
        </w:rPr>
        <w:t>Total $___________._______</w:t>
      </w:r>
    </w:p>
    <w:p w14:paraId="625A064D" w14:textId="77777777" w:rsidR="00F10EEC" w:rsidRPr="00F85E4E" w:rsidRDefault="00F10EEC" w:rsidP="00836F39">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16"/>
          <w:szCs w:val="16"/>
        </w:rPr>
      </w:pPr>
    </w:p>
    <w:p w14:paraId="32B0AFA2" w14:textId="7B347617" w:rsidR="00F10EEC" w:rsidRPr="00AA38EA" w:rsidRDefault="00F10EEC" w:rsidP="00836F39">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20"/>
          <w:szCs w:val="20"/>
        </w:rPr>
      </w:pPr>
      <w:r w:rsidRPr="00AA38EA">
        <w:rPr>
          <w:color w:val="000000"/>
          <w:sz w:val="20"/>
          <w:szCs w:val="20"/>
        </w:rPr>
        <w:t>Mobilization</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008D7749">
        <w:rPr>
          <w:color w:val="000000"/>
          <w:sz w:val="20"/>
          <w:szCs w:val="20"/>
        </w:rPr>
        <w:t xml:space="preserve">             </w:t>
      </w:r>
      <w:r w:rsidRPr="00AA38EA">
        <w:rPr>
          <w:color w:val="000000"/>
          <w:sz w:val="20"/>
          <w:szCs w:val="20"/>
        </w:rPr>
        <w:t>Lump Sum</w:t>
      </w:r>
      <w:r w:rsidRPr="00AA38EA">
        <w:rPr>
          <w:color w:val="000000"/>
          <w:sz w:val="20"/>
          <w:szCs w:val="20"/>
        </w:rPr>
        <w:tab/>
      </w:r>
      <w:r w:rsidR="008D7749">
        <w:rPr>
          <w:color w:val="000000"/>
          <w:sz w:val="20"/>
          <w:szCs w:val="20"/>
        </w:rPr>
        <w:t xml:space="preserve">     </w:t>
      </w:r>
      <w:r w:rsidRPr="00AA38EA">
        <w:rPr>
          <w:color w:val="000000"/>
          <w:sz w:val="20"/>
          <w:szCs w:val="20"/>
        </w:rPr>
        <w:t>Total $___________._______</w:t>
      </w:r>
    </w:p>
    <w:p w14:paraId="3F4EB6C3" w14:textId="77777777" w:rsidR="00F10EEC" w:rsidRPr="00F85E4E" w:rsidRDefault="00F10EEC" w:rsidP="00836F39">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16"/>
          <w:szCs w:val="16"/>
        </w:rPr>
      </w:pPr>
    </w:p>
    <w:p w14:paraId="49C639AC" w14:textId="05BFB7F4" w:rsidR="00F10EEC" w:rsidRPr="00AA38EA" w:rsidRDefault="00F10EEC" w:rsidP="008D7EC6">
      <w:pPr>
        <w:spacing w:after="60"/>
        <w:ind w:left="3420" w:hanging="1980"/>
        <w:rPr>
          <w:color w:val="000000"/>
          <w:sz w:val="20"/>
          <w:szCs w:val="20"/>
        </w:rPr>
      </w:pPr>
      <w:r w:rsidRPr="00AA38EA">
        <w:rPr>
          <w:color w:val="000000"/>
          <w:sz w:val="20"/>
          <w:szCs w:val="20"/>
        </w:rPr>
        <w:tab/>
      </w:r>
      <w:r w:rsidRPr="00AA38EA">
        <w:rPr>
          <w:color w:val="000000"/>
          <w:sz w:val="20"/>
          <w:szCs w:val="20"/>
        </w:rPr>
        <w:tab/>
      </w:r>
      <w:r w:rsidR="00F85E4E">
        <w:rPr>
          <w:color w:val="000000"/>
          <w:sz w:val="20"/>
          <w:szCs w:val="20"/>
        </w:rPr>
        <w:tab/>
        <w:t xml:space="preserve">            </w:t>
      </w:r>
      <w:r w:rsidR="008D7EC6">
        <w:rPr>
          <w:color w:val="000000"/>
          <w:sz w:val="20"/>
          <w:szCs w:val="20"/>
        </w:rPr>
        <w:t xml:space="preserve">         </w:t>
      </w:r>
      <w:r w:rsidR="00F85E4E" w:rsidRPr="00F85E4E">
        <w:rPr>
          <w:b/>
          <w:color w:val="000000"/>
          <w:sz w:val="20"/>
          <w:szCs w:val="20"/>
        </w:rPr>
        <w:t>CEDAR HILL</w:t>
      </w:r>
      <w:r w:rsidR="008D7749">
        <w:rPr>
          <w:color w:val="000000"/>
          <w:sz w:val="20"/>
          <w:szCs w:val="20"/>
        </w:rPr>
        <w:t xml:space="preserve">  </w:t>
      </w:r>
      <w:r w:rsidRPr="00AA38EA">
        <w:rPr>
          <w:color w:val="000000"/>
          <w:sz w:val="20"/>
          <w:szCs w:val="20"/>
        </w:rPr>
        <w:t>Final Total $___________._______</w:t>
      </w:r>
    </w:p>
    <w:p w14:paraId="7D34DE5E" w14:textId="68E1714B" w:rsidR="00F10EEC" w:rsidRPr="00AA38EA" w:rsidRDefault="00F10EEC"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hanging="1452"/>
        <w:rPr>
          <w:color w:val="000000"/>
          <w:sz w:val="20"/>
          <w:szCs w:val="20"/>
        </w:rPr>
      </w:pPr>
      <w:r w:rsidRPr="00AA38EA">
        <w:rPr>
          <w:color w:val="000000"/>
          <w:sz w:val="20"/>
          <w:szCs w:val="20"/>
        </w:rPr>
        <w:t xml:space="preserve">               </w:t>
      </w:r>
    </w:p>
    <w:p w14:paraId="7043B754" w14:textId="77777777" w:rsidR="00F10EEC" w:rsidRPr="00AA38EA" w:rsidRDefault="00F10EEC" w:rsidP="00F10EEC">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720" w:hanging="720"/>
        <w:rPr>
          <w:color w:val="000000"/>
          <w:sz w:val="20"/>
          <w:szCs w:val="20"/>
        </w:rPr>
      </w:pPr>
      <w:r w:rsidRPr="00AA38EA">
        <w:rPr>
          <w:color w:val="000000"/>
          <w:sz w:val="20"/>
          <w:szCs w:val="20"/>
        </w:rPr>
        <w:t>2.</w:t>
      </w:r>
      <w:r w:rsidRPr="00AA38EA">
        <w:rPr>
          <w:color w:val="000000"/>
          <w:sz w:val="20"/>
          <w:szCs w:val="20"/>
        </w:rPr>
        <w:tab/>
        <w:t>The undersigned, acknowledges having examined and being familiar with the contract documents including the drawings, the Instructions to Bidders, General Conditions, Supplementary Conditions and the body of technical specifications.</w:t>
      </w:r>
    </w:p>
    <w:p w14:paraId="70DD0308"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69CA2AF0" w14:textId="77777777" w:rsidR="00F10EEC" w:rsidRPr="00AA38EA" w:rsidRDefault="00F10EEC" w:rsidP="00F10EEC">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3.</w:t>
      </w:r>
      <w:r w:rsidRPr="00AA38EA">
        <w:rPr>
          <w:color w:val="000000"/>
          <w:sz w:val="20"/>
          <w:szCs w:val="20"/>
        </w:rPr>
        <w:tab/>
        <w:t>The undersigned acknowledges receipt of Addenda number __________ through __________ inclusive.</w:t>
      </w:r>
    </w:p>
    <w:p w14:paraId="0BDE1BB9" w14:textId="77777777" w:rsidR="00F10EEC" w:rsidRPr="00AA38EA" w:rsidRDefault="00F10EEC" w:rsidP="00F10EEC">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62DA3636" w14:textId="77777777" w:rsidR="00F10EEC" w:rsidRPr="00AA38EA" w:rsidRDefault="00F10EEC" w:rsidP="00F10EEC">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spacing w:line="360" w:lineRule="auto"/>
        <w:ind w:left="720" w:hanging="720"/>
        <w:rPr>
          <w:color w:val="000000"/>
          <w:sz w:val="20"/>
          <w:szCs w:val="20"/>
        </w:rPr>
      </w:pPr>
      <w:r w:rsidRPr="00AA38EA">
        <w:rPr>
          <w:color w:val="000000"/>
          <w:sz w:val="20"/>
          <w:szCs w:val="20"/>
        </w:rPr>
        <w:t>4.</w:t>
      </w:r>
      <w:r w:rsidRPr="00AA38EA">
        <w:rPr>
          <w:color w:val="000000"/>
          <w:sz w:val="20"/>
          <w:szCs w:val="20"/>
        </w:rPr>
        <w:tab/>
        <w:t>Enclosed with this bid is bid security in the amount of not less than 5% of the bidder's proposed Contract Sum, the amount being ___________________________ DOLLARS ($_________________________).</w:t>
      </w:r>
    </w:p>
    <w:p w14:paraId="378B3F38"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b/>
          <w:bCs/>
          <w:color w:val="000000"/>
          <w:sz w:val="20"/>
          <w:szCs w:val="20"/>
          <w:u w:val="single"/>
        </w:rPr>
      </w:pPr>
    </w:p>
    <w:p w14:paraId="740507A1"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b/>
          <w:bCs/>
          <w:color w:val="000000"/>
          <w:sz w:val="20"/>
          <w:szCs w:val="20"/>
          <w:u w:val="single"/>
        </w:rPr>
        <w:t>IF AN INDIVIDUAL</w:t>
      </w:r>
    </w:p>
    <w:p w14:paraId="00A14124"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__________________________________________</w:t>
      </w:r>
    </w:p>
    <w:p w14:paraId="454CA43F"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2845E5F8"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__________________________________________</w:t>
      </w:r>
    </w:p>
    <w:p w14:paraId="1C942247"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Name of individual</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Residence address</w:t>
      </w:r>
    </w:p>
    <w:p w14:paraId="79F3C6B2"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181A90C1"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w:t>
      </w:r>
      <w:r w:rsidRPr="00AA38EA">
        <w:rPr>
          <w:color w:val="000000"/>
          <w:sz w:val="20"/>
          <w:szCs w:val="20"/>
        </w:rPr>
        <w:tab/>
      </w:r>
      <w:r w:rsidRPr="00AA38EA">
        <w:rPr>
          <w:color w:val="000000"/>
          <w:sz w:val="20"/>
          <w:szCs w:val="20"/>
        </w:rPr>
        <w:tab/>
        <w:t>__________________________________________</w:t>
      </w:r>
    </w:p>
    <w:p w14:paraId="4E2FF9C7"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Social Security Number</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Telephone Number</w:t>
      </w:r>
    </w:p>
    <w:p w14:paraId="218E33F1"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676B668F"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w:t>
      </w:r>
    </w:p>
    <w:p w14:paraId="1E4A7D21"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Firm Name, If Any</w:t>
      </w:r>
    </w:p>
    <w:p w14:paraId="2AAF1429"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19A53314"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w:t>
      </w:r>
    </w:p>
    <w:p w14:paraId="71A532FF"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69A24B55"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w:t>
      </w:r>
      <w:r w:rsidRPr="00AA38EA">
        <w:rPr>
          <w:color w:val="000000"/>
          <w:sz w:val="20"/>
          <w:szCs w:val="20"/>
        </w:rPr>
        <w:tab/>
      </w:r>
      <w:r w:rsidRPr="00AA38EA">
        <w:rPr>
          <w:color w:val="000000"/>
          <w:sz w:val="20"/>
          <w:szCs w:val="20"/>
        </w:rPr>
        <w:tab/>
        <w:t>__________________________________________</w:t>
      </w:r>
    </w:p>
    <w:p w14:paraId="1230EEE6"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Address for communications</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Signature</w:t>
      </w:r>
    </w:p>
    <w:p w14:paraId="7A499A0F"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2189081" w14:textId="77777777" w:rsidR="00F10EEC" w:rsidRDefault="00F10EEC" w:rsidP="00F10EEC"/>
    <w:p w14:paraId="0C467473" w14:textId="77777777" w:rsidR="00F10EEC" w:rsidRPr="00AA38EA" w:rsidRDefault="00F10EEC" w:rsidP="00F10EEC"/>
    <w:p w14:paraId="264D5DD9"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b/>
          <w:bCs/>
          <w:color w:val="000000"/>
          <w:sz w:val="20"/>
          <w:szCs w:val="20"/>
          <w:u w:val="single"/>
        </w:rPr>
        <w:t>IF A PARTNERSHIP</w:t>
      </w:r>
    </w:p>
    <w:p w14:paraId="01160AC1"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45A73513"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(State Name and Residence Address of All Partners)</w:t>
      </w:r>
    </w:p>
    <w:p w14:paraId="3AAC0520"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Name of Partnership</w:t>
      </w:r>
    </w:p>
    <w:p w14:paraId="744D7F27"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__________________________________________</w:t>
      </w:r>
    </w:p>
    <w:p w14:paraId="5C13F5E6"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04CD66A1"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__________________________________________</w:t>
      </w:r>
    </w:p>
    <w:p w14:paraId="56E6DB72"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Partner</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Residence Address</w:t>
      </w:r>
    </w:p>
    <w:p w14:paraId="717D7DA7"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764A5651" w14:textId="77777777" w:rsidR="00F10EEC" w:rsidRPr="00AA38EA" w:rsidRDefault="00F10EEC" w:rsidP="00F10EEC">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color w:val="000000"/>
          <w:sz w:val="20"/>
          <w:szCs w:val="20"/>
        </w:rPr>
      </w:pP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__________________________________________</w:t>
      </w:r>
    </w:p>
    <w:p w14:paraId="1CDE5BC9"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1973F953"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__________________________________________</w:t>
      </w:r>
    </w:p>
    <w:p w14:paraId="1130ADB0"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Partner</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Residence Address</w:t>
      </w:r>
    </w:p>
    <w:p w14:paraId="1383E5D3"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46147B8F" w14:textId="77777777" w:rsidR="00F10EEC" w:rsidRPr="00AA38EA" w:rsidRDefault="00F10EEC" w:rsidP="00F10EEC">
      <w:pPr>
        <w:widowControl w:val="0"/>
        <w:tabs>
          <w:tab w:val="left" w:pos="901"/>
          <w:tab w:val="left" w:pos="1627"/>
          <w:tab w:val="left" w:pos="2320"/>
          <w:tab w:val="left" w:pos="3045"/>
          <w:tab w:val="left" w:pos="3771"/>
          <w:tab w:val="left" w:pos="4497"/>
          <w:tab w:val="left" w:pos="5223"/>
          <w:tab w:val="left" w:pos="5932"/>
          <w:tab w:val="left" w:pos="6658"/>
          <w:tab w:val="left" w:pos="7384"/>
          <w:tab w:val="left" w:pos="8093"/>
          <w:tab w:val="left" w:pos="8819"/>
        </w:tabs>
        <w:autoSpaceDE w:val="0"/>
        <w:autoSpaceDN w:val="0"/>
        <w:adjustRightInd w:val="0"/>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__________________________________________</w:t>
      </w:r>
    </w:p>
    <w:p w14:paraId="1AD507BA"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Federal Tax I.D. Number</w:t>
      </w:r>
    </w:p>
    <w:p w14:paraId="799617D3"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0E1CEEC5" w14:textId="77777777" w:rsidR="00F10EEC" w:rsidRPr="00AA38EA" w:rsidRDefault="00F10EEC" w:rsidP="00F10EEC">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__________________________________________</w:t>
      </w:r>
    </w:p>
    <w:p w14:paraId="0700AB73"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Address for Communications</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Signature of Either Partner</w:t>
      </w:r>
    </w:p>
    <w:p w14:paraId="3FBE10E0"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799A40C1" w14:textId="77777777" w:rsidR="00F10EEC" w:rsidRPr="00AA38EA" w:rsidRDefault="00F10EEC" w:rsidP="00F10EEC">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color w:val="000000"/>
          <w:sz w:val="20"/>
          <w:szCs w:val="20"/>
        </w:rPr>
      </w:pPr>
      <w:r w:rsidRPr="00AA38EA">
        <w:rPr>
          <w:color w:val="000000"/>
          <w:sz w:val="20"/>
          <w:szCs w:val="20"/>
        </w:rPr>
        <w:t>____________________________________________</w:t>
      </w:r>
    </w:p>
    <w:p w14:paraId="2DB33515"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Telephone Number</w:t>
      </w:r>
    </w:p>
    <w:p w14:paraId="4F0841F7"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0AD78AAF"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09F008E9"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589281FF"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b/>
          <w:bCs/>
          <w:color w:val="000000"/>
          <w:sz w:val="20"/>
          <w:szCs w:val="20"/>
          <w:u w:val="single"/>
        </w:rPr>
        <w:t>IF A CORPORATION</w:t>
      </w:r>
    </w:p>
    <w:p w14:paraId="07920C0D"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08E4FE3B"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53F9D70D"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w:t>
      </w:r>
      <w:r w:rsidRPr="00AA38EA">
        <w:rPr>
          <w:color w:val="000000"/>
          <w:sz w:val="20"/>
          <w:szCs w:val="20"/>
        </w:rPr>
        <w:tab/>
      </w:r>
      <w:r w:rsidRPr="00AA38EA">
        <w:rPr>
          <w:color w:val="000000"/>
          <w:sz w:val="20"/>
          <w:szCs w:val="20"/>
        </w:rPr>
        <w:tab/>
        <w:t>Incorporated under the laws of the</w:t>
      </w:r>
    </w:p>
    <w:p w14:paraId="32BC01B6"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Name of Corporation</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State of____________________________________</w:t>
      </w:r>
    </w:p>
    <w:p w14:paraId="719A83D9"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4FC108C7" w14:textId="77777777" w:rsidR="00F10EEC" w:rsidRPr="00AA38EA" w:rsidRDefault="00F10EEC" w:rsidP="00F10EEC">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Corporate License No. _______________________</w:t>
      </w:r>
    </w:p>
    <w:p w14:paraId="3B7A982E" w14:textId="77777777" w:rsidR="00F10EEC" w:rsidRPr="00AA38EA" w:rsidRDefault="00F10EEC" w:rsidP="00F10EEC">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color w:val="000000"/>
          <w:sz w:val="20"/>
          <w:szCs w:val="20"/>
        </w:rPr>
      </w:pPr>
      <w:r w:rsidRPr="00AA38EA">
        <w:rPr>
          <w:color w:val="000000"/>
          <w:sz w:val="20"/>
          <w:szCs w:val="20"/>
        </w:rPr>
        <w:t>Name and Title of Officer</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(If a corporation organized in a state other than</w:t>
      </w:r>
    </w:p>
    <w:p w14:paraId="692CE70A"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Missouri, attach Certificate of Authority to do</w:t>
      </w:r>
    </w:p>
    <w:p w14:paraId="7AA84BA9"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business in the State of Missouri.)</w:t>
      </w:r>
    </w:p>
    <w:p w14:paraId="256B9B37"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Signature of officer</w:t>
      </w:r>
    </w:p>
    <w:p w14:paraId="2C2E5A62"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094E2D6F"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w:t>
      </w:r>
      <w:r w:rsidRPr="00AA38EA">
        <w:rPr>
          <w:color w:val="000000"/>
          <w:sz w:val="20"/>
          <w:szCs w:val="20"/>
        </w:rPr>
        <w:tab/>
      </w:r>
      <w:r w:rsidRPr="00AA38EA">
        <w:rPr>
          <w:color w:val="000000"/>
          <w:sz w:val="20"/>
          <w:szCs w:val="20"/>
        </w:rPr>
        <w:tab/>
        <w:t>__________________________________________</w:t>
      </w:r>
    </w:p>
    <w:p w14:paraId="1731A7E9"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Federal Tax I.D. Number</w:t>
      </w:r>
    </w:p>
    <w:p w14:paraId="67034C0A"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048916E5"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(ATTEST)</w:t>
      </w:r>
    </w:p>
    <w:p w14:paraId="1A3FFAF4"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Address for Communications</w:t>
      </w:r>
    </w:p>
    <w:p w14:paraId="238B191E"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2A4F4966"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__________________________________________</w:t>
      </w:r>
    </w:p>
    <w:p w14:paraId="3EBF9C0E"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Telephone Number</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(SEAL)</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Secretary</w:t>
      </w:r>
    </w:p>
    <w:p w14:paraId="57D2A24C" w14:textId="77777777" w:rsidR="00F10EEC" w:rsidRPr="00AA38EA" w:rsidRDefault="00F10EEC" w:rsidP="00F10EEC">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color w:val="000000"/>
          <w:sz w:val="20"/>
          <w:szCs w:val="20"/>
        </w:rPr>
      </w:pPr>
    </w:p>
    <w:p w14:paraId="46A915F3"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5FBBEB09"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(Each bidder must complete the Bid Form by signing in the proper signature line above and by supplying the required</w:t>
      </w:r>
    </w:p>
    <w:p w14:paraId="4734975A" w14:textId="77777777" w:rsidR="00F10EEC" w:rsidRPr="00AA38EA" w:rsidRDefault="00F10EEC" w:rsidP="00F10EEC">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information called for in connection with the signature.  The information called for is necessary in the proper</w:t>
      </w:r>
    </w:p>
    <w:p w14:paraId="479F44CA" w14:textId="77777777" w:rsidR="00F10EEC" w:rsidRPr="00AA38EA" w:rsidRDefault="00F10EEC" w:rsidP="00F10EEC">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color w:val="000000"/>
          <w:sz w:val="20"/>
          <w:szCs w:val="20"/>
        </w:rPr>
      </w:pPr>
      <w:r w:rsidRPr="00AA38EA">
        <w:rPr>
          <w:color w:val="000000"/>
          <w:sz w:val="20"/>
          <w:szCs w:val="20"/>
        </w:rPr>
        <w:t>preparation of the contract and performance bond.)</w:t>
      </w:r>
    </w:p>
    <w:bookmarkEnd w:id="13"/>
    <w:bookmarkEnd w:id="14"/>
    <w:bookmarkEnd w:id="15"/>
    <w:bookmarkEnd w:id="16"/>
    <w:p w14:paraId="26E3D0A4" w14:textId="379EADEC" w:rsidR="00F85E4E" w:rsidRDefault="00F10EEC" w:rsidP="00213445">
      <w:pPr>
        <w:keepNext/>
        <w:widowControl w:val="0"/>
        <w:tabs>
          <w:tab w:val="center" w:pos="1440"/>
        </w:tabs>
        <w:autoSpaceDE w:val="0"/>
        <w:autoSpaceDN w:val="0"/>
        <w:adjustRightInd w:val="0"/>
        <w:jc w:val="center"/>
        <w:outlineLvl w:val="1"/>
        <w:rPr>
          <w:b/>
          <w:bCs/>
          <w:color w:val="000000"/>
          <w:sz w:val="20"/>
          <w:szCs w:val="20"/>
        </w:rPr>
      </w:pPr>
      <w:r>
        <w:rPr>
          <w:b/>
          <w:bCs/>
          <w:sz w:val="20"/>
          <w:szCs w:val="20"/>
        </w:rPr>
        <w:br w:type="page"/>
      </w:r>
      <w:r w:rsidR="00F85E4E" w:rsidRPr="00AA38EA">
        <w:rPr>
          <w:b/>
          <w:bCs/>
          <w:color w:val="000000"/>
          <w:sz w:val="20"/>
          <w:szCs w:val="20"/>
        </w:rPr>
        <w:lastRenderedPageBreak/>
        <w:t>00301</w:t>
      </w:r>
      <w:r w:rsidR="00F85E4E" w:rsidRPr="00AA38EA">
        <w:rPr>
          <w:b/>
          <w:bCs/>
          <w:color w:val="000000"/>
          <w:sz w:val="20"/>
          <w:szCs w:val="20"/>
        </w:rPr>
        <w:br/>
      </w:r>
      <w:r w:rsidR="00F85E4E" w:rsidRPr="00AA38EA">
        <w:rPr>
          <w:b/>
          <w:bCs/>
          <w:color w:val="000000"/>
          <w:sz w:val="20"/>
          <w:szCs w:val="20"/>
        </w:rPr>
        <w:br/>
      </w:r>
      <w:r w:rsidR="00F85E4E" w:rsidRPr="00F85E4E">
        <w:rPr>
          <w:b/>
          <w:bCs/>
          <w:color w:val="000000"/>
          <w:sz w:val="20"/>
          <w:szCs w:val="20"/>
        </w:rPr>
        <w:t>BID FORM</w:t>
      </w:r>
    </w:p>
    <w:p w14:paraId="0CC7DD5A" w14:textId="77777777" w:rsidR="00F85E4E" w:rsidRPr="00F85E4E" w:rsidRDefault="00F85E4E" w:rsidP="00213445">
      <w:pPr>
        <w:keepNext/>
        <w:widowControl w:val="0"/>
        <w:tabs>
          <w:tab w:val="center" w:pos="1440"/>
        </w:tabs>
        <w:autoSpaceDE w:val="0"/>
        <w:autoSpaceDN w:val="0"/>
        <w:adjustRightInd w:val="0"/>
        <w:jc w:val="center"/>
        <w:outlineLvl w:val="1"/>
        <w:rPr>
          <w:b/>
          <w:bCs/>
          <w:color w:val="000000"/>
          <w:sz w:val="20"/>
          <w:szCs w:val="20"/>
        </w:rPr>
      </w:pPr>
    </w:p>
    <w:p w14:paraId="6A837AE4" w14:textId="18D9B1AE" w:rsidR="00F85E4E" w:rsidRPr="00F85E4E" w:rsidRDefault="00F85E4E" w:rsidP="00213445">
      <w:pPr>
        <w:keepNext/>
        <w:widowControl w:val="0"/>
        <w:tabs>
          <w:tab w:val="center" w:pos="1440"/>
        </w:tabs>
        <w:autoSpaceDE w:val="0"/>
        <w:autoSpaceDN w:val="0"/>
        <w:adjustRightInd w:val="0"/>
        <w:jc w:val="center"/>
        <w:outlineLvl w:val="1"/>
        <w:rPr>
          <w:b/>
          <w:bCs/>
          <w:color w:val="000000"/>
        </w:rPr>
      </w:pPr>
      <w:r>
        <w:rPr>
          <w:b/>
          <w:bCs/>
          <w:color w:val="000000"/>
        </w:rPr>
        <w:t>ST. CHARLES</w:t>
      </w:r>
    </w:p>
    <w:p w14:paraId="510E7BAE"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jc w:val="center"/>
        <w:rPr>
          <w:color w:val="000000"/>
          <w:sz w:val="20"/>
          <w:szCs w:val="20"/>
        </w:rPr>
      </w:pPr>
    </w:p>
    <w:p w14:paraId="33ABAFE8" w14:textId="77777777" w:rsidR="00F85E4E"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To:</w:t>
      </w:r>
      <w:r w:rsidRPr="00AA38EA">
        <w:rPr>
          <w:color w:val="000000"/>
          <w:sz w:val="20"/>
          <w:szCs w:val="20"/>
        </w:rPr>
        <w:tab/>
        <w:t>The Missouri Highway and Transportation Commission</w:t>
      </w:r>
    </w:p>
    <w:p w14:paraId="5C882E1F" w14:textId="77777777" w:rsidR="00F85E4E"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Pr>
          <w:color w:val="000000"/>
          <w:sz w:val="20"/>
          <w:szCs w:val="20"/>
        </w:rPr>
        <w:tab/>
        <w:t>PO Box 270</w:t>
      </w:r>
    </w:p>
    <w:p w14:paraId="6F5E491B" w14:textId="77777777" w:rsidR="00F85E4E"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Pr>
          <w:color w:val="000000"/>
          <w:sz w:val="20"/>
          <w:szCs w:val="20"/>
        </w:rPr>
        <w:tab/>
        <w:t>Jefferson City, MO   65102</w:t>
      </w:r>
    </w:p>
    <w:p w14:paraId="0F277597"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77D6E12B" w14:textId="6204D535" w:rsidR="00F85E4E" w:rsidRPr="00F85E4E" w:rsidRDefault="00F85E4E" w:rsidP="00F85E4E">
      <w:pPr>
        <w:pStyle w:val="ListParagraph"/>
        <w:widowControl w:val="0"/>
        <w:numPr>
          <w:ilvl w:val="0"/>
          <w:numId w:val="25"/>
        </w:numPr>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color w:val="000000"/>
          <w:sz w:val="20"/>
          <w:szCs w:val="20"/>
        </w:rPr>
      </w:pPr>
      <w:r w:rsidRPr="00F85E4E">
        <w:rPr>
          <w:color w:val="000000"/>
          <w:sz w:val="20"/>
          <w:szCs w:val="20"/>
        </w:rPr>
        <w:t>The undersigned, having examined the proposed Contract Documents titled:</w:t>
      </w:r>
      <w:r w:rsidRPr="00F85E4E">
        <w:rPr>
          <w:b/>
          <w:bCs/>
          <w:color w:val="000000"/>
          <w:sz w:val="20"/>
          <w:szCs w:val="20"/>
        </w:rPr>
        <w:t xml:space="preserve"> 9-1</w:t>
      </w:r>
      <w:r w:rsidR="00B233E0">
        <w:rPr>
          <w:b/>
          <w:bCs/>
          <w:color w:val="000000"/>
          <w:sz w:val="20"/>
          <w:szCs w:val="20"/>
        </w:rPr>
        <w:t>3</w:t>
      </w:r>
      <w:r w:rsidR="009A78F9">
        <w:rPr>
          <w:b/>
          <w:bCs/>
          <w:color w:val="000000"/>
          <w:sz w:val="20"/>
          <w:szCs w:val="20"/>
        </w:rPr>
        <w:t>082</w:t>
      </w:r>
      <w:r w:rsidRPr="00F85E4E">
        <w:rPr>
          <w:b/>
          <w:bCs/>
          <w:color w:val="000000"/>
          <w:sz w:val="20"/>
          <w:szCs w:val="20"/>
        </w:rPr>
        <w:t xml:space="preserve">2BR – </w:t>
      </w:r>
      <w:r w:rsidRPr="00F85E4E">
        <w:rPr>
          <w:b/>
          <w:bCs/>
          <w:sz w:val="20"/>
          <w:szCs w:val="20"/>
        </w:rPr>
        <w:t>Cedar Hill and St. Charles Paving Projects</w:t>
      </w:r>
      <w:r w:rsidRPr="00F85E4E">
        <w:rPr>
          <w:b/>
          <w:bCs/>
          <w:color w:val="000000"/>
          <w:sz w:val="20"/>
          <w:szCs w:val="20"/>
        </w:rPr>
        <w:t xml:space="preserve"> </w:t>
      </w:r>
      <w:r w:rsidRPr="00F85E4E">
        <w:rPr>
          <w:color w:val="000000"/>
          <w:sz w:val="20"/>
          <w:szCs w:val="20"/>
        </w:rPr>
        <w:t>and having visited the</w:t>
      </w:r>
      <w:r>
        <w:rPr>
          <w:color w:val="000000"/>
          <w:sz w:val="20"/>
          <w:szCs w:val="20"/>
        </w:rPr>
        <w:t xml:space="preserve"> </w:t>
      </w:r>
      <w:r>
        <w:rPr>
          <w:b/>
          <w:color w:val="000000"/>
          <w:sz w:val="20"/>
          <w:szCs w:val="20"/>
        </w:rPr>
        <w:t>ST. CHARLES</w:t>
      </w:r>
      <w:r w:rsidRPr="00F85E4E">
        <w:rPr>
          <w:color w:val="000000"/>
          <w:sz w:val="20"/>
          <w:szCs w:val="20"/>
        </w:rPr>
        <w:t xml:space="preserve"> site and examined the conditions affecting the work, hereby proposes and agrees to furnish all labor, materials, equipment and everything which may be necessary or incidental thereto, as proposed by said Contract Documents, all to the satisfaction of the General Services-Facility Operations Supervisor or designated representative of the Missouri Department of Transportation and the Missouri Highway and Transportation Commission, for the stipulated sum of:</w:t>
      </w:r>
    </w:p>
    <w:p w14:paraId="29BF5300" w14:textId="3804BB29" w:rsidR="00E23BE0" w:rsidRPr="00F85E4E" w:rsidRDefault="00F85E4E" w:rsidP="00E23BE0">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b/>
          <w:color w:val="000000"/>
          <w:sz w:val="20"/>
          <w:szCs w:val="20"/>
          <w:u w:val="single"/>
        </w:rPr>
      </w:pPr>
      <w:r>
        <w:rPr>
          <w:b/>
          <w:color w:val="000000"/>
          <w:sz w:val="20"/>
          <w:szCs w:val="20"/>
          <w:u w:val="single"/>
        </w:rPr>
        <w:t>ST. CHARLES</w:t>
      </w:r>
      <w:r w:rsidRPr="00F85E4E">
        <w:rPr>
          <w:b/>
          <w:color w:val="000000"/>
          <w:sz w:val="20"/>
          <w:szCs w:val="20"/>
        </w:rPr>
        <w:tab/>
      </w:r>
      <w:r w:rsidRPr="00F85E4E">
        <w:rPr>
          <w:b/>
          <w:color w:val="000000"/>
          <w:sz w:val="20"/>
          <w:szCs w:val="20"/>
        </w:rPr>
        <w:tab/>
      </w:r>
    </w:p>
    <w:p w14:paraId="6BE22856" w14:textId="77777777" w:rsidR="00F85E4E" w:rsidRPr="00F85E4E"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16"/>
          <w:szCs w:val="16"/>
          <w:u w:val="single"/>
        </w:rPr>
      </w:pPr>
    </w:p>
    <w:p w14:paraId="5E324E4C" w14:textId="0ECC2E88" w:rsidR="00F85E4E" w:rsidRPr="008D7EC6"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 w:val="left" w:pos="9720"/>
        </w:tabs>
        <w:autoSpaceDE w:val="0"/>
        <w:autoSpaceDN w:val="0"/>
        <w:adjustRightInd w:val="0"/>
        <w:ind w:left="360"/>
        <w:rPr>
          <w:color w:val="000000"/>
          <w:sz w:val="20"/>
          <w:szCs w:val="20"/>
        </w:rPr>
      </w:pPr>
      <w:r w:rsidRPr="00AA38EA">
        <w:rPr>
          <w:color w:val="000000"/>
          <w:sz w:val="20"/>
          <w:szCs w:val="20"/>
        </w:rPr>
        <w:t>Tack</w:t>
      </w:r>
      <w:r w:rsidRPr="00AA38EA">
        <w:rPr>
          <w:color w:val="000000"/>
          <w:sz w:val="20"/>
          <w:szCs w:val="20"/>
        </w:rPr>
        <w:tab/>
        <w:t xml:space="preserve"> </w:t>
      </w:r>
      <w:r w:rsidRPr="00AA38EA">
        <w:rPr>
          <w:color w:val="000000"/>
          <w:sz w:val="20"/>
          <w:szCs w:val="20"/>
        </w:rPr>
        <w:tab/>
      </w:r>
      <w:r>
        <w:rPr>
          <w:color w:val="000000"/>
          <w:sz w:val="20"/>
          <w:szCs w:val="20"/>
        </w:rPr>
        <w:t xml:space="preserve">         </w:t>
      </w:r>
      <w:r w:rsidRPr="00AA38EA">
        <w:rPr>
          <w:color w:val="000000"/>
          <w:sz w:val="20"/>
          <w:szCs w:val="20"/>
        </w:rPr>
        <w:t xml:space="preserve">Unit Price $_________.______   </w:t>
      </w:r>
      <w:r w:rsidRPr="001C2D56">
        <w:rPr>
          <w:color w:val="000000"/>
          <w:sz w:val="20"/>
          <w:szCs w:val="20"/>
        </w:rPr>
        <w:t xml:space="preserve">X </w:t>
      </w:r>
      <w:r w:rsidRPr="008D7EC6">
        <w:rPr>
          <w:color w:val="000000"/>
          <w:sz w:val="20"/>
          <w:szCs w:val="20"/>
        </w:rPr>
        <w:t xml:space="preserve">Qty. </w:t>
      </w:r>
      <w:r w:rsidR="008D7EC6" w:rsidRPr="008D7EC6">
        <w:rPr>
          <w:color w:val="000000"/>
          <w:sz w:val="20"/>
          <w:szCs w:val="20"/>
        </w:rPr>
        <w:t>130</w:t>
      </w:r>
      <w:r w:rsidRPr="008D7EC6">
        <w:rPr>
          <w:color w:val="000000"/>
          <w:sz w:val="20"/>
          <w:szCs w:val="20"/>
        </w:rPr>
        <w:t xml:space="preserve"> gallons       =   Total $___________.______</w:t>
      </w:r>
    </w:p>
    <w:p w14:paraId="4AF29865" w14:textId="77777777" w:rsidR="00F85E4E" w:rsidRPr="008D7EC6"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16"/>
          <w:szCs w:val="16"/>
        </w:rPr>
      </w:pPr>
    </w:p>
    <w:p w14:paraId="57CD2BEA" w14:textId="103998AC" w:rsidR="00F85E4E" w:rsidRPr="008D7EC6"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20"/>
          <w:szCs w:val="20"/>
        </w:rPr>
      </w:pPr>
      <w:r w:rsidRPr="008D7EC6">
        <w:rPr>
          <w:color w:val="000000"/>
          <w:sz w:val="20"/>
          <w:szCs w:val="20"/>
        </w:rPr>
        <w:t xml:space="preserve">Bituminous Base       Unit Price $________.______     X Qty. </w:t>
      </w:r>
      <w:r w:rsidR="008D7EC6" w:rsidRPr="008D7EC6">
        <w:rPr>
          <w:color w:val="000000"/>
          <w:sz w:val="20"/>
          <w:szCs w:val="20"/>
        </w:rPr>
        <w:t>363</w:t>
      </w:r>
      <w:r w:rsidRPr="008D7EC6">
        <w:rPr>
          <w:color w:val="000000"/>
          <w:sz w:val="20"/>
          <w:szCs w:val="20"/>
        </w:rPr>
        <w:t xml:space="preserve"> Tons          =   Total $___________.______</w:t>
      </w:r>
    </w:p>
    <w:p w14:paraId="751A85F3" w14:textId="77777777" w:rsidR="00F85E4E" w:rsidRPr="008D7EC6"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16"/>
          <w:szCs w:val="16"/>
        </w:rPr>
      </w:pPr>
    </w:p>
    <w:p w14:paraId="1591A23B" w14:textId="16567FB6" w:rsidR="00F85E4E" w:rsidRPr="00AA38EA"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20"/>
          <w:szCs w:val="20"/>
        </w:rPr>
      </w:pPr>
      <w:r w:rsidRPr="008D7EC6">
        <w:rPr>
          <w:color w:val="000000"/>
          <w:sz w:val="20"/>
          <w:szCs w:val="20"/>
        </w:rPr>
        <w:t xml:space="preserve">BP-2   </w:t>
      </w:r>
      <w:r w:rsidRPr="008D7EC6">
        <w:rPr>
          <w:color w:val="000000"/>
          <w:sz w:val="20"/>
          <w:szCs w:val="20"/>
        </w:rPr>
        <w:tab/>
        <w:t xml:space="preserve">         Unit Price $________._______   X Qty. </w:t>
      </w:r>
      <w:r w:rsidR="008D7EC6" w:rsidRPr="008D7EC6">
        <w:rPr>
          <w:color w:val="000000"/>
          <w:sz w:val="20"/>
          <w:szCs w:val="20"/>
        </w:rPr>
        <w:t>243</w:t>
      </w:r>
      <w:r w:rsidRPr="008D7EC6">
        <w:rPr>
          <w:color w:val="000000"/>
          <w:sz w:val="20"/>
          <w:szCs w:val="20"/>
        </w:rPr>
        <w:t xml:space="preserve"> Tons           =   Total $___________._______</w:t>
      </w:r>
    </w:p>
    <w:p w14:paraId="0F097AF1" w14:textId="77777777" w:rsidR="00F85E4E" w:rsidRPr="00F85E4E"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16"/>
          <w:szCs w:val="16"/>
        </w:rPr>
      </w:pPr>
    </w:p>
    <w:p w14:paraId="79BE2A4B" w14:textId="77777777" w:rsidR="00F85E4E" w:rsidRPr="00AA38EA"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20"/>
          <w:szCs w:val="20"/>
        </w:rPr>
      </w:pPr>
      <w:r w:rsidRPr="00AA38EA">
        <w:rPr>
          <w:color w:val="000000"/>
          <w:sz w:val="20"/>
          <w:szCs w:val="20"/>
        </w:rPr>
        <w:t>Mobilization</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Pr>
          <w:color w:val="000000"/>
          <w:sz w:val="20"/>
          <w:szCs w:val="20"/>
        </w:rPr>
        <w:t xml:space="preserve">             </w:t>
      </w:r>
      <w:r w:rsidRPr="00AA38EA">
        <w:rPr>
          <w:color w:val="000000"/>
          <w:sz w:val="20"/>
          <w:szCs w:val="20"/>
        </w:rPr>
        <w:t>Lump Sum</w:t>
      </w:r>
      <w:r w:rsidRPr="00AA38EA">
        <w:rPr>
          <w:color w:val="000000"/>
          <w:sz w:val="20"/>
          <w:szCs w:val="20"/>
        </w:rPr>
        <w:tab/>
      </w:r>
      <w:r>
        <w:rPr>
          <w:color w:val="000000"/>
          <w:sz w:val="20"/>
          <w:szCs w:val="20"/>
        </w:rPr>
        <w:t xml:space="preserve">     </w:t>
      </w:r>
      <w:r w:rsidRPr="00AA38EA">
        <w:rPr>
          <w:color w:val="000000"/>
          <w:sz w:val="20"/>
          <w:szCs w:val="20"/>
        </w:rPr>
        <w:t>Total $___________._______</w:t>
      </w:r>
    </w:p>
    <w:p w14:paraId="0F6968AC" w14:textId="77777777" w:rsidR="00F85E4E" w:rsidRPr="00F85E4E"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16"/>
          <w:szCs w:val="16"/>
        </w:rPr>
      </w:pPr>
    </w:p>
    <w:p w14:paraId="59E157D7" w14:textId="41143F2F" w:rsidR="00F85E4E" w:rsidRPr="00AA38EA"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rPr>
          <w:color w:val="000000"/>
          <w:sz w:val="20"/>
          <w:szCs w:val="20"/>
        </w:rPr>
      </w:pP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Pr>
          <w:color w:val="000000"/>
          <w:sz w:val="20"/>
          <w:szCs w:val="20"/>
        </w:rPr>
        <w:tab/>
        <w:t xml:space="preserve">            </w:t>
      </w:r>
      <w:r>
        <w:rPr>
          <w:b/>
          <w:color w:val="000000"/>
          <w:sz w:val="20"/>
          <w:szCs w:val="20"/>
        </w:rPr>
        <w:t>ST. CHARLES</w:t>
      </w:r>
      <w:r>
        <w:rPr>
          <w:color w:val="000000"/>
          <w:sz w:val="20"/>
          <w:szCs w:val="20"/>
        </w:rPr>
        <w:t xml:space="preserve">  </w:t>
      </w:r>
      <w:r w:rsidRPr="00AA38EA">
        <w:rPr>
          <w:color w:val="000000"/>
          <w:sz w:val="20"/>
          <w:szCs w:val="20"/>
        </w:rPr>
        <w:t>Final Total $___________._______</w:t>
      </w:r>
    </w:p>
    <w:p w14:paraId="34F3A647"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360" w:hanging="1452"/>
        <w:rPr>
          <w:color w:val="000000"/>
          <w:sz w:val="20"/>
          <w:szCs w:val="20"/>
        </w:rPr>
      </w:pPr>
    </w:p>
    <w:p w14:paraId="023EBD1A" w14:textId="77777777" w:rsidR="00F85E4E" w:rsidRPr="00AA38EA" w:rsidRDefault="00F85E4E" w:rsidP="00F85E4E">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720" w:hanging="720"/>
        <w:rPr>
          <w:color w:val="000000"/>
          <w:sz w:val="20"/>
          <w:szCs w:val="20"/>
        </w:rPr>
      </w:pPr>
      <w:r w:rsidRPr="00AA38EA">
        <w:rPr>
          <w:color w:val="000000"/>
          <w:sz w:val="20"/>
          <w:szCs w:val="20"/>
        </w:rPr>
        <w:t>2.</w:t>
      </w:r>
      <w:r w:rsidRPr="00AA38EA">
        <w:rPr>
          <w:color w:val="000000"/>
          <w:sz w:val="20"/>
          <w:szCs w:val="20"/>
        </w:rPr>
        <w:tab/>
        <w:t>The undersigned, acknowledges having examined and being familiar with the contract documents including the drawings, the Instructions to Bidders, General Conditions, Supplementary Conditions and the body of technical specifications.</w:t>
      </w:r>
    </w:p>
    <w:p w14:paraId="3BE9309D"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7BFACA48" w14:textId="77777777" w:rsidR="00F85E4E" w:rsidRPr="00AA38EA" w:rsidRDefault="00F85E4E" w:rsidP="00F85E4E">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3.</w:t>
      </w:r>
      <w:r w:rsidRPr="00AA38EA">
        <w:rPr>
          <w:color w:val="000000"/>
          <w:sz w:val="20"/>
          <w:szCs w:val="20"/>
        </w:rPr>
        <w:tab/>
        <w:t>The undersigned acknowledges receipt of Addenda number __________ through __________ inclusive.</w:t>
      </w:r>
    </w:p>
    <w:p w14:paraId="5F2F156E" w14:textId="77777777" w:rsidR="00F85E4E" w:rsidRPr="00AA38EA" w:rsidRDefault="00F85E4E" w:rsidP="00F85E4E">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2C55FEBE" w14:textId="77777777" w:rsidR="00F85E4E" w:rsidRPr="00AA38EA" w:rsidRDefault="00F85E4E" w:rsidP="00F85E4E">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spacing w:line="360" w:lineRule="auto"/>
        <w:ind w:left="720" w:hanging="720"/>
        <w:rPr>
          <w:color w:val="000000"/>
          <w:sz w:val="20"/>
          <w:szCs w:val="20"/>
        </w:rPr>
      </w:pPr>
      <w:r w:rsidRPr="00AA38EA">
        <w:rPr>
          <w:color w:val="000000"/>
          <w:sz w:val="20"/>
          <w:szCs w:val="20"/>
        </w:rPr>
        <w:t>4.</w:t>
      </w:r>
      <w:r w:rsidRPr="00AA38EA">
        <w:rPr>
          <w:color w:val="000000"/>
          <w:sz w:val="20"/>
          <w:szCs w:val="20"/>
        </w:rPr>
        <w:tab/>
        <w:t>Enclosed with this bid is bid security in the amount of not less than 5% of the bidder's proposed Contract Sum, the amount being ___________________________ DOLLARS ($_________________________).</w:t>
      </w:r>
    </w:p>
    <w:p w14:paraId="7A1A9A6F"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b/>
          <w:bCs/>
          <w:color w:val="000000"/>
          <w:sz w:val="20"/>
          <w:szCs w:val="20"/>
          <w:u w:val="single"/>
        </w:rPr>
      </w:pPr>
    </w:p>
    <w:p w14:paraId="69A3853D"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b/>
          <w:bCs/>
          <w:color w:val="000000"/>
          <w:sz w:val="20"/>
          <w:szCs w:val="20"/>
          <w:u w:val="single"/>
        </w:rPr>
        <w:t>IF AN INDIVIDUAL</w:t>
      </w:r>
    </w:p>
    <w:p w14:paraId="413B6B2C"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__________________________________________</w:t>
      </w:r>
    </w:p>
    <w:p w14:paraId="1F8B540C"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F241AC3"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__________________________________________</w:t>
      </w:r>
    </w:p>
    <w:p w14:paraId="672392D7"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Name of individual</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Residence address</w:t>
      </w:r>
    </w:p>
    <w:p w14:paraId="5AC52070"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577A5CD3"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w:t>
      </w:r>
      <w:r w:rsidRPr="00AA38EA">
        <w:rPr>
          <w:color w:val="000000"/>
          <w:sz w:val="20"/>
          <w:szCs w:val="20"/>
        </w:rPr>
        <w:tab/>
      </w:r>
      <w:r w:rsidRPr="00AA38EA">
        <w:rPr>
          <w:color w:val="000000"/>
          <w:sz w:val="20"/>
          <w:szCs w:val="20"/>
        </w:rPr>
        <w:tab/>
        <w:t>__________________________________________</w:t>
      </w:r>
    </w:p>
    <w:p w14:paraId="0C47F953"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Social Security Number</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Telephone Number</w:t>
      </w:r>
    </w:p>
    <w:p w14:paraId="4034A37E"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E70F769"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w:t>
      </w:r>
    </w:p>
    <w:p w14:paraId="0ED03A6F"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Firm Name, If Any</w:t>
      </w:r>
    </w:p>
    <w:p w14:paraId="655E6C25"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7267ADA4"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w:t>
      </w:r>
    </w:p>
    <w:p w14:paraId="0E7D637E"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7B5E9670"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w:t>
      </w:r>
      <w:r w:rsidRPr="00AA38EA">
        <w:rPr>
          <w:color w:val="000000"/>
          <w:sz w:val="20"/>
          <w:szCs w:val="20"/>
        </w:rPr>
        <w:tab/>
      </w:r>
      <w:r w:rsidRPr="00AA38EA">
        <w:rPr>
          <w:color w:val="000000"/>
          <w:sz w:val="20"/>
          <w:szCs w:val="20"/>
        </w:rPr>
        <w:tab/>
        <w:t>__________________________________________</w:t>
      </w:r>
    </w:p>
    <w:p w14:paraId="76BE3355"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2722C">
        <w:rPr>
          <w:color w:val="000000"/>
          <w:sz w:val="20"/>
          <w:szCs w:val="20"/>
        </w:rPr>
        <w:t>Address for communications</w:t>
      </w:r>
      <w:r w:rsidRPr="00A2722C">
        <w:rPr>
          <w:color w:val="000000"/>
          <w:sz w:val="20"/>
          <w:szCs w:val="20"/>
        </w:rPr>
        <w:tab/>
      </w:r>
      <w:r w:rsidRPr="00A2722C">
        <w:rPr>
          <w:color w:val="000000"/>
          <w:sz w:val="20"/>
          <w:szCs w:val="20"/>
        </w:rPr>
        <w:tab/>
      </w:r>
      <w:r w:rsidRPr="00A2722C">
        <w:rPr>
          <w:color w:val="000000"/>
          <w:sz w:val="20"/>
          <w:szCs w:val="20"/>
        </w:rPr>
        <w:tab/>
      </w:r>
      <w:r w:rsidRPr="00A2722C">
        <w:rPr>
          <w:color w:val="000000"/>
          <w:sz w:val="20"/>
          <w:szCs w:val="20"/>
        </w:rPr>
        <w:tab/>
      </w:r>
      <w:r w:rsidRPr="00A2722C">
        <w:rPr>
          <w:color w:val="000000"/>
          <w:sz w:val="20"/>
          <w:szCs w:val="20"/>
        </w:rPr>
        <w:tab/>
        <w:t>Signature</w:t>
      </w:r>
    </w:p>
    <w:p w14:paraId="1067D914" w14:textId="77777777" w:rsidR="00F85E4E" w:rsidRPr="00AA38EA" w:rsidRDefault="00F85E4E" w:rsidP="00F85E4E"/>
    <w:p w14:paraId="7AFFA15D"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b/>
          <w:bCs/>
          <w:color w:val="000000"/>
          <w:sz w:val="20"/>
          <w:szCs w:val="20"/>
          <w:u w:val="single"/>
        </w:rPr>
        <w:t>IF A PARTNERSHIP</w:t>
      </w:r>
    </w:p>
    <w:p w14:paraId="3BDE6977"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5E80DDA9"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(State Name and Residence Address of All Partners)</w:t>
      </w:r>
    </w:p>
    <w:p w14:paraId="10C477A9"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Name of Partnership</w:t>
      </w:r>
    </w:p>
    <w:p w14:paraId="5C2F4B03"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__________________________________________</w:t>
      </w:r>
    </w:p>
    <w:p w14:paraId="1D5D89E9"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28805EA0"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__________________________________________</w:t>
      </w:r>
    </w:p>
    <w:p w14:paraId="5FBAF5B1"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Partner</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Residence Address</w:t>
      </w:r>
    </w:p>
    <w:p w14:paraId="227071C7"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4EC9970A" w14:textId="77777777" w:rsidR="00F85E4E" w:rsidRPr="00AA38EA"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color w:val="000000"/>
          <w:sz w:val="20"/>
          <w:szCs w:val="20"/>
        </w:rPr>
      </w:pP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__________________________________________</w:t>
      </w:r>
    </w:p>
    <w:p w14:paraId="26B439DE"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6B1CCE51"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__________________________________________</w:t>
      </w:r>
    </w:p>
    <w:p w14:paraId="4B23DD01"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Partner</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Residence Address</w:t>
      </w:r>
    </w:p>
    <w:p w14:paraId="39E258A3"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B6F46EC" w14:textId="77777777" w:rsidR="00F85E4E" w:rsidRPr="00AA38EA" w:rsidRDefault="00F85E4E" w:rsidP="00F85E4E">
      <w:pPr>
        <w:widowControl w:val="0"/>
        <w:tabs>
          <w:tab w:val="left" w:pos="901"/>
          <w:tab w:val="left" w:pos="1627"/>
          <w:tab w:val="left" w:pos="2320"/>
          <w:tab w:val="left" w:pos="3045"/>
          <w:tab w:val="left" w:pos="3771"/>
          <w:tab w:val="left" w:pos="4497"/>
          <w:tab w:val="left" w:pos="5223"/>
          <w:tab w:val="left" w:pos="5932"/>
          <w:tab w:val="left" w:pos="6658"/>
          <w:tab w:val="left" w:pos="7384"/>
          <w:tab w:val="left" w:pos="8093"/>
          <w:tab w:val="left" w:pos="8819"/>
        </w:tabs>
        <w:autoSpaceDE w:val="0"/>
        <w:autoSpaceDN w:val="0"/>
        <w:adjustRightInd w:val="0"/>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__________________________________________</w:t>
      </w:r>
    </w:p>
    <w:p w14:paraId="3700A02E"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Federal Tax I.D. Number</w:t>
      </w:r>
    </w:p>
    <w:p w14:paraId="2E0DD363"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63734C2A" w14:textId="77777777" w:rsidR="00F85E4E" w:rsidRPr="00AA38EA"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__________________________________________</w:t>
      </w:r>
    </w:p>
    <w:p w14:paraId="593DC0DF"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Address for Communications</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Signature of Either Partner</w:t>
      </w:r>
    </w:p>
    <w:p w14:paraId="311D0E25"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42B460D5" w14:textId="77777777" w:rsidR="00F85E4E" w:rsidRPr="00AA38EA"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color w:val="000000"/>
          <w:sz w:val="20"/>
          <w:szCs w:val="20"/>
        </w:rPr>
      </w:pPr>
      <w:r w:rsidRPr="00AA38EA">
        <w:rPr>
          <w:color w:val="000000"/>
          <w:sz w:val="20"/>
          <w:szCs w:val="20"/>
        </w:rPr>
        <w:t>____________________________________________</w:t>
      </w:r>
    </w:p>
    <w:p w14:paraId="1CF3987C"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Telephone Number</w:t>
      </w:r>
    </w:p>
    <w:p w14:paraId="482D7D00"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14214C6F"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5C7DF339"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66E8B4AF"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b/>
          <w:bCs/>
          <w:color w:val="000000"/>
          <w:sz w:val="20"/>
          <w:szCs w:val="20"/>
          <w:u w:val="single"/>
        </w:rPr>
        <w:t>IF A CORPORATION</w:t>
      </w:r>
    </w:p>
    <w:p w14:paraId="08689BC2"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02C1075"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25802E13"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w:t>
      </w:r>
      <w:r w:rsidRPr="00AA38EA">
        <w:rPr>
          <w:color w:val="000000"/>
          <w:sz w:val="20"/>
          <w:szCs w:val="20"/>
        </w:rPr>
        <w:tab/>
      </w:r>
      <w:r w:rsidRPr="00AA38EA">
        <w:rPr>
          <w:color w:val="000000"/>
          <w:sz w:val="20"/>
          <w:szCs w:val="20"/>
        </w:rPr>
        <w:tab/>
        <w:t>Incorporated under the laws of the</w:t>
      </w:r>
    </w:p>
    <w:p w14:paraId="41745303"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Name of Corporation</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State of____________________________________</w:t>
      </w:r>
    </w:p>
    <w:p w14:paraId="26A17834"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1B8D1BC4" w14:textId="77777777" w:rsidR="00F85E4E" w:rsidRPr="00AA38EA"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Corporate License No. _______________________</w:t>
      </w:r>
    </w:p>
    <w:p w14:paraId="0F6EDC83" w14:textId="77777777" w:rsidR="00F85E4E" w:rsidRPr="00AA38EA"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color w:val="000000"/>
          <w:sz w:val="20"/>
          <w:szCs w:val="20"/>
        </w:rPr>
      </w:pPr>
      <w:r w:rsidRPr="00AA38EA">
        <w:rPr>
          <w:color w:val="000000"/>
          <w:sz w:val="20"/>
          <w:szCs w:val="20"/>
        </w:rPr>
        <w:t>Name and Title of Officer</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(If a corporation organized in a state other than</w:t>
      </w:r>
    </w:p>
    <w:p w14:paraId="2B0E4ACF"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Missouri, attach Certificate of Authority to do</w:t>
      </w:r>
    </w:p>
    <w:p w14:paraId="5E58AA09"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business in the State of Missouri.)</w:t>
      </w:r>
    </w:p>
    <w:p w14:paraId="0A7FF603"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Signature of officer</w:t>
      </w:r>
    </w:p>
    <w:p w14:paraId="6A0D834A"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2372A28C"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w:t>
      </w:r>
      <w:r w:rsidRPr="00AA38EA">
        <w:rPr>
          <w:color w:val="000000"/>
          <w:sz w:val="20"/>
          <w:szCs w:val="20"/>
        </w:rPr>
        <w:tab/>
      </w:r>
      <w:r w:rsidRPr="00AA38EA">
        <w:rPr>
          <w:color w:val="000000"/>
          <w:sz w:val="20"/>
          <w:szCs w:val="20"/>
        </w:rPr>
        <w:tab/>
        <w:t>__________________________________________</w:t>
      </w:r>
    </w:p>
    <w:p w14:paraId="7FD2A794"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Federal Tax I.D. Number</w:t>
      </w:r>
    </w:p>
    <w:p w14:paraId="4F73C6FC"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27A592E1"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(ATTEST)</w:t>
      </w:r>
    </w:p>
    <w:p w14:paraId="160099B5"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Address for Communications</w:t>
      </w:r>
    </w:p>
    <w:p w14:paraId="301571AC"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41B6A0D0"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____________________________________________</w:t>
      </w:r>
      <w:r w:rsidRPr="00AA38EA">
        <w:rPr>
          <w:color w:val="000000"/>
          <w:sz w:val="20"/>
          <w:szCs w:val="20"/>
        </w:rPr>
        <w:tab/>
      </w:r>
      <w:r w:rsidRPr="00AA38EA">
        <w:rPr>
          <w:color w:val="000000"/>
          <w:sz w:val="20"/>
          <w:szCs w:val="20"/>
        </w:rPr>
        <w:tab/>
        <w:t>__________________________________________</w:t>
      </w:r>
    </w:p>
    <w:p w14:paraId="1644106D"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Telephone Number</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(SEAL)</w:t>
      </w:r>
      <w:r w:rsidRPr="00AA38EA">
        <w:rPr>
          <w:color w:val="000000"/>
          <w:sz w:val="20"/>
          <w:szCs w:val="20"/>
        </w:rPr>
        <w:tab/>
      </w:r>
      <w:r w:rsidRPr="00AA38EA">
        <w:rPr>
          <w:color w:val="000000"/>
          <w:sz w:val="20"/>
          <w:szCs w:val="20"/>
        </w:rPr>
        <w:tab/>
      </w:r>
      <w:r w:rsidRPr="00AA38EA">
        <w:rPr>
          <w:color w:val="000000"/>
          <w:sz w:val="20"/>
          <w:szCs w:val="20"/>
        </w:rPr>
        <w:tab/>
      </w:r>
      <w:r w:rsidRPr="00AA38EA">
        <w:rPr>
          <w:color w:val="000000"/>
          <w:sz w:val="20"/>
          <w:szCs w:val="20"/>
        </w:rPr>
        <w:tab/>
        <w:t>Secretary</w:t>
      </w:r>
    </w:p>
    <w:p w14:paraId="4C36D64D" w14:textId="77777777" w:rsidR="00F85E4E" w:rsidRPr="00AA38EA"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color w:val="000000"/>
          <w:sz w:val="20"/>
          <w:szCs w:val="20"/>
        </w:rPr>
      </w:pPr>
    </w:p>
    <w:p w14:paraId="6EC8245B"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0F27B5D7"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(Each bidder must complete the Bid Form by signing in the proper signature line above and by supplying the required</w:t>
      </w:r>
    </w:p>
    <w:p w14:paraId="0177B979" w14:textId="77777777" w:rsidR="00F85E4E" w:rsidRPr="00AA38EA" w:rsidRDefault="00F85E4E" w:rsidP="00F85E4E">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AA38EA">
        <w:rPr>
          <w:color w:val="000000"/>
          <w:sz w:val="20"/>
          <w:szCs w:val="20"/>
        </w:rPr>
        <w:t>information called for in connection with the signature.  The information called for is necessary in the proper</w:t>
      </w:r>
    </w:p>
    <w:p w14:paraId="69130B8E" w14:textId="0241680C" w:rsidR="00F85E4E" w:rsidRDefault="00F85E4E" w:rsidP="00F85E4E">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color w:val="000000"/>
          <w:sz w:val="20"/>
          <w:szCs w:val="20"/>
        </w:rPr>
      </w:pPr>
      <w:r w:rsidRPr="00AA38EA">
        <w:rPr>
          <w:color w:val="000000"/>
          <w:sz w:val="20"/>
          <w:szCs w:val="20"/>
        </w:rPr>
        <w:t>preparation of the contract and performance bond.)</w:t>
      </w:r>
    </w:p>
    <w:p w14:paraId="22414AD6" w14:textId="77777777" w:rsidR="00F85E4E" w:rsidRDefault="00F85E4E">
      <w:pPr>
        <w:rPr>
          <w:color w:val="000000"/>
          <w:sz w:val="20"/>
          <w:szCs w:val="20"/>
        </w:rPr>
      </w:pPr>
      <w:r>
        <w:rPr>
          <w:color w:val="000000"/>
          <w:sz w:val="20"/>
          <w:szCs w:val="20"/>
        </w:rPr>
        <w:br w:type="page"/>
      </w:r>
    </w:p>
    <w:p w14:paraId="345C50AA" w14:textId="77777777" w:rsidR="00786883" w:rsidRPr="00344FA6" w:rsidRDefault="00786883" w:rsidP="004D1146">
      <w:pPr>
        <w:pStyle w:val="Heading2"/>
        <w:tabs>
          <w:tab w:val="clear" w:pos="4860"/>
          <w:tab w:val="center" w:pos="1440"/>
        </w:tabs>
        <w:spacing w:line="240" w:lineRule="auto"/>
        <w:ind w:left="720"/>
      </w:pPr>
      <w:bookmarkStart w:id="17" w:name="_Toc245187770"/>
      <w:bookmarkStart w:id="18" w:name="_Toc272304550"/>
      <w:bookmarkStart w:id="19" w:name="_Toc276017048"/>
      <w:bookmarkStart w:id="20" w:name="_Toc318093742"/>
      <w:bookmarkStart w:id="21" w:name="_Toc221676225"/>
      <w:r w:rsidRPr="00344FA6">
        <w:lastRenderedPageBreak/>
        <w:t>00430</w:t>
      </w:r>
      <w:r w:rsidRPr="00344FA6">
        <w:tab/>
      </w:r>
      <w:r w:rsidRPr="00344FA6">
        <w:br/>
      </w:r>
      <w:r w:rsidRPr="00344FA6">
        <w:br/>
        <w:t>SUBCONTRACTOR LISTING</w:t>
      </w:r>
      <w:bookmarkEnd w:id="17"/>
      <w:bookmarkEnd w:id="18"/>
      <w:bookmarkEnd w:id="19"/>
      <w:bookmarkEnd w:id="20"/>
      <w:r w:rsidRPr="00344FA6">
        <w:t xml:space="preserve"> </w:t>
      </w:r>
      <w:bookmarkEnd w:id="21"/>
    </w:p>
    <w:p w14:paraId="345C50AB"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jc w:val="center"/>
        <w:rPr>
          <w:color w:val="000000"/>
          <w:sz w:val="20"/>
          <w:szCs w:val="20"/>
        </w:rPr>
      </w:pPr>
    </w:p>
    <w:p w14:paraId="345C50AC"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1.</w:t>
      </w:r>
      <w:r w:rsidRPr="00344FA6">
        <w:rPr>
          <w:color w:val="000000"/>
          <w:sz w:val="20"/>
          <w:szCs w:val="20"/>
        </w:rPr>
        <w:tab/>
        <w:t xml:space="preserve">For portions of Work equaling or exceeding 1% of the total proposed Contract Sum, the undersigned proposes to use the following subcontractors.  Except as otherwise approved by the Owner, the undersigned proposes to perform all other portions of the Work with his own forces.  </w:t>
      </w:r>
    </w:p>
    <w:p w14:paraId="345C50AD"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AE"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2.</w:t>
      </w:r>
      <w:r w:rsidRPr="00344FA6">
        <w:rPr>
          <w:color w:val="000000"/>
          <w:sz w:val="20"/>
          <w:szCs w:val="20"/>
        </w:rPr>
        <w:tab/>
        <w:t>Portion of the Work:</w:t>
      </w:r>
      <w:r w:rsidRPr="00344FA6">
        <w:rPr>
          <w:color w:val="000000"/>
          <w:sz w:val="20"/>
          <w:szCs w:val="20"/>
        </w:rPr>
        <w:tab/>
      </w:r>
      <w:r w:rsidRPr="00344FA6">
        <w:rPr>
          <w:color w:val="000000"/>
          <w:sz w:val="20"/>
          <w:szCs w:val="20"/>
        </w:rPr>
        <w:tab/>
      </w:r>
      <w:r w:rsidRPr="00344FA6">
        <w:rPr>
          <w:color w:val="000000"/>
          <w:sz w:val="20"/>
          <w:szCs w:val="20"/>
        </w:rPr>
        <w:tab/>
        <w:t>Subcontractor name and address:</w:t>
      </w:r>
    </w:p>
    <w:p w14:paraId="345C50AF"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B0"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t>__________________________</w:t>
      </w:r>
      <w:r w:rsidRPr="00344FA6">
        <w:rPr>
          <w:color w:val="000000"/>
          <w:sz w:val="20"/>
          <w:szCs w:val="20"/>
        </w:rPr>
        <w:tab/>
        <w:t>___________________________________________</w:t>
      </w:r>
    </w:p>
    <w:p w14:paraId="345C50B1"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B2"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t>___________________________________________</w:t>
      </w:r>
    </w:p>
    <w:p w14:paraId="345C50B3"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B4"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t>___________________________________________</w:t>
      </w:r>
    </w:p>
    <w:p w14:paraId="345C50B5"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B6"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B7"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t>__________________________</w:t>
      </w:r>
      <w:r w:rsidRPr="00344FA6">
        <w:rPr>
          <w:color w:val="000000"/>
          <w:sz w:val="20"/>
          <w:szCs w:val="20"/>
        </w:rPr>
        <w:tab/>
        <w:t>___________________________________________</w:t>
      </w:r>
    </w:p>
    <w:p w14:paraId="345C50B8"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B9"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t>___________________________________________</w:t>
      </w:r>
    </w:p>
    <w:p w14:paraId="345C50BA"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BB"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t>___________________________________________</w:t>
      </w:r>
    </w:p>
    <w:p w14:paraId="345C50BC"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BD"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BE"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t>__________________________</w:t>
      </w:r>
      <w:r w:rsidRPr="00344FA6">
        <w:rPr>
          <w:color w:val="000000"/>
          <w:sz w:val="20"/>
          <w:szCs w:val="20"/>
        </w:rPr>
        <w:tab/>
        <w:t>___________________________________________</w:t>
      </w:r>
    </w:p>
    <w:p w14:paraId="345C50BF"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C0"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t>___________________________________________</w:t>
      </w:r>
    </w:p>
    <w:p w14:paraId="345C50C1"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C2"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t>___________________________________________</w:t>
      </w:r>
    </w:p>
    <w:p w14:paraId="345C50C3"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C4"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C5"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C6"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C7"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C8"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t>USE ADDITIONAL SHEETS</w:t>
      </w:r>
      <w:r w:rsidRPr="00344FA6">
        <w:rPr>
          <w:color w:val="000000"/>
          <w:sz w:val="20"/>
          <w:szCs w:val="20"/>
        </w:rPr>
        <w:tab/>
        <w:t>BIDDER:</w:t>
      </w:r>
    </w:p>
    <w:p w14:paraId="345C50C9"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t>IF REQUIRED</w:t>
      </w:r>
    </w:p>
    <w:p w14:paraId="345C50CA"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t>___________________________________________</w:t>
      </w:r>
    </w:p>
    <w:p w14:paraId="345C50CB"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t>PROVIDE SIGNATURE</w:t>
      </w:r>
    </w:p>
    <w:p w14:paraId="345C50CC"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t>IDENTICAL TO THAT</w:t>
      </w:r>
    </w:p>
    <w:p w14:paraId="345C50CD"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t>SHOWN ON THE BID FORM</w:t>
      </w:r>
      <w:r w:rsidRPr="00344FA6">
        <w:rPr>
          <w:color w:val="000000"/>
          <w:sz w:val="20"/>
          <w:szCs w:val="20"/>
        </w:rPr>
        <w:tab/>
        <w:t>by____________________________________________</w:t>
      </w:r>
    </w:p>
    <w:p w14:paraId="37E3D578" w14:textId="77777777" w:rsidR="006E53C3" w:rsidRDefault="00786883" w:rsidP="006E53C3">
      <w:pPr>
        <w:pStyle w:val="Heading2"/>
        <w:tabs>
          <w:tab w:val="clear" w:pos="4860"/>
          <w:tab w:val="center" w:pos="1440"/>
        </w:tabs>
        <w:spacing w:line="240" w:lineRule="auto"/>
      </w:pPr>
      <w:r w:rsidRPr="00344FA6">
        <w:br w:type="page"/>
      </w:r>
      <w:bookmarkStart w:id="22" w:name="_Toc245187706"/>
      <w:bookmarkStart w:id="23" w:name="_Toc245187771"/>
      <w:bookmarkStart w:id="24" w:name="_Toc272304551"/>
      <w:bookmarkStart w:id="25" w:name="_Toc276017049"/>
      <w:bookmarkStart w:id="26" w:name="_Toc318093743"/>
      <w:r w:rsidRPr="00344FA6">
        <w:lastRenderedPageBreak/>
        <w:t>00600</w:t>
      </w:r>
    </w:p>
    <w:p w14:paraId="345C50CE" w14:textId="3A812919" w:rsidR="00786883" w:rsidRPr="00344FA6" w:rsidRDefault="00786883" w:rsidP="006E53C3">
      <w:pPr>
        <w:pStyle w:val="Heading2"/>
        <w:tabs>
          <w:tab w:val="clear" w:pos="4860"/>
          <w:tab w:val="center" w:pos="1440"/>
        </w:tabs>
        <w:spacing w:line="240" w:lineRule="auto"/>
      </w:pPr>
      <w:r w:rsidRPr="00344FA6">
        <w:br/>
        <w:t>BID</w:t>
      </w:r>
      <w:bookmarkEnd w:id="22"/>
      <w:r w:rsidRPr="00344FA6">
        <w:t xml:space="preserve"> BOND</w:t>
      </w:r>
      <w:bookmarkEnd w:id="23"/>
      <w:bookmarkEnd w:id="24"/>
      <w:bookmarkEnd w:id="25"/>
      <w:bookmarkEnd w:id="26"/>
    </w:p>
    <w:p w14:paraId="345C50CF" w14:textId="77777777" w:rsidR="00786883" w:rsidRPr="00344FA6" w:rsidRDefault="00786883" w:rsidP="006E53C3">
      <w:pPr>
        <w:pStyle w:val="Heading2"/>
        <w:spacing w:line="240" w:lineRule="auto"/>
      </w:pPr>
    </w:p>
    <w:p w14:paraId="345C50D0" w14:textId="77777777" w:rsidR="00786883" w:rsidRPr="00344FA6" w:rsidRDefault="00786883" w:rsidP="00786883">
      <w:pPr>
        <w:pStyle w:val="Heading2"/>
        <w:spacing w:line="240" w:lineRule="auto"/>
        <w:ind w:left="1440"/>
      </w:pPr>
    </w:p>
    <w:p w14:paraId="345C50D1"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jc w:val="center"/>
        <w:rPr>
          <w:color w:val="000000"/>
          <w:sz w:val="20"/>
          <w:szCs w:val="20"/>
        </w:rPr>
      </w:pPr>
    </w:p>
    <w:p w14:paraId="345C50D2" w14:textId="77777777" w:rsidR="00786883" w:rsidRPr="00344FA6" w:rsidRDefault="00786883" w:rsidP="00786883">
      <w:pPr>
        <w:pStyle w:val="BodyText"/>
        <w:tabs>
          <w:tab w:val="clear" w:pos="900"/>
          <w:tab w:val="left" w:pos="0"/>
        </w:tabs>
        <w:spacing w:line="360" w:lineRule="auto"/>
      </w:pPr>
      <w:r w:rsidRPr="00344FA6">
        <w:t>KNOW ALL MEN BY THESE PRESENTS, that we __________________________________________________, as Principal, and _______________________________________________________________________________ , as Surety, are held firmly bound unto the State of Missouri (acting by and through the Missouri Highway and Transportation Commission) in the penal sum of __________________________________________________________________ Dollars ($____________________), to be paid to the State of Missouri, or the Missouri Highway and Transportation Commission, to be credited to the State Road Fund and Principal and Surety binding themselves, their heirs, executors, administrators, successors and assigns, jointly and severally, firmly by these presents.</w:t>
      </w:r>
    </w:p>
    <w:p w14:paraId="345C50D3"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D4"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t>Sealed with our seals and dated this _________ day of __________________, 20______</w:t>
      </w:r>
    </w:p>
    <w:p w14:paraId="345C50D5"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D6"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THE CONDITION OF THIS OBLIGATION is such that:</w:t>
      </w:r>
    </w:p>
    <w:p w14:paraId="345C50D7"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spacing w:line="360" w:lineRule="auto"/>
        <w:ind w:left="1452" w:hanging="1452"/>
        <w:rPr>
          <w:color w:val="000000"/>
          <w:sz w:val="20"/>
          <w:szCs w:val="20"/>
        </w:rPr>
      </w:pPr>
      <w:r w:rsidRPr="00344FA6">
        <w:rPr>
          <w:color w:val="000000"/>
          <w:sz w:val="20"/>
          <w:szCs w:val="20"/>
        </w:rPr>
        <w:t>WHEREAS, the Principal is submitting herewith a bid to the Missouri Highway and Transportation Commission on</w:t>
      </w:r>
    </w:p>
    <w:p w14:paraId="345C50D8"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spacing w:line="360" w:lineRule="auto"/>
        <w:ind w:left="1452" w:hanging="1452"/>
        <w:rPr>
          <w:color w:val="000000"/>
          <w:sz w:val="20"/>
          <w:szCs w:val="20"/>
        </w:rPr>
      </w:pPr>
      <w:r w:rsidRPr="00344FA6">
        <w:rPr>
          <w:color w:val="000000"/>
          <w:sz w:val="20"/>
          <w:szCs w:val="20"/>
        </w:rPr>
        <w:t>Route(s) ______________________________________________________________________,</w:t>
      </w:r>
    </w:p>
    <w:p w14:paraId="345C50D9"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spacing w:line="360" w:lineRule="auto"/>
        <w:ind w:left="1452" w:hanging="1452"/>
        <w:rPr>
          <w:color w:val="000000"/>
          <w:sz w:val="20"/>
          <w:szCs w:val="20"/>
        </w:rPr>
      </w:pPr>
      <w:r w:rsidRPr="00344FA6">
        <w:rPr>
          <w:color w:val="000000"/>
          <w:sz w:val="20"/>
          <w:szCs w:val="20"/>
        </w:rPr>
        <w:t>in ____________________ County(ies), Project(s) ____________________________________,</w:t>
      </w:r>
    </w:p>
    <w:p w14:paraId="345C50DA"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spacing w:line="360" w:lineRule="auto"/>
        <w:ind w:left="1452" w:hanging="1452"/>
        <w:rPr>
          <w:color w:val="000000"/>
          <w:sz w:val="20"/>
          <w:szCs w:val="20"/>
        </w:rPr>
      </w:pPr>
      <w:r w:rsidRPr="00344FA6">
        <w:rPr>
          <w:color w:val="000000"/>
          <w:sz w:val="20"/>
          <w:szCs w:val="20"/>
        </w:rPr>
        <w:t xml:space="preserve">for construction or improvement as set out in said </w:t>
      </w:r>
      <w:r w:rsidR="00A87FDB">
        <w:rPr>
          <w:color w:val="000000"/>
          <w:sz w:val="20"/>
          <w:szCs w:val="20"/>
        </w:rPr>
        <w:t>bid</w:t>
      </w:r>
      <w:r w:rsidRPr="00344FA6">
        <w:rPr>
          <w:color w:val="000000"/>
          <w:sz w:val="20"/>
          <w:szCs w:val="20"/>
        </w:rPr>
        <w:t>.</w:t>
      </w:r>
    </w:p>
    <w:p w14:paraId="345C50DB"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DC"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NOW THEREFORE, if the Missouri Highway and Transportation Commission shall accept the bid of the Principal,</w:t>
      </w:r>
    </w:p>
    <w:p w14:paraId="345C50DD"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and if said Principal shall properly execute and deliver to the Missouri Highway and Transportation Commission the</w:t>
      </w:r>
    </w:p>
    <w:p w14:paraId="345C50DE"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Contract, Contract Bond, Specifications and evidence of insurance coverage in compliance with the requirements of</w:t>
      </w:r>
    </w:p>
    <w:p w14:paraId="345C50DF" w14:textId="77777777" w:rsidR="00786883" w:rsidRPr="00344FA6" w:rsidRDefault="00786883" w:rsidP="00786883">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 xml:space="preserve">the </w:t>
      </w:r>
      <w:r w:rsidR="00A87FDB">
        <w:rPr>
          <w:color w:val="000000"/>
          <w:sz w:val="20"/>
          <w:szCs w:val="20"/>
        </w:rPr>
        <w:t>Bid</w:t>
      </w:r>
      <w:r w:rsidRPr="00344FA6">
        <w:rPr>
          <w:color w:val="000000"/>
          <w:sz w:val="20"/>
          <w:szCs w:val="20"/>
        </w:rPr>
        <w:t>, to the satisfaction of the Missouri Highway and Transportation Commission, then this obligation shall</w:t>
      </w:r>
    </w:p>
    <w:p w14:paraId="345C50E0" w14:textId="77777777" w:rsidR="00786883" w:rsidRPr="00344FA6" w:rsidRDefault="00786883" w:rsidP="00786883">
      <w:pPr>
        <w:widowControl w:val="0"/>
        <w:tabs>
          <w:tab w:val="left" w:pos="72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be void and of no effect, otherwise to remain in full force and effect.</w:t>
      </w:r>
    </w:p>
    <w:p w14:paraId="345C50E1"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E2"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In the event the said Principal shall, in the judgment of the Missouri Highway and Transportation Commission, fail to</w:t>
      </w:r>
    </w:p>
    <w:p w14:paraId="345C50E3"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comply with any requirement as set forth in the preceding paragraph, then the Stat</w:t>
      </w:r>
      <w:r w:rsidR="004A5D42">
        <w:rPr>
          <w:color w:val="000000"/>
          <w:sz w:val="20"/>
          <w:szCs w:val="20"/>
        </w:rPr>
        <w:t>e</w:t>
      </w:r>
      <w:r w:rsidRPr="00344FA6">
        <w:rPr>
          <w:color w:val="000000"/>
          <w:sz w:val="20"/>
          <w:szCs w:val="20"/>
        </w:rPr>
        <w:t xml:space="preserve"> of Missouri, acting through the</w:t>
      </w:r>
    </w:p>
    <w:p w14:paraId="345C50E4"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Missouri Highway and Transportation Commission, shall immediately and forthwith be entitled to recover the fees,</w:t>
      </w:r>
    </w:p>
    <w:p w14:paraId="345C50E5"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and any other expense of recovery.</w:t>
      </w:r>
    </w:p>
    <w:p w14:paraId="345C50E6"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E7"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_______________________________________</w:t>
      </w:r>
      <w:r w:rsidRPr="00344FA6">
        <w:rPr>
          <w:color w:val="000000"/>
          <w:sz w:val="20"/>
          <w:szCs w:val="20"/>
        </w:rPr>
        <w:tab/>
        <w:t>_____________________________________</w:t>
      </w:r>
    </w:p>
    <w:p w14:paraId="345C50E8"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r>
      <w:r w:rsidRPr="00344FA6">
        <w:rPr>
          <w:color w:val="000000"/>
          <w:sz w:val="20"/>
          <w:szCs w:val="20"/>
        </w:rPr>
        <w:tab/>
        <w:t xml:space="preserve">     Principal</w:t>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t>Surety</w:t>
      </w:r>
    </w:p>
    <w:p w14:paraId="345C50E9"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EA"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By_____________________________________</w:t>
      </w:r>
      <w:r w:rsidRPr="00344FA6">
        <w:rPr>
          <w:color w:val="000000"/>
          <w:sz w:val="20"/>
          <w:szCs w:val="20"/>
        </w:rPr>
        <w:tab/>
        <w:t>_____________________________________</w:t>
      </w:r>
    </w:p>
    <w:p w14:paraId="345C50EB"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r>
      <w:r w:rsidRPr="00344FA6">
        <w:rPr>
          <w:color w:val="000000"/>
          <w:sz w:val="20"/>
          <w:szCs w:val="20"/>
        </w:rPr>
        <w:tab/>
        <w:t xml:space="preserve">    Attorney in Fact (SEAL)</w:t>
      </w:r>
    </w:p>
    <w:p w14:paraId="345C50EC"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ED"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Attest:</w:t>
      </w:r>
      <w:r w:rsidRPr="00344FA6">
        <w:rPr>
          <w:color w:val="000000"/>
          <w:sz w:val="20"/>
          <w:szCs w:val="20"/>
        </w:rPr>
        <w:tab/>
      </w:r>
      <w:r w:rsidRPr="00344FA6">
        <w:rPr>
          <w:color w:val="000000"/>
          <w:sz w:val="20"/>
          <w:szCs w:val="20"/>
        </w:rPr>
        <w:tab/>
        <w:t>(CORPORATE SEAL)</w:t>
      </w:r>
    </w:p>
    <w:p w14:paraId="345C50EE"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EF"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_______________________________________</w:t>
      </w:r>
    </w:p>
    <w:p w14:paraId="345C50F0"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r>
      <w:r w:rsidRPr="00344FA6">
        <w:rPr>
          <w:color w:val="000000"/>
          <w:sz w:val="20"/>
          <w:szCs w:val="20"/>
        </w:rPr>
        <w:tab/>
        <w:t>Corporate Secretary</w:t>
      </w:r>
    </w:p>
    <w:p w14:paraId="345C50F1"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p>
    <w:p w14:paraId="345C50F2"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u w:val="single"/>
        </w:rPr>
        <w:t>Note:</w:t>
      </w:r>
      <w:r w:rsidRPr="00344FA6">
        <w:rPr>
          <w:color w:val="000000"/>
          <w:sz w:val="20"/>
          <w:szCs w:val="20"/>
        </w:rPr>
        <w:tab/>
        <w:t xml:space="preserve">This bond must be executed by the Principal and by a Corporate Surety authorized to conduct </w:t>
      </w:r>
    </w:p>
    <w:p w14:paraId="345C50F3" w14:textId="77777777" w:rsidR="00786883" w:rsidRPr="00344FA6" w:rsidRDefault="00786883" w:rsidP="00786883">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rPr>
          <w:color w:val="000000"/>
          <w:sz w:val="20"/>
          <w:szCs w:val="20"/>
        </w:rPr>
      </w:pPr>
      <w:r w:rsidRPr="00344FA6">
        <w:rPr>
          <w:color w:val="000000"/>
          <w:sz w:val="20"/>
          <w:szCs w:val="20"/>
        </w:rPr>
        <w:tab/>
        <w:t>surety business in the State of Missouri.</w:t>
      </w:r>
    </w:p>
    <w:p w14:paraId="345C50F4" w14:textId="77777777" w:rsidR="00786883" w:rsidRPr="00344FA6" w:rsidRDefault="00786883" w:rsidP="00786883">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45C50F5" w14:textId="77777777" w:rsidR="00786883" w:rsidRPr="00344FA6" w:rsidRDefault="00786883" w:rsidP="00786883">
      <w:pPr>
        <w:tabs>
          <w:tab w:val="left" w:pos="-1440"/>
          <w:tab w:val="left" w:pos="-864"/>
          <w:tab w:val="left" w:pos="-288"/>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b/>
          <w:bCs/>
          <w:sz w:val="20"/>
          <w:szCs w:val="20"/>
        </w:rPr>
      </w:pPr>
      <w:r w:rsidRPr="00344FA6">
        <w:rPr>
          <w:b/>
          <w:bCs/>
          <w:color w:val="000000"/>
          <w:sz w:val="20"/>
          <w:szCs w:val="20"/>
        </w:rPr>
        <w:t>END OF SECTION</w:t>
      </w:r>
      <w:r w:rsidRPr="00344FA6">
        <w:rPr>
          <w:sz w:val="20"/>
          <w:szCs w:val="20"/>
        </w:rPr>
        <w:br w:type="page"/>
      </w:r>
      <w:r w:rsidR="001D35FE" w:rsidRPr="00344FA6">
        <w:rPr>
          <w:b/>
          <w:bCs/>
          <w:sz w:val="20"/>
          <w:szCs w:val="20"/>
        </w:rPr>
        <w:fldChar w:fldCharType="begin"/>
      </w:r>
      <w:r w:rsidRPr="00344FA6">
        <w:rPr>
          <w:b/>
          <w:bCs/>
          <w:sz w:val="20"/>
          <w:szCs w:val="20"/>
        </w:rPr>
        <w:instrText xml:space="preserve"> TC "</w:instrText>
      </w:r>
      <w:bookmarkStart w:id="27" w:name="_Toc276017050"/>
      <w:bookmarkStart w:id="28" w:name="_Toc318093744"/>
      <w:r w:rsidRPr="00344FA6">
        <w:rPr>
          <w:b/>
          <w:bCs/>
          <w:sz w:val="20"/>
          <w:szCs w:val="20"/>
        </w:rPr>
        <w:instrText>DIVISION 1 – GENERAL REQUIREMENTS (BROAD SCOPE)</w:instrText>
      </w:r>
      <w:bookmarkEnd w:id="27"/>
      <w:bookmarkEnd w:id="28"/>
      <w:r w:rsidRPr="00344FA6">
        <w:rPr>
          <w:b/>
          <w:bCs/>
          <w:sz w:val="20"/>
          <w:szCs w:val="20"/>
        </w:rPr>
        <w:instrText xml:space="preserve">"\l \n </w:instrText>
      </w:r>
      <w:r w:rsidR="001D35FE" w:rsidRPr="00344FA6">
        <w:rPr>
          <w:b/>
          <w:bCs/>
          <w:sz w:val="20"/>
          <w:szCs w:val="20"/>
        </w:rPr>
        <w:fldChar w:fldCharType="end"/>
      </w:r>
    </w:p>
    <w:p w14:paraId="18617BD2" w14:textId="77777777" w:rsidR="00D80194" w:rsidRPr="00AE4A0F" w:rsidRDefault="00D80194" w:rsidP="00D80194">
      <w:pPr>
        <w:keepNext/>
        <w:widowControl w:val="0"/>
        <w:tabs>
          <w:tab w:val="center" w:pos="720"/>
        </w:tabs>
        <w:autoSpaceDE w:val="0"/>
        <w:autoSpaceDN w:val="0"/>
        <w:adjustRightInd w:val="0"/>
        <w:jc w:val="center"/>
        <w:outlineLvl w:val="1"/>
        <w:rPr>
          <w:b/>
          <w:bCs/>
          <w:color w:val="000000"/>
          <w:sz w:val="20"/>
          <w:szCs w:val="20"/>
        </w:rPr>
      </w:pPr>
      <w:bookmarkStart w:id="29" w:name="_Toc276017051"/>
      <w:bookmarkStart w:id="30" w:name="_Toc316279062"/>
      <w:r w:rsidRPr="00AE4A0F">
        <w:rPr>
          <w:b/>
          <w:bCs/>
          <w:color w:val="000000"/>
          <w:sz w:val="20"/>
          <w:szCs w:val="20"/>
        </w:rPr>
        <w:lastRenderedPageBreak/>
        <w:t>01019</w:t>
      </w:r>
      <w:r w:rsidRPr="00AE4A0F">
        <w:rPr>
          <w:b/>
          <w:bCs/>
          <w:color w:val="000000"/>
          <w:sz w:val="20"/>
          <w:szCs w:val="20"/>
        </w:rPr>
        <w:tab/>
      </w:r>
      <w:r w:rsidRPr="00AE4A0F">
        <w:rPr>
          <w:b/>
          <w:bCs/>
          <w:color w:val="000000"/>
          <w:sz w:val="20"/>
          <w:szCs w:val="20"/>
        </w:rPr>
        <w:br/>
      </w:r>
      <w:r w:rsidRPr="00AE4A0F">
        <w:rPr>
          <w:b/>
          <w:bCs/>
          <w:color w:val="000000"/>
          <w:sz w:val="20"/>
          <w:szCs w:val="20"/>
        </w:rPr>
        <w:br/>
        <w:t>CONTRACT REQUIREMENTS</w:t>
      </w:r>
      <w:bookmarkEnd w:id="29"/>
      <w:bookmarkEnd w:id="30"/>
    </w:p>
    <w:p w14:paraId="6ED7F716" w14:textId="77777777" w:rsidR="00D80194" w:rsidRPr="00AE4A0F" w:rsidRDefault="00D80194" w:rsidP="00D80194">
      <w:pPr>
        <w:tabs>
          <w:tab w:val="left" w:pos="-1440"/>
          <w:tab w:val="left" w:pos="-864"/>
          <w:tab w:val="left" w:pos="-288"/>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both"/>
        <w:rPr>
          <w:b/>
          <w:bCs/>
          <w:sz w:val="20"/>
          <w:szCs w:val="20"/>
        </w:rPr>
      </w:pPr>
    </w:p>
    <w:p w14:paraId="6E2EF1FD"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b/>
          <w:bCs/>
          <w:color w:val="000000"/>
          <w:sz w:val="20"/>
          <w:szCs w:val="20"/>
        </w:rPr>
        <w:t>PART 1</w:t>
      </w:r>
      <w:r w:rsidRPr="00AE4A0F">
        <w:rPr>
          <w:b/>
          <w:bCs/>
          <w:color w:val="000000"/>
          <w:sz w:val="20"/>
          <w:szCs w:val="20"/>
        </w:rPr>
        <w:tab/>
        <w:t>GENERAL</w:t>
      </w:r>
    </w:p>
    <w:p w14:paraId="1A065F70"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1880E27"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1.1</w:t>
      </w:r>
      <w:r w:rsidRPr="00AE4A0F">
        <w:rPr>
          <w:color w:val="000000"/>
          <w:sz w:val="20"/>
          <w:szCs w:val="20"/>
        </w:rPr>
        <w:tab/>
        <w:t>SECTION INCLUDES</w:t>
      </w:r>
    </w:p>
    <w:p w14:paraId="5B93A610"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4A56A0FC"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Schedule of values.</w:t>
      </w:r>
    </w:p>
    <w:p w14:paraId="786ABB6F"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B.</w:t>
      </w:r>
      <w:r w:rsidRPr="00AE4A0F">
        <w:rPr>
          <w:color w:val="000000"/>
          <w:sz w:val="20"/>
          <w:szCs w:val="20"/>
        </w:rPr>
        <w:tab/>
        <w:t>Application for payment.</w:t>
      </w:r>
    </w:p>
    <w:p w14:paraId="31A59400" w14:textId="77777777" w:rsidR="00D80194"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C.</w:t>
      </w:r>
      <w:r w:rsidRPr="00AE4A0F">
        <w:rPr>
          <w:color w:val="000000"/>
          <w:sz w:val="20"/>
          <w:szCs w:val="20"/>
        </w:rPr>
        <w:tab/>
        <w:t>Change procedures.</w:t>
      </w:r>
    </w:p>
    <w:p w14:paraId="382B9573"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Pr>
          <w:color w:val="000000"/>
          <w:sz w:val="20"/>
          <w:szCs w:val="20"/>
        </w:rPr>
        <w:tab/>
        <w:t>D.</w:t>
      </w:r>
      <w:r>
        <w:rPr>
          <w:color w:val="000000"/>
          <w:sz w:val="20"/>
          <w:szCs w:val="20"/>
        </w:rPr>
        <w:tab/>
        <w:t>Defect assessment.</w:t>
      </w:r>
    </w:p>
    <w:p w14:paraId="7B112142"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r>
        <w:rPr>
          <w:color w:val="000000"/>
          <w:sz w:val="20"/>
          <w:szCs w:val="20"/>
        </w:rPr>
        <w:t>E</w:t>
      </w:r>
      <w:r w:rsidRPr="00AE4A0F">
        <w:rPr>
          <w:color w:val="000000"/>
          <w:sz w:val="20"/>
          <w:szCs w:val="20"/>
        </w:rPr>
        <w:t>.</w:t>
      </w:r>
      <w:r w:rsidRPr="00AE4A0F">
        <w:rPr>
          <w:color w:val="000000"/>
          <w:sz w:val="20"/>
          <w:szCs w:val="20"/>
        </w:rPr>
        <w:tab/>
        <w:t>Alternatives.</w:t>
      </w:r>
    </w:p>
    <w:p w14:paraId="5B35E1ED"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D29322A"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1.2</w:t>
      </w:r>
      <w:r w:rsidRPr="00AE4A0F">
        <w:rPr>
          <w:color w:val="000000"/>
          <w:sz w:val="20"/>
          <w:szCs w:val="20"/>
        </w:rPr>
        <w:tab/>
        <w:t>RELATED SECTIONS</w:t>
      </w:r>
    </w:p>
    <w:p w14:paraId="707652C4"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6521D6C"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Section 01600 - Material and Equipment:  Product substitutions.</w:t>
      </w:r>
    </w:p>
    <w:p w14:paraId="173F6139"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58188E4"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1.3</w:t>
      </w:r>
      <w:r w:rsidRPr="00AE4A0F">
        <w:rPr>
          <w:color w:val="000000"/>
          <w:sz w:val="20"/>
          <w:szCs w:val="20"/>
        </w:rPr>
        <w:tab/>
        <w:t>SCHEDULE OF VALUES</w:t>
      </w:r>
    </w:p>
    <w:p w14:paraId="056D9415"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57D6A9D7"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530"/>
        <w:rPr>
          <w:color w:val="000000"/>
          <w:sz w:val="20"/>
          <w:szCs w:val="20"/>
        </w:rPr>
      </w:pPr>
      <w:r w:rsidRPr="00AE4A0F">
        <w:rPr>
          <w:color w:val="000000"/>
          <w:sz w:val="20"/>
          <w:szCs w:val="20"/>
        </w:rPr>
        <w:tab/>
        <w:t>A.</w:t>
      </w:r>
      <w:r w:rsidRPr="00AE4A0F">
        <w:rPr>
          <w:color w:val="000000"/>
          <w:sz w:val="20"/>
          <w:szCs w:val="20"/>
        </w:rPr>
        <w:tab/>
        <w:t>Submit a printed schedule on Contractor's standard form.  Electronic media printout will be considered.</w:t>
      </w:r>
    </w:p>
    <w:p w14:paraId="613E907E"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p>
    <w:p w14:paraId="383A277D"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2160" w:hanging="2152"/>
        <w:rPr>
          <w:color w:val="000000"/>
          <w:sz w:val="20"/>
          <w:szCs w:val="20"/>
        </w:rPr>
      </w:pPr>
      <w:r w:rsidRPr="00AE4A0F">
        <w:rPr>
          <w:color w:val="000000"/>
          <w:sz w:val="20"/>
          <w:szCs w:val="20"/>
        </w:rPr>
        <w:tab/>
        <w:t>B.</w:t>
      </w:r>
      <w:r w:rsidRPr="00AE4A0F">
        <w:rPr>
          <w:color w:val="000000"/>
          <w:sz w:val="20"/>
          <w:szCs w:val="20"/>
        </w:rPr>
        <w:tab/>
        <w:t>Submit Schedule of Values in duplicate within 20 days after date of Owner-Contractor Agreement.</w:t>
      </w:r>
    </w:p>
    <w:p w14:paraId="2A09A799"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p>
    <w:p w14:paraId="4F6F7378"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C.</w:t>
      </w:r>
      <w:r w:rsidRPr="00AE4A0F">
        <w:rPr>
          <w:color w:val="000000"/>
          <w:sz w:val="20"/>
          <w:szCs w:val="20"/>
        </w:rPr>
        <w:tab/>
        <w:t>Revise schedule to list approved Change Orders, with each Application For Payment.</w:t>
      </w:r>
    </w:p>
    <w:p w14:paraId="01ADA91A"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E3CEA23"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1.4</w:t>
      </w:r>
      <w:r w:rsidRPr="00AE4A0F">
        <w:rPr>
          <w:color w:val="000000"/>
          <w:sz w:val="20"/>
          <w:szCs w:val="20"/>
        </w:rPr>
        <w:tab/>
        <w:t>APPLICATIONS FOR PAYMENT</w:t>
      </w:r>
    </w:p>
    <w:p w14:paraId="01EF3A8E"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51A60AF7"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Submit four copies of each application on Contractor's electronic media driven form.</w:t>
      </w:r>
    </w:p>
    <w:p w14:paraId="69FF741B"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2160" w:hanging="2152"/>
        <w:rPr>
          <w:color w:val="000000"/>
          <w:sz w:val="20"/>
          <w:szCs w:val="20"/>
        </w:rPr>
      </w:pPr>
      <w:r w:rsidRPr="00AE4A0F">
        <w:rPr>
          <w:color w:val="000000"/>
          <w:sz w:val="20"/>
          <w:szCs w:val="20"/>
        </w:rPr>
        <w:tab/>
        <w:t>B.</w:t>
      </w:r>
      <w:r w:rsidRPr="00AE4A0F">
        <w:rPr>
          <w:color w:val="000000"/>
          <w:sz w:val="20"/>
          <w:szCs w:val="20"/>
        </w:rPr>
        <w:tab/>
        <w:t>Content and Format:  Utilize Schedule of Values for listing items in Application for Payment.</w:t>
      </w:r>
    </w:p>
    <w:p w14:paraId="08162081"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C.</w:t>
      </w:r>
      <w:r w:rsidRPr="00AE4A0F">
        <w:rPr>
          <w:color w:val="000000"/>
          <w:sz w:val="20"/>
          <w:szCs w:val="20"/>
        </w:rPr>
        <w:tab/>
        <w:t>Payment Period:  30 days.</w:t>
      </w:r>
    </w:p>
    <w:p w14:paraId="53E9AF88"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r>
        <w:rPr>
          <w:color w:val="000000"/>
          <w:sz w:val="20"/>
          <w:szCs w:val="20"/>
        </w:rPr>
        <w:t>D</w:t>
      </w:r>
      <w:r w:rsidRPr="00AE4A0F">
        <w:rPr>
          <w:color w:val="000000"/>
          <w:sz w:val="20"/>
          <w:szCs w:val="20"/>
        </w:rPr>
        <w:t>.</w:t>
      </w:r>
      <w:r w:rsidRPr="00AE4A0F">
        <w:rPr>
          <w:color w:val="000000"/>
          <w:sz w:val="20"/>
          <w:szCs w:val="20"/>
        </w:rPr>
        <w:tab/>
        <w:t>Include an updated construction progress schedule.</w:t>
      </w:r>
    </w:p>
    <w:p w14:paraId="46FFD6DD"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r>
        <w:rPr>
          <w:color w:val="000000"/>
          <w:sz w:val="20"/>
          <w:szCs w:val="20"/>
        </w:rPr>
        <w:t>E</w:t>
      </w:r>
      <w:r w:rsidRPr="00AE4A0F">
        <w:rPr>
          <w:color w:val="000000"/>
          <w:sz w:val="20"/>
          <w:szCs w:val="20"/>
        </w:rPr>
        <w:t>.</w:t>
      </w:r>
      <w:r w:rsidRPr="00AE4A0F">
        <w:rPr>
          <w:color w:val="000000"/>
          <w:sz w:val="20"/>
          <w:szCs w:val="20"/>
        </w:rPr>
        <w:tab/>
        <w:t>Certified payroll records.</w:t>
      </w:r>
    </w:p>
    <w:p w14:paraId="5FE2A9AF"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159490C5"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1.5</w:t>
      </w:r>
      <w:r w:rsidRPr="00AE4A0F">
        <w:rPr>
          <w:color w:val="000000"/>
          <w:sz w:val="20"/>
          <w:szCs w:val="20"/>
        </w:rPr>
        <w:tab/>
        <w:t>CHANGE PROCEDURES</w:t>
      </w:r>
    </w:p>
    <w:p w14:paraId="7F828225"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4CC7C891"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32"/>
        <w:rPr>
          <w:color w:val="000000"/>
          <w:sz w:val="20"/>
          <w:szCs w:val="20"/>
        </w:rPr>
      </w:pPr>
      <w:r w:rsidRPr="00AE4A0F">
        <w:rPr>
          <w:color w:val="000000"/>
          <w:sz w:val="20"/>
          <w:szCs w:val="20"/>
        </w:rPr>
        <w:tab/>
        <w:t>A.</w:t>
      </w:r>
      <w:r w:rsidRPr="00AE4A0F">
        <w:rPr>
          <w:color w:val="000000"/>
          <w:sz w:val="20"/>
          <w:szCs w:val="20"/>
        </w:rPr>
        <w:tab/>
        <w:t xml:space="preserve">The </w:t>
      </w:r>
      <w:r w:rsidRPr="00AE4A0F">
        <w:rPr>
          <w:sz w:val="20"/>
          <w:szCs w:val="20"/>
        </w:rPr>
        <w:t xml:space="preserve">Architect/Engineer/Designer </w:t>
      </w:r>
      <w:r w:rsidRPr="00AE4A0F">
        <w:rPr>
          <w:color w:val="000000"/>
          <w:sz w:val="20"/>
          <w:szCs w:val="20"/>
        </w:rPr>
        <w:t xml:space="preserve">may issue a Notice of Change that includes a detailed description of a proposed change with supplementary or revised Drawings and specifications, a change in Contract Time for executing the change with a stipulation of any overtime work required.  </w:t>
      </w:r>
    </w:p>
    <w:p w14:paraId="27663792"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176EAE2A"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B.</w:t>
      </w:r>
      <w:r w:rsidRPr="00AE4A0F">
        <w:rPr>
          <w:color w:val="000000"/>
          <w:sz w:val="20"/>
          <w:szCs w:val="20"/>
        </w:rPr>
        <w:tab/>
        <w:t xml:space="preserve">The Contractor may propose changes by submitting a request for change to the </w:t>
      </w:r>
      <w:r w:rsidRPr="00AE4A0F">
        <w:rPr>
          <w:sz w:val="20"/>
          <w:szCs w:val="20"/>
        </w:rPr>
        <w:t xml:space="preserve">Architect/Engineer/Designer </w:t>
      </w:r>
      <w:r w:rsidRPr="00AE4A0F">
        <w:rPr>
          <w:color w:val="000000"/>
          <w:sz w:val="20"/>
          <w:szCs w:val="20"/>
        </w:rPr>
        <w:t xml:space="preserve">describing the proposed change and its full effect on the Work.  Include a statement describing the reason for the change, the effect on the Contract Sum/Price and Contract Time, and a statement describing the effect on Work by the MoDOT District or other Contractors.  </w:t>
      </w:r>
    </w:p>
    <w:p w14:paraId="0C1C37BC"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192DCCC"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C.</w:t>
      </w:r>
      <w:r w:rsidRPr="00AE4A0F">
        <w:rPr>
          <w:color w:val="000000"/>
          <w:sz w:val="20"/>
          <w:szCs w:val="20"/>
        </w:rPr>
        <w:tab/>
        <w:t xml:space="preserve">Stipulated Sum/Price Change Order:  Based on Notice of Change and </w:t>
      </w:r>
      <w:r w:rsidRPr="00AE4A0F">
        <w:rPr>
          <w:color w:val="000000"/>
          <w:sz w:val="20"/>
          <w:szCs w:val="20"/>
        </w:rPr>
        <w:tab/>
        <w:t xml:space="preserve">Contractor's fixed price quotation or Contractor's request for a Change Order as approved by </w:t>
      </w:r>
      <w:r w:rsidRPr="00AE4A0F">
        <w:rPr>
          <w:sz w:val="20"/>
          <w:szCs w:val="20"/>
        </w:rPr>
        <w:t>Architect/Engineer/Designer</w:t>
      </w:r>
      <w:r w:rsidRPr="00AE4A0F">
        <w:rPr>
          <w:color w:val="000000"/>
          <w:sz w:val="20"/>
          <w:szCs w:val="20"/>
        </w:rPr>
        <w:t>.</w:t>
      </w:r>
    </w:p>
    <w:p w14:paraId="6A2D4C1C"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6CDAB61"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D.</w:t>
      </w:r>
      <w:r w:rsidRPr="00AE4A0F">
        <w:rPr>
          <w:color w:val="000000"/>
          <w:sz w:val="20"/>
          <w:szCs w:val="20"/>
        </w:rPr>
        <w:tab/>
        <w:t xml:space="preserve">Construction Change Directive: </w:t>
      </w:r>
      <w:r w:rsidRPr="00AE4A0F">
        <w:rPr>
          <w:sz w:val="20"/>
          <w:szCs w:val="20"/>
        </w:rPr>
        <w:t xml:space="preserve">Architect/Engineer/Designer </w:t>
      </w:r>
      <w:r w:rsidRPr="00AE4A0F">
        <w:rPr>
          <w:color w:val="000000"/>
          <w:sz w:val="20"/>
          <w:szCs w:val="20"/>
        </w:rPr>
        <w:t>may issue a directive instructing the Contractor to proceed with a change in the Work, for subsequent inclusion in a Change Order.  Document will describe changes in the Work, and designate method of determining any change in Contract Sum/Price or Contract Time.  Promptly execute the change.</w:t>
      </w:r>
    </w:p>
    <w:p w14:paraId="7B34A6F0"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2DF54B50"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656F4C9"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40F989C1"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E.</w:t>
      </w:r>
      <w:r w:rsidRPr="00AE4A0F">
        <w:rPr>
          <w:color w:val="000000"/>
          <w:sz w:val="20"/>
          <w:szCs w:val="20"/>
        </w:rPr>
        <w:tab/>
        <w:t xml:space="preserve">Time and Material Change Order:  Submit itemized account and supporting data after completion of change, within time limits indicated in the Conditions of the Contract.  </w:t>
      </w:r>
      <w:r w:rsidRPr="00AE4A0F">
        <w:rPr>
          <w:sz w:val="20"/>
          <w:szCs w:val="20"/>
        </w:rPr>
        <w:t xml:space="preserve">Architect/Engineer/Designer </w:t>
      </w:r>
      <w:r w:rsidRPr="00AE4A0F">
        <w:rPr>
          <w:color w:val="000000"/>
          <w:sz w:val="20"/>
          <w:szCs w:val="20"/>
        </w:rPr>
        <w:t>will determine the change allowable in Contract Sum/Price and Contract Time as provided in the Contract Documents.</w:t>
      </w:r>
    </w:p>
    <w:p w14:paraId="40267692"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1E9FA77E"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F.</w:t>
      </w:r>
      <w:r w:rsidRPr="00AE4A0F">
        <w:rPr>
          <w:color w:val="000000"/>
          <w:sz w:val="20"/>
          <w:szCs w:val="20"/>
        </w:rPr>
        <w:tab/>
        <w:t>Maintain detailed records of work done on Time and Material basis.  Provide full information required for evaluation of proposed changes, and to substantiate costs for changes in the Work.</w:t>
      </w:r>
    </w:p>
    <w:p w14:paraId="6DE94830"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29835B37"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G.</w:t>
      </w:r>
      <w:r w:rsidRPr="00AE4A0F">
        <w:rPr>
          <w:color w:val="000000"/>
          <w:sz w:val="20"/>
          <w:szCs w:val="20"/>
        </w:rPr>
        <w:tab/>
        <w:t xml:space="preserve">Execution of Change Orders:  </w:t>
      </w:r>
      <w:r w:rsidRPr="00AE4A0F">
        <w:rPr>
          <w:sz w:val="20"/>
          <w:szCs w:val="20"/>
        </w:rPr>
        <w:t xml:space="preserve">Architect/Engineer/Designer </w:t>
      </w:r>
      <w:r w:rsidRPr="00AE4A0F">
        <w:rPr>
          <w:color w:val="000000"/>
          <w:sz w:val="20"/>
          <w:szCs w:val="20"/>
        </w:rPr>
        <w:t>will issue Change Orders for signatures of parties as provided in the Conditions of the Contract.</w:t>
      </w:r>
    </w:p>
    <w:p w14:paraId="2F4F1789"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846B259"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1.6</w:t>
      </w:r>
      <w:r w:rsidRPr="00AE4A0F">
        <w:rPr>
          <w:color w:val="000000"/>
          <w:sz w:val="20"/>
          <w:szCs w:val="20"/>
        </w:rPr>
        <w:tab/>
        <w:t>DEFECT ASSESSMENT</w:t>
      </w:r>
    </w:p>
    <w:p w14:paraId="1B34B010"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4F532456"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Replace the Work, or portions of the Work, not conforming to specify requirements.</w:t>
      </w:r>
    </w:p>
    <w:p w14:paraId="43A5DEDE"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4D63CC81"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2152"/>
        <w:rPr>
          <w:color w:val="000000"/>
          <w:sz w:val="20"/>
          <w:szCs w:val="20"/>
        </w:rPr>
      </w:pPr>
      <w:r w:rsidRPr="00AE4A0F">
        <w:rPr>
          <w:color w:val="000000"/>
          <w:sz w:val="20"/>
          <w:szCs w:val="20"/>
        </w:rPr>
        <w:tab/>
        <w:t>B.</w:t>
      </w:r>
      <w:r w:rsidRPr="00AE4A0F">
        <w:rPr>
          <w:color w:val="000000"/>
          <w:sz w:val="20"/>
          <w:szCs w:val="20"/>
        </w:rPr>
        <w:tab/>
        <w:t xml:space="preserve">If, in the opinion of the </w:t>
      </w:r>
      <w:r w:rsidRPr="00AE4A0F">
        <w:rPr>
          <w:sz w:val="20"/>
          <w:szCs w:val="20"/>
        </w:rPr>
        <w:t>Architect/Engineer/Designer</w:t>
      </w:r>
      <w:r w:rsidRPr="00AE4A0F">
        <w:rPr>
          <w:color w:val="000000"/>
          <w:sz w:val="20"/>
          <w:szCs w:val="20"/>
        </w:rPr>
        <w:t xml:space="preserve">, it is not practical to remove and replace the Work, the </w:t>
      </w:r>
      <w:r w:rsidRPr="00AE4A0F">
        <w:rPr>
          <w:sz w:val="20"/>
          <w:szCs w:val="20"/>
        </w:rPr>
        <w:t xml:space="preserve">Architect/Engineer/Designer </w:t>
      </w:r>
      <w:r w:rsidRPr="00AE4A0F">
        <w:rPr>
          <w:color w:val="000000"/>
          <w:sz w:val="20"/>
          <w:szCs w:val="20"/>
        </w:rPr>
        <w:t>will direct an appropriate remedy or adjust payment.</w:t>
      </w:r>
    </w:p>
    <w:p w14:paraId="08A9533F"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2EB5E51"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1.7</w:t>
      </w:r>
      <w:r w:rsidRPr="00AE4A0F">
        <w:rPr>
          <w:color w:val="000000"/>
          <w:sz w:val="20"/>
          <w:szCs w:val="20"/>
        </w:rPr>
        <w:tab/>
        <w:t>ALTERNATIVES</w:t>
      </w:r>
    </w:p>
    <w:p w14:paraId="7A8E3FBC"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E30083B"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Accepted Alternatives will be identified in Owner-Contractor Agreement.</w:t>
      </w:r>
    </w:p>
    <w:p w14:paraId="53B89FB7"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CD418FA"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1FCF256F"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8DBDB7A"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jc w:val="center"/>
        <w:rPr>
          <w:color w:val="000000"/>
          <w:sz w:val="20"/>
          <w:szCs w:val="20"/>
        </w:rPr>
        <w:sectPr w:rsidR="00D80194" w:rsidRPr="00AE4A0F">
          <w:footerReference w:type="default" r:id="rId19"/>
          <w:pgSz w:w="12240" w:h="15840"/>
          <w:pgMar w:top="1440" w:right="1428" w:bottom="1440" w:left="1350" w:header="792" w:footer="792" w:gutter="0"/>
          <w:paperSrc w:first="1" w:other="1"/>
          <w:cols w:space="720"/>
          <w:noEndnote/>
        </w:sectPr>
      </w:pPr>
      <w:r w:rsidRPr="00AE4A0F">
        <w:rPr>
          <w:b/>
          <w:bCs/>
          <w:color w:val="000000"/>
          <w:sz w:val="20"/>
          <w:szCs w:val="20"/>
        </w:rPr>
        <w:t>END OF SECTION</w:t>
      </w:r>
    </w:p>
    <w:p w14:paraId="557FD473" w14:textId="77777777" w:rsidR="00D80194" w:rsidRPr="00AE4A0F" w:rsidRDefault="00D80194" w:rsidP="00D80194">
      <w:pPr>
        <w:keepNext/>
        <w:widowControl w:val="0"/>
        <w:tabs>
          <w:tab w:val="center" w:pos="720"/>
        </w:tabs>
        <w:autoSpaceDE w:val="0"/>
        <w:autoSpaceDN w:val="0"/>
        <w:adjustRightInd w:val="0"/>
        <w:jc w:val="center"/>
        <w:outlineLvl w:val="1"/>
        <w:rPr>
          <w:b/>
          <w:bCs/>
          <w:color w:val="000000"/>
          <w:sz w:val="20"/>
          <w:szCs w:val="20"/>
        </w:rPr>
      </w:pPr>
      <w:bookmarkStart w:id="31" w:name="_Toc276017052"/>
      <w:bookmarkStart w:id="32" w:name="_Toc316279063"/>
      <w:r w:rsidRPr="00AE4A0F">
        <w:rPr>
          <w:b/>
          <w:bCs/>
          <w:color w:val="000000"/>
          <w:sz w:val="20"/>
          <w:szCs w:val="20"/>
        </w:rPr>
        <w:lastRenderedPageBreak/>
        <w:t>01039</w:t>
      </w:r>
      <w:r w:rsidRPr="00AE4A0F">
        <w:rPr>
          <w:b/>
          <w:bCs/>
          <w:color w:val="000000"/>
          <w:sz w:val="20"/>
          <w:szCs w:val="20"/>
        </w:rPr>
        <w:tab/>
      </w:r>
      <w:r w:rsidRPr="00AE4A0F">
        <w:rPr>
          <w:b/>
          <w:bCs/>
          <w:color w:val="000000"/>
          <w:sz w:val="20"/>
          <w:szCs w:val="20"/>
        </w:rPr>
        <w:br/>
      </w:r>
      <w:r w:rsidRPr="00AE4A0F">
        <w:rPr>
          <w:b/>
          <w:bCs/>
          <w:color w:val="000000"/>
          <w:sz w:val="20"/>
          <w:szCs w:val="20"/>
        </w:rPr>
        <w:br/>
        <w:t>COORDINATION AND MEETING REQUIREMENT</w:t>
      </w:r>
      <w:bookmarkEnd w:id="31"/>
      <w:bookmarkEnd w:id="32"/>
    </w:p>
    <w:p w14:paraId="240626A8"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1B05BD92"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b/>
          <w:bCs/>
          <w:color w:val="000000"/>
          <w:sz w:val="20"/>
          <w:szCs w:val="20"/>
        </w:rPr>
        <w:t>PART 1</w:t>
      </w:r>
      <w:r w:rsidRPr="00AE4A0F">
        <w:rPr>
          <w:b/>
          <w:bCs/>
          <w:color w:val="000000"/>
          <w:sz w:val="20"/>
          <w:szCs w:val="20"/>
        </w:rPr>
        <w:tab/>
        <w:t>GENERAL</w:t>
      </w:r>
    </w:p>
    <w:p w14:paraId="464648E7"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1167AEF8"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1.1</w:t>
      </w:r>
      <w:r w:rsidRPr="00AE4A0F">
        <w:rPr>
          <w:color w:val="000000"/>
          <w:sz w:val="20"/>
          <w:szCs w:val="20"/>
        </w:rPr>
        <w:tab/>
        <w:t>SECTION INCLUDES</w:t>
      </w:r>
    </w:p>
    <w:p w14:paraId="51B02CE5"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EB72DFF"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Coordination and project conditions.</w:t>
      </w:r>
    </w:p>
    <w:p w14:paraId="046C838E"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r>
        <w:rPr>
          <w:color w:val="000000"/>
          <w:sz w:val="20"/>
          <w:szCs w:val="20"/>
        </w:rPr>
        <w:t>B</w:t>
      </w:r>
      <w:r w:rsidRPr="00AE4A0F">
        <w:rPr>
          <w:color w:val="000000"/>
          <w:sz w:val="20"/>
          <w:szCs w:val="20"/>
        </w:rPr>
        <w:t>.</w:t>
      </w:r>
      <w:r w:rsidRPr="00AE4A0F">
        <w:rPr>
          <w:color w:val="000000"/>
          <w:sz w:val="20"/>
          <w:szCs w:val="20"/>
        </w:rPr>
        <w:tab/>
      </w:r>
      <w:r w:rsidRPr="00186852">
        <w:rPr>
          <w:color w:val="000000"/>
          <w:sz w:val="20"/>
          <w:szCs w:val="20"/>
        </w:rPr>
        <w:t>Preconstruction meeting.</w:t>
      </w:r>
    </w:p>
    <w:p w14:paraId="51FF9210"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p>
    <w:p w14:paraId="5493417C"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1.2</w:t>
      </w:r>
      <w:r w:rsidRPr="00AE4A0F">
        <w:rPr>
          <w:color w:val="000000"/>
          <w:sz w:val="20"/>
          <w:szCs w:val="20"/>
        </w:rPr>
        <w:tab/>
        <w:t>COORDINATION AND PROJECT CONDITIONS</w:t>
      </w:r>
    </w:p>
    <w:p w14:paraId="30440B70"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D7795EA"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A.</w:t>
      </w:r>
      <w:r w:rsidRPr="00AE4A0F">
        <w:rPr>
          <w:color w:val="000000"/>
          <w:sz w:val="20"/>
          <w:szCs w:val="20"/>
        </w:rPr>
        <w:tab/>
        <w:t>Coordinate scheduling, submittals, and Work of the various sections of the Project Manual to ensure efficient and orderly sequence of installation of interdependent construction elements.</w:t>
      </w:r>
    </w:p>
    <w:p w14:paraId="2FBEFDC3"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4D19EDD1"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350"/>
        <w:rPr>
          <w:color w:val="000000"/>
          <w:sz w:val="20"/>
          <w:szCs w:val="20"/>
        </w:rPr>
      </w:pPr>
      <w:r w:rsidRPr="00AE4A0F">
        <w:rPr>
          <w:color w:val="000000"/>
          <w:sz w:val="20"/>
          <w:szCs w:val="20"/>
        </w:rPr>
        <w:tab/>
      </w:r>
      <w:r>
        <w:rPr>
          <w:color w:val="000000"/>
          <w:sz w:val="20"/>
          <w:szCs w:val="20"/>
        </w:rPr>
        <w:t>B</w:t>
      </w:r>
      <w:r w:rsidRPr="00AE4A0F">
        <w:rPr>
          <w:color w:val="000000"/>
          <w:sz w:val="20"/>
          <w:szCs w:val="20"/>
        </w:rPr>
        <w:t>.</w:t>
      </w:r>
      <w:r w:rsidRPr="00AE4A0F">
        <w:rPr>
          <w:color w:val="000000"/>
          <w:sz w:val="20"/>
          <w:szCs w:val="20"/>
        </w:rPr>
        <w:tab/>
        <w:t>Coordin</w:t>
      </w:r>
      <w:r>
        <w:rPr>
          <w:color w:val="000000"/>
          <w:sz w:val="20"/>
          <w:szCs w:val="20"/>
        </w:rPr>
        <w:t>ate completion and clean up of w</w:t>
      </w:r>
      <w:r w:rsidRPr="00AE4A0F">
        <w:rPr>
          <w:color w:val="000000"/>
          <w:sz w:val="20"/>
          <w:szCs w:val="20"/>
        </w:rPr>
        <w:t xml:space="preserve">ork of separate sections in preparation </w:t>
      </w:r>
      <w:r w:rsidRPr="00AE4A0F">
        <w:rPr>
          <w:color w:val="000000"/>
          <w:sz w:val="20"/>
          <w:szCs w:val="20"/>
        </w:rPr>
        <w:tab/>
        <w:t>for Substantial Completion.</w:t>
      </w:r>
    </w:p>
    <w:p w14:paraId="76C54BCE"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p>
    <w:p w14:paraId="09FA18B9" w14:textId="77777777" w:rsidR="00D80194" w:rsidRPr="00AE4A0F" w:rsidRDefault="00D80194" w:rsidP="00D80194">
      <w:pPr>
        <w:widowControl w:val="0"/>
        <w:tabs>
          <w:tab w:val="left" w:pos="63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w:t>
      </w:r>
      <w:r>
        <w:rPr>
          <w:color w:val="000000"/>
          <w:sz w:val="20"/>
          <w:szCs w:val="20"/>
        </w:rPr>
        <w:t>3</w:t>
      </w:r>
      <w:r w:rsidRPr="00AE4A0F">
        <w:rPr>
          <w:color w:val="000000"/>
          <w:sz w:val="20"/>
          <w:szCs w:val="20"/>
        </w:rPr>
        <w:tab/>
        <w:t>PRECONSTRUCTION MEETING</w:t>
      </w:r>
    </w:p>
    <w:p w14:paraId="5A93207C"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5952267D"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r>
      <w:r w:rsidRPr="00AE4A0F">
        <w:rPr>
          <w:sz w:val="20"/>
          <w:szCs w:val="20"/>
        </w:rPr>
        <w:t xml:space="preserve">Architect/Engineer/Designer </w:t>
      </w:r>
      <w:r w:rsidRPr="00AE4A0F">
        <w:rPr>
          <w:color w:val="000000"/>
          <w:sz w:val="20"/>
          <w:szCs w:val="20"/>
        </w:rPr>
        <w:t>will schedule a meeting after Notice of Award.</w:t>
      </w:r>
    </w:p>
    <w:p w14:paraId="3F9B6366"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2152"/>
        <w:rPr>
          <w:color w:val="000000"/>
          <w:sz w:val="20"/>
          <w:szCs w:val="20"/>
        </w:rPr>
      </w:pPr>
      <w:r w:rsidRPr="00AE4A0F">
        <w:rPr>
          <w:color w:val="000000"/>
          <w:sz w:val="20"/>
          <w:szCs w:val="20"/>
        </w:rPr>
        <w:tab/>
        <w:t>B.</w:t>
      </w:r>
      <w:r w:rsidRPr="00AE4A0F">
        <w:rPr>
          <w:color w:val="000000"/>
          <w:sz w:val="20"/>
          <w:szCs w:val="20"/>
        </w:rPr>
        <w:tab/>
        <w:t xml:space="preserve">Attendance Required:  District engineer or representative, </w:t>
      </w:r>
      <w:r w:rsidRPr="00AE4A0F">
        <w:rPr>
          <w:sz w:val="20"/>
          <w:szCs w:val="20"/>
        </w:rPr>
        <w:t xml:space="preserve">Architect/Engineer/Designer </w:t>
      </w:r>
      <w:r w:rsidRPr="00AE4A0F">
        <w:rPr>
          <w:color w:val="000000"/>
          <w:sz w:val="20"/>
          <w:szCs w:val="20"/>
        </w:rPr>
        <w:t>and Contractor.</w:t>
      </w:r>
    </w:p>
    <w:p w14:paraId="47411FAA"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C.</w:t>
      </w:r>
      <w:r w:rsidRPr="00AE4A0F">
        <w:rPr>
          <w:color w:val="000000"/>
          <w:sz w:val="20"/>
          <w:szCs w:val="20"/>
        </w:rPr>
        <w:tab/>
        <w:t xml:space="preserve">Record minutes and distribute copies within 5 days after meeting to participants, with two copies to District Engineer, </w:t>
      </w:r>
      <w:r w:rsidRPr="00AE4A0F">
        <w:rPr>
          <w:sz w:val="20"/>
          <w:szCs w:val="20"/>
        </w:rPr>
        <w:t>Architect/Engineer/Designer</w:t>
      </w:r>
      <w:r w:rsidRPr="00AE4A0F">
        <w:rPr>
          <w:color w:val="000000"/>
          <w:sz w:val="20"/>
          <w:szCs w:val="20"/>
        </w:rPr>
        <w:t>, participants and those affected by decisions made.</w:t>
      </w:r>
    </w:p>
    <w:p w14:paraId="28688DE8"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4E18CC41"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b/>
          <w:bCs/>
          <w:color w:val="000000"/>
          <w:sz w:val="20"/>
          <w:szCs w:val="20"/>
        </w:rPr>
        <w:t>PART 2</w:t>
      </w:r>
      <w:r w:rsidRPr="00AE4A0F">
        <w:rPr>
          <w:b/>
          <w:bCs/>
          <w:color w:val="000000"/>
          <w:sz w:val="20"/>
          <w:szCs w:val="20"/>
        </w:rPr>
        <w:tab/>
        <w:t>PRODUCTS</w:t>
      </w:r>
    </w:p>
    <w:p w14:paraId="2860C4B0"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23665D12"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Not used</w:t>
      </w:r>
    </w:p>
    <w:p w14:paraId="290D39CE"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b/>
          <w:bCs/>
          <w:color w:val="000000"/>
          <w:sz w:val="20"/>
          <w:szCs w:val="20"/>
        </w:rPr>
      </w:pPr>
    </w:p>
    <w:p w14:paraId="7B6F6B80" w14:textId="77777777" w:rsidR="00D80194"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b/>
          <w:bCs/>
          <w:color w:val="000000"/>
          <w:sz w:val="20"/>
          <w:szCs w:val="20"/>
        </w:rPr>
      </w:pPr>
      <w:r w:rsidRPr="00AE4A0F">
        <w:rPr>
          <w:b/>
          <w:bCs/>
          <w:color w:val="000000"/>
          <w:sz w:val="20"/>
          <w:szCs w:val="20"/>
        </w:rPr>
        <w:t>PART 3</w:t>
      </w:r>
      <w:r w:rsidRPr="00AE4A0F">
        <w:rPr>
          <w:b/>
          <w:bCs/>
          <w:color w:val="000000"/>
          <w:sz w:val="20"/>
          <w:szCs w:val="20"/>
        </w:rPr>
        <w:tab/>
        <w:t>EXECUTION</w:t>
      </w:r>
    </w:p>
    <w:p w14:paraId="7C7BFB44" w14:textId="77777777" w:rsidR="00D80194" w:rsidRPr="00186852"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186852">
        <w:rPr>
          <w:bCs/>
          <w:color w:val="000000"/>
          <w:sz w:val="20"/>
          <w:szCs w:val="20"/>
        </w:rPr>
        <w:t>Not used.</w:t>
      </w:r>
    </w:p>
    <w:p w14:paraId="3B6363F4"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EFE520B"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jc w:val="center"/>
        <w:rPr>
          <w:color w:val="000000"/>
          <w:sz w:val="20"/>
          <w:szCs w:val="20"/>
        </w:rPr>
        <w:sectPr w:rsidR="00D80194" w:rsidRPr="00AE4A0F">
          <w:pgSz w:w="12240" w:h="15840"/>
          <w:pgMar w:top="1440" w:right="1428" w:bottom="1440" w:left="1350" w:header="792" w:footer="792" w:gutter="0"/>
          <w:paperSrc w:first="1" w:other="1"/>
          <w:cols w:space="720"/>
          <w:noEndnote/>
        </w:sectPr>
      </w:pPr>
    </w:p>
    <w:p w14:paraId="2D9E57FF" w14:textId="77777777" w:rsidR="00D80194" w:rsidRPr="00AE4A0F" w:rsidRDefault="00D80194" w:rsidP="00D80194">
      <w:pPr>
        <w:keepNext/>
        <w:widowControl w:val="0"/>
        <w:tabs>
          <w:tab w:val="left" w:pos="720"/>
          <w:tab w:val="center" w:pos="4860"/>
        </w:tabs>
        <w:autoSpaceDE w:val="0"/>
        <w:autoSpaceDN w:val="0"/>
        <w:adjustRightInd w:val="0"/>
        <w:jc w:val="center"/>
        <w:outlineLvl w:val="1"/>
        <w:rPr>
          <w:b/>
          <w:bCs/>
          <w:color w:val="000000"/>
          <w:sz w:val="20"/>
          <w:szCs w:val="20"/>
        </w:rPr>
      </w:pPr>
      <w:r w:rsidRPr="00AE4A0F">
        <w:rPr>
          <w:b/>
          <w:bCs/>
          <w:color w:val="000000"/>
          <w:sz w:val="20"/>
          <w:szCs w:val="20"/>
        </w:rPr>
        <w:lastRenderedPageBreak/>
        <w:t xml:space="preserve"> </w:t>
      </w:r>
      <w:bookmarkStart w:id="33" w:name="_Toc276017053"/>
      <w:bookmarkStart w:id="34" w:name="_Toc316279064"/>
      <w:r w:rsidRPr="00AE4A0F">
        <w:rPr>
          <w:b/>
          <w:bCs/>
          <w:color w:val="000000"/>
          <w:sz w:val="20"/>
          <w:szCs w:val="20"/>
        </w:rPr>
        <w:t>01300</w:t>
      </w:r>
      <w:r w:rsidRPr="00AE4A0F">
        <w:rPr>
          <w:b/>
          <w:bCs/>
          <w:color w:val="000000"/>
          <w:sz w:val="20"/>
          <w:szCs w:val="20"/>
        </w:rPr>
        <w:tab/>
      </w:r>
      <w:r w:rsidRPr="00AE4A0F">
        <w:rPr>
          <w:b/>
          <w:bCs/>
          <w:color w:val="000000"/>
          <w:sz w:val="20"/>
          <w:szCs w:val="20"/>
        </w:rPr>
        <w:br/>
      </w:r>
      <w:r w:rsidRPr="00AE4A0F">
        <w:rPr>
          <w:b/>
          <w:bCs/>
          <w:color w:val="000000"/>
          <w:sz w:val="20"/>
          <w:szCs w:val="20"/>
        </w:rPr>
        <w:br/>
        <w:t>SUBMITTAL REQUIREMENTS</w:t>
      </w:r>
      <w:bookmarkEnd w:id="33"/>
      <w:bookmarkEnd w:id="34"/>
    </w:p>
    <w:p w14:paraId="2EA2AFF9"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245B13C"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b/>
          <w:bCs/>
          <w:color w:val="000000"/>
          <w:sz w:val="20"/>
          <w:szCs w:val="20"/>
        </w:rPr>
        <w:t>PART 1</w:t>
      </w:r>
      <w:r w:rsidRPr="00AE4A0F">
        <w:rPr>
          <w:b/>
          <w:bCs/>
          <w:color w:val="000000"/>
          <w:sz w:val="20"/>
          <w:szCs w:val="20"/>
        </w:rPr>
        <w:tab/>
        <w:t>GENERAL</w:t>
      </w:r>
    </w:p>
    <w:p w14:paraId="36AD131B"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28C2B127"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1.1</w:t>
      </w:r>
      <w:r w:rsidRPr="00AE4A0F">
        <w:rPr>
          <w:color w:val="000000"/>
          <w:sz w:val="20"/>
          <w:szCs w:val="20"/>
        </w:rPr>
        <w:tab/>
        <w:t>SECTION INCLUDES</w:t>
      </w:r>
    </w:p>
    <w:p w14:paraId="5012DD70"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EC5FB55"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Submittal procedures.</w:t>
      </w:r>
    </w:p>
    <w:p w14:paraId="0C47F06E"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B.</w:t>
      </w:r>
      <w:r w:rsidRPr="00AE4A0F">
        <w:rPr>
          <w:color w:val="000000"/>
          <w:sz w:val="20"/>
          <w:szCs w:val="20"/>
        </w:rPr>
        <w:tab/>
        <w:t>Construction progress schedules.</w:t>
      </w:r>
    </w:p>
    <w:p w14:paraId="3EDF6BE0"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C.</w:t>
      </w:r>
      <w:r w:rsidRPr="00AE4A0F">
        <w:rPr>
          <w:color w:val="000000"/>
          <w:sz w:val="20"/>
          <w:szCs w:val="20"/>
        </w:rPr>
        <w:tab/>
        <w:t>Proposed Products list.</w:t>
      </w:r>
    </w:p>
    <w:p w14:paraId="1C3A47E5"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Pr>
          <w:color w:val="000000"/>
          <w:sz w:val="20"/>
          <w:szCs w:val="20"/>
        </w:rPr>
        <w:tab/>
        <w:t>D.</w:t>
      </w:r>
      <w:r>
        <w:rPr>
          <w:color w:val="000000"/>
          <w:sz w:val="20"/>
          <w:szCs w:val="20"/>
        </w:rPr>
        <w:tab/>
        <w:t>Product Data.</w:t>
      </w:r>
    </w:p>
    <w:p w14:paraId="02E4D5AA"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r>
        <w:rPr>
          <w:color w:val="000000"/>
          <w:sz w:val="20"/>
          <w:szCs w:val="20"/>
        </w:rPr>
        <w:t>E</w:t>
      </w:r>
      <w:r w:rsidRPr="00AE4A0F">
        <w:rPr>
          <w:color w:val="000000"/>
          <w:sz w:val="20"/>
          <w:szCs w:val="20"/>
        </w:rPr>
        <w:t>.</w:t>
      </w:r>
      <w:r w:rsidRPr="00AE4A0F">
        <w:rPr>
          <w:color w:val="000000"/>
          <w:sz w:val="20"/>
          <w:szCs w:val="20"/>
        </w:rPr>
        <w:tab/>
        <w:t>Samples.</w:t>
      </w:r>
    </w:p>
    <w:p w14:paraId="1FE59A73"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r>
        <w:rPr>
          <w:color w:val="000000"/>
          <w:sz w:val="20"/>
          <w:szCs w:val="20"/>
        </w:rPr>
        <w:t>F</w:t>
      </w:r>
      <w:r w:rsidRPr="00AE4A0F">
        <w:rPr>
          <w:color w:val="000000"/>
          <w:sz w:val="20"/>
          <w:szCs w:val="20"/>
        </w:rPr>
        <w:t>.</w:t>
      </w:r>
      <w:r w:rsidRPr="00AE4A0F">
        <w:rPr>
          <w:color w:val="000000"/>
          <w:sz w:val="20"/>
          <w:szCs w:val="20"/>
        </w:rPr>
        <w:tab/>
        <w:t>Certificates.</w:t>
      </w:r>
    </w:p>
    <w:p w14:paraId="4662F064"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p>
    <w:p w14:paraId="5CAD092A"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1.2</w:t>
      </w:r>
      <w:r w:rsidRPr="00AE4A0F">
        <w:rPr>
          <w:color w:val="000000"/>
          <w:sz w:val="20"/>
          <w:szCs w:val="20"/>
        </w:rPr>
        <w:tab/>
        <w:t>RELATED SECTIONS</w:t>
      </w:r>
    </w:p>
    <w:p w14:paraId="75456C1E"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351AF44"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Section 01300 - Submittals</w:t>
      </w:r>
    </w:p>
    <w:p w14:paraId="6FBD7A9F"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B.</w:t>
      </w:r>
      <w:r w:rsidRPr="00AE4A0F">
        <w:rPr>
          <w:color w:val="000000"/>
          <w:sz w:val="20"/>
          <w:szCs w:val="20"/>
        </w:rPr>
        <w:tab/>
        <w:t>Section 01400 - Quality Control:  Manufacturers' field services and reports.</w:t>
      </w:r>
    </w:p>
    <w:p w14:paraId="53162B6F"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C.</w:t>
      </w:r>
      <w:r w:rsidRPr="00AE4A0F">
        <w:rPr>
          <w:color w:val="000000"/>
          <w:sz w:val="20"/>
          <w:szCs w:val="20"/>
        </w:rPr>
        <w:tab/>
        <w:t>Section 01700 - Contract Closeout:  Contract warranties, bonds, manufacturers' certificates and closeout submittals.</w:t>
      </w:r>
    </w:p>
    <w:p w14:paraId="148D33E4"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80C8141"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1.3</w:t>
      </w:r>
      <w:r w:rsidRPr="00AE4A0F">
        <w:rPr>
          <w:color w:val="000000"/>
          <w:sz w:val="20"/>
          <w:szCs w:val="20"/>
        </w:rPr>
        <w:tab/>
        <w:t>REFERENCES</w:t>
      </w:r>
    </w:p>
    <w:p w14:paraId="62C762C4"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1624F656"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A.</w:t>
      </w:r>
      <w:r w:rsidRPr="00AE4A0F">
        <w:rPr>
          <w:color w:val="000000"/>
          <w:sz w:val="20"/>
          <w:szCs w:val="20"/>
        </w:rPr>
        <w:tab/>
        <w:t>AGC Associated General Contractors of America publication "The Use of CPM in Construction - A Manual for General Contractors and the Construction Industry".</w:t>
      </w:r>
    </w:p>
    <w:p w14:paraId="230B01C2"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84F3203" w14:textId="77777777" w:rsidR="00D80194" w:rsidRPr="00AE4A0F" w:rsidRDefault="00D80194" w:rsidP="00D80194">
      <w:pPr>
        <w:widowControl w:val="0"/>
        <w:tabs>
          <w:tab w:val="left" w:pos="81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1.4</w:t>
      </w:r>
      <w:r w:rsidRPr="00AE4A0F">
        <w:rPr>
          <w:color w:val="000000"/>
          <w:sz w:val="20"/>
          <w:szCs w:val="20"/>
        </w:rPr>
        <w:tab/>
        <w:t>SUBMITTAL PROCEDURES</w:t>
      </w:r>
    </w:p>
    <w:p w14:paraId="113E8252"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261A468D"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 xml:space="preserve">Transmit each submittal with </w:t>
      </w:r>
      <w:r w:rsidRPr="00AE4A0F">
        <w:rPr>
          <w:sz w:val="20"/>
          <w:szCs w:val="20"/>
        </w:rPr>
        <w:t xml:space="preserve">Architect/Engineer/Designer </w:t>
      </w:r>
      <w:r w:rsidRPr="00AE4A0F">
        <w:rPr>
          <w:color w:val="000000"/>
          <w:sz w:val="20"/>
          <w:szCs w:val="20"/>
        </w:rPr>
        <w:t>accepted form.</w:t>
      </w:r>
    </w:p>
    <w:p w14:paraId="591162FE"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B0F86F7"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B.</w:t>
      </w:r>
      <w:r w:rsidRPr="00AE4A0F">
        <w:rPr>
          <w:color w:val="000000"/>
          <w:sz w:val="20"/>
          <w:szCs w:val="20"/>
        </w:rPr>
        <w:tab/>
        <w:t>Identify Project, Contractor, Subcontractor or supplier; pertinent drawing and detail number and specification section number, as appropriate.</w:t>
      </w:r>
    </w:p>
    <w:p w14:paraId="6DB9594A"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AA3687C"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C.</w:t>
      </w:r>
      <w:r w:rsidRPr="00AE4A0F">
        <w:rPr>
          <w:color w:val="000000"/>
          <w:sz w:val="20"/>
          <w:szCs w:val="20"/>
        </w:rPr>
        <w:tab/>
        <w:t>Apply Contractor's stamp, signed or initialed certifying that review, approval, verification of Products required, field dimensions, adjacent construction Work and coordination of information is in accordance with the requirements of the Work and Contract Documents.</w:t>
      </w:r>
    </w:p>
    <w:p w14:paraId="69EC5FF2"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2C29AD58"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728"/>
        <w:rPr>
          <w:color w:val="000000"/>
          <w:sz w:val="20"/>
          <w:szCs w:val="20"/>
        </w:rPr>
      </w:pPr>
      <w:r w:rsidRPr="00AE4A0F">
        <w:rPr>
          <w:color w:val="000000"/>
          <w:sz w:val="20"/>
          <w:szCs w:val="20"/>
        </w:rPr>
        <w:t>D.</w:t>
      </w:r>
      <w:r w:rsidRPr="00AE4A0F">
        <w:rPr>
          <w:color w:val="000000"/>
          <w:sz w:val="20"/>
          <w:szCs w:val="20"/>
        </w:rPr>
        <w:tab/>
        <w:t xml:space="preserve">Schedule submittals to expedite the Project, and deliver to </w:t>
      </w:r>
      <w:r w:rsidRPr="00AE4A0F">
        <w:rPr>
          <w:sz w:val="20"/>
          <w:szCs w:val="20"/>
        </w:rPr>
        <w:t xml:space="preserve">Architect/Engineer/Designer </w:t>
      </w:r>
      <w:r w:rsidRPr="00AE4A0F">
        <w:rPr>
          <w:color w:val="000000"/>
          <w:sz w:val="20"/>
          <w:szCs w:val="20"/>
        </w:rPr>
        <w:t>at business address. Coordinate submission of related items.</w:t>
      </w:r>
    </w:p>
    <w:p w14:paraId="55EBC80F"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5166BF0A"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2160" w:hanging="2152"/>
        <w:rPr>
          <w:color w:val="000000"/>
          <w:sz w:val="20"/>
          <w:szCs w:val="20"/>
        </w:rPr>
      </w:pPr>
      <w:r w:rsidRPr="00AE4A0F">
        <w:rPr>
          <w:color w:val="000000"/>
          <w:sz w:val="20"/>
          <w:szCs w:val="20"/>
        </w:rPr>
        <w:tab/>
        <w:t>E.</w:t>
      </w:r>
      <w:r w:rsidRPr="00AE4A0F">
        <w:rPr>
          <w:color w:val="000000"/>
          <w:sz w:val="20"/>
          <w:szCs w:val="20"/>
        </w:rPr>
        <w:tab/>
        <w:t>For each submittal for review, allow 15 days excluding delivery time to and from the contractor.</w:t>
      </w:r>
    </w:p>
    <w:p w14:paraId="6DBBC96F"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582B8941"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F.</w:t>
      </w:r>
      <w:r w:rsidRPr="00AE4A0F">
        <w:rPr>
          <w:color w:val="000000"/>
          <w:sz w:val="20"/>
          <w:szCs w:val="20"/>
        </w:rPr>
        <w:tab/>
        <w:t>Identify variations from Contract Documents and Product or system limitations, which may be detrimental to successful performance of the completed Work.</w:t>
      </w:r>
    </w:p>
    <w:p w14:paraId="193D6C0A"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46684E9"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G.</w:t>
      </w:r>
      <w:r w:rsidRPr="00AE4A0F">
        <w:rPr>
          <w:color w:val="000000"/>
          <w:sz w:val="20"/>
          <w:szCs w:val="20"/>
        </w:rPr>
        <w:tab/>
        <w:t>Submittals not requested will not be recognized or processed.</w:t>
      </w:r>
    </w:p>
    <w:p w14:paraId="4C05D136"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1637D40B"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6CE7226"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1.5</w:t>
      </w:r>
      <w:r w:rsidRPr="00AE4A0F">
        <w:rPr>
          <w:color w:val="000000"/>
          <w:sz w:val="20"/>
          <w:szCs w:val="20"/>
        </w:rPr>
        <w:tab/>
        <w:t>CONSTRUCTION PROGRESS SCHEDULES</w:t>
      </w:r>
    </w:p>
    <w:p w14:paraId="68FE18EF"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70F6FB3"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2160" w:hanging="2152"/>
        <w:rPr>
          <w:color w:val="000000"/>
          <w:sz w:val="20"/>
          <w:szCs w:val="20"/>
        </w:rPr>
      </w:pPr>
      <w:r w:rsidRPr="00AE4A0F">
        <w:rPr>
          <w:color w:val="000000"/>
          <w:sz w:val="20"/>
          <w:szCs w:val="20"/>
        </w:rPr>
        <w:tab/>
        <w:t>A.</w:t>
      </w:r>
      <w:r w:rsidRPr="00AE4A0F">
        <w:rPr>
          <w:color w:val="000000"/>
          <w:sz w:val="20"/>
          <w:szCs w:val="20"/>
        </w:rPr>
        <w:tab/>
        <w:t>Submit initial schedule in duplicate within 15 days after date established in Notice to Proceed.</w:t>
      </w:r>
    </w:p>
    <w:p w14:paraId="263D0EEE"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B.</w:t>
      </w:r>
      <w:r w:rsidRPr="00AE4A0F">
        <w:rPr>
          <w:color w:val="000000"/>
          <w:sz w:val="20"/>
          <w:szCs w:val="20"/>
        </w:rPr>
        <w:tab/>
        <w:t>Revise and resubmit as required.</w:t>
      </w:r>
    </w:p>
    <w:p w14:paraId="0F727F54"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C.</w:t>
      </w:r>
      <w:r w:rsidRPr="00AE4A0F">
        <w:rPr>
          <w:color w:val="000000"/>
          <w:sz w:val="20"/>
          <w:szCs w:val="20"/>
        </w:rPr>
        <w:tab/>
        <w:t>Submit revised schedules with each Application for Payment, identifying changes since previous version.</w:t>
      </w:r>
    </w:p>
    <w:p w14:paraId="37CD6183" w14:textId="77777777" w:rsidR="007F78A6"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r>
    </w:p>
    <w:p w14:paraId="368B7C34" w14:textId="5D22B129"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lastRenderedPageBreak/>
        <w:t>D.</w:t>
      </w:r>
      <w:r w:rsidRPr="00AE4A0F">
        <w:rPr>
          <w:color w:val="000000"/>
          <w:sz w:val="20"/>
          <w:szCs w:val="20"/>
        </w:rPr>
        <w:tab/>
        <w:t>Submit a horizontal bar chart with separate line for each major portion of Work or operation, identifying first workday of each week.</w:t>
      </w:r>
    </w:p>
    <w:p w14:paraId="2028A3B2"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521C9E1B"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1.6</w:t>
      </w:r>
      <w:r w:rsidRPr="00AE4A0F">
        <w:rPr>
          <w:color w:val="000000"/>
          <w:sz w:val="20"/>
          <w:szCs w:val="20"/>
        </w:rPr>
        <w:tab/>
        <w:t>PROPOSED PRODUCTS LIST</w:t>
      </w:r>
    </w:p>
    <w:p w14:paraId="2EEA65B9"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14D43F8"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A.</w:t>
      </w:r>
      <w:r w:rsidRPr="00AE4A0F">
        <w:rPr>
          <w:color w:val="000000"/>
          <w:sz w:val="20"/>
          <w:szCs w:val="20"/>
        </w:rPr>
        <w:tab/>
        <w:t>Within 15 days after date of Notice to Proceed, submit list of major products proposed for use, with name of manufacturer, trade name and model number of each product.</w:t>
      </w:r>
    </w:p>
    <w:p w14:paraId="3C357229"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B.</w:t>
      </w:r>
      <w:r w:rsidRPr="00AE4A0F">
        <w:rPr>
          <w:color w:val="000000"/>
          <w:sz w:val="20"/>
          <w:szCs w:val="20"/>
        </w:rPr>
        <w:tab/>
        <w:t>For products specified only by reference standards, give manufacturer, trade name, model or catalog designation and reference standards.</w:t>
      </w:r>
    </w:p>
    <w:p w14:paraId="69696C7A"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C737F82"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1.7</w:t>
      </w:r>
      <w:r w:rsidRPr="00AE4A0F">
        <w:rPr>
          <w:color w:val="000000"/>
          <w:sz w:val="20"/>
          <w:szCs w:val="20"/>
        </w:rPr>
        <w:tab/>
        <w:t>PRODUCT DATA</w:t>
      </w:r>
    </w:p>
    <w:p w14:paraId="45EF4304"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6EAD16A"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Product Data For Review:</w:t>
      </w:r>
    </w:p>
    <w:p w14:paraId="797084A1" w14:textId="77777777" w:rsidR="00D80194" w:rsidRPr="00AE4A0F" w:rsidRDefault="00D80194" w:rsidP="00D80194">
      <w:pPr>
        <w:widowControl w:val="0"/>
        <w:tabs>
          <w:tab w:val="left" w:pos="1448"/>
          <w:tab w:val="left" w:pos="2160"/>
          <w:tab w:val="left" w:pos="3608"/>
          <w:tab w:val="left" w:pos="4328"/>
          <w:tab w:val="left" w:pos="5048"/>
          <w:tab w:val="left" w:pos="5768"/>
          <w:tab w:val="left" w:pos="6488"/>
          <w:tab w:val="left" w:pos="7208"/>
          <w:tab w:val="left" w:pos="7928"/>
          <w:tab w:val="left" w:pos="8558"/>
        </w:tabs>
        <w:autoSpaceDE w:val="0"/>
        <w:autoSpaceDN w:val="0"/>
        <w:adjustRightInd w:val="0"/>
        <w:ind w:left="2160" w:hanging="2152"/>
        <w:rPr>
          <w:color w:val="000000"/>
          <w:sz w:val="20"/>
          <w:szCs w:val="20"/>
        </w:rPr>
      </w:pPr>
      <w:r w:rsidRPr="00AE4A0F">
        <w:rPr>
          <w:color w:val="000000"/>
          <w:sz w:val="20"/>
          <w:szCs w:val="20"/>
        </w:rPr>
        <w:tab/>
        <w:t>1.</w:t>
      </w:r>
      <w:r w:rsidRPr="00AE4A0F">
        <w:rPr>
          <w:color w:val="000000"/>
          <w:sz w:val="20"/>
          <w:szCs w:val="20"/>
        </w:rPr>
        <w:tab/>
        <w:t xml:space="preserve">Submitted to </w:t>
      </w:r>
      <w:r w:rsidRPr="00AE4A0F">
        <w:rPr>
          <w:sz w:val="20"/>
          <w:szCs w:val="20"/>
        </w:rPr>
        <w:t xml:space="preserve">Architect/Engineer/Designer </w:t>
      </w:r>
      <w:r w:rsidRPr="00AE4A0F">
        <w:rPr>
          <w:color w:val="000000"/>
          <w:sz w:val="20"/>
          <w:szCs w:val="20"/>
        </w:rPr>
        <w:t>for review for the limited purpose of checking for conformance with information given and the design concept expressed in the contract documents.</w:t>
      </w:r>
    </w:p>
    <w:p w14:paraId="6C9D0C5F" w14:textId="77777777" w:rsidR="00D80194" w:rsidRPr="00AE4A0F" w:rsidRDefault="00D80194" w:rsidP="00D80194">
      <w:pPr>
        <w:widowControl w:val="0"/>
        <w:tabs>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2160" w:hanging="1440"/>
        <w:rPr>
          <w:color w:val="000000"/>
          <w:sz w:val="20"/>
          <w:szCs w:val="20"/>
        </w:rPr>
      </w:pPr>
      <w:r w:rsidRPr="00AE4A0F">
        <w:rPr>
          <w:color w:val="000000"/>
          <w:sz w:val="20"/>
          <w:szCs w:val="20"/>
        </w:rPr>
        <w:tab/>
        <w:t>2.</w:t>
      </w:r>
      <w:r w:rsidRPr="00AE4A0F">
        <w:rPr>
          <w:color w:val="000000"/>
          <w:sz w:val="20"/>
          <w:szCs w:val="20"/>
        </w:rPr>
        <w:tab/>
        <w:t>After review, provide copies and distribute in accordance with SUBMITTAL PROCEDURES article above and for record documents purposes described in Section 01700 - CONTRACT CLOSEOUT.</w:t>
      </w:r>
    </w:p>
    <w:p w14:paraId="5FF08A54"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29F78F0F"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B.</w:t>
      </w:r>
      <w:r w:rsidRPr="00AE4A0F">
        <w:rPr>
          <w:color w:val="000000"/>
          <w:sz w:val="20"/>
          <w:szCs w:val="20"/>
        </w:rPr>
        <w:tab/>
        <w:t>Product Data For Information:</w:t>
      </w:r>
    </w:p>
    <w:p w14:paraId="1938046C" w14:textId="77777777" w:rsidR="00D80194" w:rsidRPr="00AE4A0F" w:rsidRDefault="00D80194" w:rsidP="00D80194">
      <w:pPr>
        <w:widowControl w:val="0"/>
        <w:tabs>
          <w:tab w:val="left" w:pos="720"/>
          <w:tab w:val="left" w:pos="1440"/>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r>
      <w:r w:rsidRPr="00AE4A0F">
        <w:rPr>
          <w:color w:val="000000"/>
          <w:sz w:val="20"/>
          <w:szCs w:val="20"/>
        </w:rPr>
        <w:tab/>
        <w:t xml:space="preserve">1.  Submitted for the </w:t>
      </w:r>
      <w:r w:rsidRPr="00AE4A0F">
        <w:rPr>
          <w:sz w:val="20"/>
          <w:szCs w:val="20"/>
        </w:rPr>
        <w:t xml:space="preserve">Architect/Engineer/Designer’s </w:t>
      </w:r>
      <w:r w:rsidRPr="00AE4A0F">
        <w:rPr>
          <w:color w:val="000000"/>
          <w:sz w:val="20"/>
          <w:szCs w:val="20"/>
        </w:rPr>
        <w:t>knowledge as contract administrator or for the Owner.</w:t>
      </w:r>
    </w:p>
    <w:p w14:paraId="150E7223"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63D6674"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C.</w:t>
      </w:r>
      <w:r w:rsidRPr="00AE4A0F">
        <w:rPr>
          <w:color w:val="000000"/>
          <w:sz w:val="20"/>
          <w:szCs w:val="20"/>
        </w:rPr>
        <w:tab/>
        <w:t>Product Data For Project Closeout:</w:t>
      </w:r>
    </w:p>
    <w:p w14:paraId="5C9063C1"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r w:rsidRPr="00AE4A0F">
        <w:rPr>
          <w:color w:val="000000"/>
          <w:sz w:val="20"/>
          <w:szCs w:val="20"/>
        </w:rPr>
        <w:tab/>
        <w:t>1.  Submitted for the Owner's benefit during and after project completion.</w:t>
      </w:r>
    </w:p>
    <w:p w14:paraId="2A4FC75E"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51A03C56"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D.</w:t>
      </w:r>
      <w:r w:rsidRPr="00AE4A0F">
        <w:rPr>
          <w:color w:val="000000"/>
          <w:sz w:val="20"/>
          <w:szCs w:val="20"/>
        </w:rPr>
        <w:tab/>
        <w:t xml:space="preserve">Submit the number of copies, which the Contractor requires, plus two copies that will be </w:t>
      </w:r>
      <w:r w:rsidRPr="00AE4A0F">
        <w:rPr>
          <w:color w:val="000000"/>
          <w:sz w:val="20"/>
          <w:szCs w:val="20"/>
        </w:rPr>
        <w:tab/>
        <w:t xml:space="preserve">retained by the </w:t>
      </w:r>
      <w:r w:rsidRPr="00AE4A0F">
        <w:rPr>
          <w:sz w:val="20"/>
          <w:szCs w:val="20"/>
        </w:rPr>
        <w:t>Architect/Engineer/Designer</w:t>
      </w:r>
      <w:r w:rsidRPr="00AE4A0F">
        <w:rPr>
          <w:color w:val="000000"/>
          <w:sz w:val="20"/>
          <w:szCs w:val="20"/>
        </w:rPr>
        <w:t>.</w:t>
      </w:r>
    </w:p>
    <w:p w14:paraId="0B378B42"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CE6188C"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E.</w:t>
      </w:r>
      <w:r w:rsidRPr="00AE4A0F">
        <w:rPr>
          <w:color w:val="000000"/>
          <w:sz w:val="20"/>
          <w:szCs w:val="20"/>
        </w:rPr>
        <w:tab/>
        <w:t>Mark each copy to identify applicable products, models, options and other data. Supplement manufacturers' standard data to provide information specific to this Project.</w:t>
      </w:r>
    </w:p>
    <w:p w14:paraId="5248AE31"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494F66E4"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F.</w:t>
      </w:r>
      <w:r w:rsidRPr="00AE4A0F">
        <w:rPr>
          <w:color w:val="000000"/>
          <w:sz w:val="20"/>
          <w:szCs w:val="20"/>
        </w:rPr>
        <w:tab/>
        <w:t>After review distribute in accordance with the Submittal Procedures article above and provide copies for record documents described in Section 01700 - CONTRACT CLOSEOUT.</w:t>
      </w:r>
    </w:p>
    <w:p w14:paraId="062B118C"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D4CDDBC"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w:t>
      </w:r>
      <w:r>
        <w:rPr>
          <w:color w:val="000000"/>
          <w:sz w:val="20"/>
          <w:szCs w:val="20"/>
        </w:rPr>
        <w:t>8</w:t>
      </w:r>
      <w:r w:rsidRPr="00AE4A0F">
        <w:rPr>
          <w:color w:val="000000"/>
          <w:sz w:val="20"/>
          <w:szCs w:val="20"/>
        </w:rPr>
        <w:tab/>
        <w:t>SAMPLES</w:t>
      </w:r>
    </w:p>
    <w:p w14:paraId="48E33FC6"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51127DE6"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Samples For Review:</w:t>
      </w:r>
    </w:p>
    <w:p w14:paraId="4D74BAC5" w14:textId="77777777" w:rsidR="00D80194" w:rsidRPr="00AE4A0F" w:rsidRDefault="00D80194" w:rsidP="00D80194">
      <w:pPr>
        <w:widowControl w:val="0"/>
        <w:tabs>
          <w:tab w:val="left" w:pos="720"/>
          <w:tab w:val="left" w:pos="1440"/>
          <w:tab w:val="left" w:pos="2160"/>
          <w:tab w:val="left" w:pos="3608"/>
          <w:tab w:val="left" w:pos="4328"/>
          <w:tab w:val="left" w:pos="5048"/>
          <w:tab w:val="left" w:pos="5768"/>
          <w:tab w:val="left" w:pos="6488"/>
          <w:tab w:val="left" w:pos="7208"/>
          <w:tab w:val="left" w:pos="7928"/>
          <w:tab w:val="left" w:pos="8558"/>
        </w:tabs>
        <w:autoSpaceDE w:val="0"/>
        <w:autoSpaceDN w:val="0"/>
        <w:adjustRightInd w:val="0"/>
        <w:ind w:left="2160" w:hanging="2160"/>
        <w:rPr>
          <w:color w:val="000000"/>
          <w:sz w:val="20"/>
          <w:szCs w:val="20"/>
        </w:rPr>
      </w:pPr>
      <w:r w:rsidRPr="00AE4A0F">
        <w:rPr>
          <w:color w:val="000000"/>
          <w:sz w:val="20"/>
          <w:szCs w:val="20"/>
        </w:rPr>
        <w:tab/>
      </w:r>
      <w:r w:rsidRPr="00AE4A0F">
        <w:rPr>
          <w:color w:val="000000"/>
          <w:sz w:val="20"/>
          <w:szCs w:val="20"/>
        </w:rPr>
        <w:tab/>
        <w:t>1.</w:t>
      </w:r>
      <w:r w:rsidRPr="00AE4A0F">
        <w:rPr>
          <w:color w:val="000000"/>
          <w:sz w:val="20"/>
          <w:szCs w:val="20"/>
        </w:rPr>
        <w:tab/>
        <w:t xml:space="preserve">Submitted to </w:t>
      </w:r>
      <w:r w:rsidRPr="00AE4A0F">
        <w:rPr>
          <w:sz w:val="20"/>
          <w:szCs w:val="20"/>
        </w:rPr>
        <w:t xml:space="preserve">Architect/Engineer/Designer </w:t>
      </w:r>
      <w:r w:rsidRPr="00AE4A0F">
        <w:rPr>
          <w:color w:val="000000"/>
          <w:sz w:val="20"/>
          <w:szCs w:val="20"/>
        </w:rPr>
        <w:t>for review for the limited purpose of checking for conformance with information given and the design concept expressed in the contract documents.</w:t>
      </w:r>
    </w:p>
    <w:p w14:paraId="122DE5B8"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2160" w:hanging="2160"/>
        <w:rPr>
          <w:color w:val="000000"/>
          <w:sz w:val="20"/>
          <w:szCs w:val="20"/>
        </w:rPr>
      </w:pPr>
      <w:r w:rsidRPr="00AE4A0F">
        <w:rPr>
          <w:color w:val="000000"/>
          <w:sz w:val="20"/>
          <w:szCs w:val="20"/>
        </w:rPr>
        <w:tab/>
      </w:r>
      <w:r w:rsidRPr="00AE4A0F">
        <w:rPr>
          <w:color w:val="000000"/>
          <w:sz w:val="20"/>
          <w:szCs w:val="20"/>
        </w:rPr>
        <w:tab/>
        <w:t>2.</w:t>
      </w:r>
      <w:r w:rsidRPr="00AE4A0F">
        <w:rPr>
          <w:color w:val="000000"/>
          <w:sz w:val="20"/>
          <w:szCs w:val="20"/>
        </w:rPr>
        <w:tab/>
        <w:t>After review, produce duplicates and distribute in accordance with SUBMITTAL PROCEDURES article above and for record documents purposes described in Section 01700 - CONTRACT CLOSEOUT.</w:t>
      </w:r>
    </w:p>
    <w:p w14:paraId="05D288A2"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8D05895"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B.</w:t>
      </w:r>
      <w:r w:rsidRPr="00AE4A0F">
        <w:rPr>
          <w:color w:val="000000"/>
          <w:sz w:val="20"/>
          <w:szCs w:val="20"/>
        </w:rPr>
        <w:tab/>
        <w:t>Samples For Information:</w:t>
      </w:r>
    </w:p>
    <w:p w14:paraId="6BE352FF" w14:textId="77777777" w:rsidR="00D80194" w:rsidRPr="00AE4A0F" w:rsidRDefault="00D80194" w:rsidP="00D80194">
      <w:pPr>
        <w:widowControl w:val="0"/>
        <w:tabs>
          <w:tab w:val="left" w:pos="720"/>
          <w:tab w:val="left" w:pos="1440"/>
          <w:tab w:val="left" w:pos="2160"/>
          <w:tab w:val="left" w:pos="2880"/>
          <w:tab w:val="left" w:pos="3608"/>
          <w:tab w:val="left" w:pos="4328"/>
          <w:tab w:val="left" w:pos="5048"/>
          <w:tab w:val="left" w:pos="5768"/>
          <w:tab w:val="left" w:pos="6488"/>
          <w:tab w:val="left" w:pos="7208"/>
          <w:tab w:val="left" w:pos="7928"/>
          <w:tab w:val="left" w:pos="8558"/>
        </w:tabs>
        <w:autoSpaceDE w:val="0"/>
        <w:autoSpaceDN w:val="0"/>
        <w:adjustRightInd w:val="0"/>
        <w:ind w:left="2160" w:hanging="2160"/>
        <w:rPr>
          <w:color w:val="000000"/>
          <w:sz w:val="20"/>
          <w:szCs w:val="20"/>
        </w:rPr>
      </w:pPr>
      <w:r w:rsidRPr="00AE4A0F">
        <w:rPr>
          <w:color w:val="000000"/>
          <w:sz w:val="20"/>
          <w:szCs w:val="20"/>
        </w:rPr>
        <w:tab/>
      </w:r>
      <w:r w:rsidRPr="00AE4A0F">
        <w:rPr>
          <w:color w:val="000000"/>
          <w:sz w:val="20"/>
          <w:szCs w:val="20"/>
        </w:rPr>
        <w:tab/>
        <w:t>1.</w:t>
      </w:r>
      <w:r w:rsidRPr="00AE4A0F">
        <w:rPr>
          <w:color w:val="000000"/>
          <w:sz w:val="20"/>
          <w:szCs w:val="20"/>
        </w:rPr>
        <w:tab/>
        <w:t xml:space="preserve">Submitted for the </w:t>
      </w:r>
      <w:r w:rsidRPr="00AE4A0F">
        <w:rPr>
          <w:sz w:val="20"/>
          <w:szCs w:val="20"/>
        </w:rPr>
        <w:t xml:space="preserve">Architect/Engineer/Designer’s </w:t>
      </w:r>
      <w:r w:rsidRPr="00AE4A0F">
        <w:rPr>
          <w:color w:val="000000"/>
          <w:sz w:val="20"/>
          <w:szCs w:val="20"/>
        </w:rPr>
        <w:t>knowledge as contract administrator or for the Owner.</w:t>
      </w:r>
    </w:p>
    <w:p w14:paraId="0AF3FF0B"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4D8C0CF5"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C.</w:t>
      </w:r>
      <w:r w:rsidRPr="00AE4A0F">
        <w:rPr>
          <w:color w:val="000000"/>
          <w:sz w:val="20"/>
          <w:szCs w:val="20"/>
        </w:rPr>
        <w:tab/>
        <w:t>Samples For Selection:</w:t>
      </w:r>
    </w:p>
    <w:p w14:paraId="10D9E32E"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r w:rsidRPr="00AE4A0F">
        <w:rPr>
          <w:color w:val="000000"/>
          <w:sz w:val="20"/>
          <w:szCs w:val="20"/>
        </w:rPr>
        <w:tab/>
        <w:t>1.</w:t>
      </w:r>
      <w:r w:rsidRPr="00AE4A0F">
        <w:rPr>
          <w:color w:val="000000"/>
          <w:sz w:val="20"/>
          <w:szCs w:val="20"/>
        </w:rPr>
        <w:tab/>
        <w:t xml:space="preserve">Submitted to </w:t>
      </w:r>
      <w:r w:rsidRPr="00AE4A0F">
        <w:rPr>
          <w:sz w:val="20"/>
          <w:szCs w:val="20"/>
        </w:rPr>
        <w:t xml:space="preserve">Architect/Engineer/Designer </w:t>
      </w:r>
      <w:r w:rsidRPr="00AE4A0F">
        <w:rPr>
          <w:color w:val="000000"/>
          <w:sz w:val="20"/>
          <w:szCs w:val="20"/>
        </w:rPr>
        <w:t>for aesthetic, color, or finish selection.</w:t>
      </w:r>
    </w:p>
    <w:p w14:paraId="11ED1CD4"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r w:rsidRPr="00AE4A0F">
        <w:rPr>
          <w:color w:val="000000"/>
          <w:sz w:val="20"/>
          <w:szCs w:val="20"/>
        </w:rPr>
        <w:tab/>
        <w:t>2.</w:t>
      </w:r>
      <w:r w:rsidRPr="00AE4A0F">
        <w:rPr>
          <w:color w:val="000000"/>
          <w:sz w:val="20"/>
          <w:szCs w:val="20"/>
        </w:rPr>
        <w:tab/>
        <w:t xml:space="preserve">Submit samples of finishes for </w:t>
      </w:r>
      <w:r w:rsidRPr="00AE4A0F">
        <w:rPr>
          <w:sz w:val="20"/>
          <w:szCs w:val="20"/>
        </w:rPr>
        <w:t xml:space="preserve">Architect/Engineer/Designer </w:t>
      </w:r>
      <w:r w:rsidRPr="00AE4A0F">
        <w:rPr>
          <w:color w:val="000000"/>
          <w:sz w:val="20"/>
          <w:szCs w:val="20"/>
        </w:rPr>
        <w:t>selection.</w:t>
      </w:r>
    </w:p>
    <w:p w14:paraId="50779E92"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2160" w:hanging="2160"/>
        <w:rPr>
          <w:color w:val="000000"/>
          <w:sz w:val="20"/>
          <w:szCs w:val="20"/>
        </w:rPr>
      </w:pPr>
      <w:r w:rsidRPr="00AE4A0F">
        <w:rPr>
          <w:color w:val="000000"/>
          <w:sz w:val="20"/>
          <w:szCs w:val="20"/>
        </w:rPr>
        <w:tab/>
      </w:r>
      <w:r w:rsidRPr="00AE4A0F">
        <w:rPr>
          <w:color w:val="000000"/>
          <w:sz w:val="20"/>
          <w:szCs w:val="20"/>
        </w:rPr>
        <w:tab/>
        <w:t>3.</w:t>
      </w:r>
      <w:r w:rsidRPr="00AE4A0F">
        <w:rPr>
          <w:color w:val="000000"/>
          <w:sz w:val="20"/>
          <w:szCs w:val="20"/>
        </w:rPr>
        <w:tab/>
        <w:t>After review, produce duplicates and distribute in accordance with SUBMITTAL PROCEDURES article above and for record documents purposes described in Section 01700 - CONTRACT CLOSEOUT.</w:t>
      </w:r>
    </w:p>
    <w:p w14:paraId="180B31AA"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07D0C72"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w:t>
      </w:r>
      <w:r>
        <w:rPr>
          <w:color w:val="000000"/>
          <w:sz w:val="20"/>
          <w:szCs w:val="20"/>
        </w:rPr>
        <w:t>9</w:t>
      </w:r>
      <w:r w:rsidRPr="00AE4A0F">
        <w:rPr>
          <w:color w:val="000000"/>
          <w:sz w:val="20"/>
          <w:szCs w:val="20"/>
        </w:rPr>
        <w:tab/>
        <w:t>CERTIFICATES</w:t>
      </w:r>
    </w:p>
    <w:p w14:paraId="5853220B"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84DD56B"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A.</w:t>
      </w:r>
      <w:r w:rsidRPr="00AE4A0F">
        <w:rPr>
          <w:color w:val="000000"/>
          <w:sz w:val="20"/>
          <w:szCs w:val="20"/>
        </w:rPr>
        <w:tab/>
        <w:t xml:space="preserve">When specified in individual specification sections, submit certification by the manufacturer, installation/application subcontractor, or the Contractor to </w:t>
      </w:r>
      <w:r w:rsidRPr="00AE4A0F">
        <w:rPr>
          <w:sz w:val="20"/>
          <w:szCs w:val="20"/>
        </w:rPr>
        <w:t>Architect/Engineer/Designer</w:t>
      </w:r>
      <w:r w:rsidRPr="00AE4A0F">
        <w:rPr>
          <w:color w:val="000000"/>
          <w:sz w:val="20"/>
          <w:szCs w:val="20"/>
        </w:rPr>
        <w:t>, in quantities specified for Product Data.</w:t>
      </w:r>
    </w:p>
    <w:p w14:paraId="2D012B82"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32"/>
        <w:rPr>
          <w:color w:val="000000"/>
          <w:sz w:val="20"/>
          <w:szCs w:val="20"/>
        </w:rPr>
      </w:pPr>
      <w:r w:rsidRPr="00AE4A0F">
        <w:rPr>
          <w:color w:val="000000"/>
          <w:sz w:val="20"/>
          <w:szCs w:val="20"/>
        </w:rPr>
        <w:tab/>
        <w:t>B.</w:t>
      </w:r>
      <w:r w:rsidRPr="00AE4A0F">
        <w:rPr>
          <w:color w:val="000000"/>
          <w:sz w:val="20"/>
          <w:szCs w:val="20"/>
        </w:rPr>
        <w:tab/>
        <w:t>Indicate material or Product conforms to or exceeds specified requirements.  Submit supporting reference data, affidavits and certifications as appropriate.</w:t>
      </w:r>
    </w:p>
    <w:p w14:paraId="20EEF890"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C.</w:t>
      </w:r>
      <w:r w:rsidRPr="00AE4A0F">
        <w:rPr>
          <w:color w:val="000000"/>
          <w:sz w:val="20"/>
          <w:szCs w:val="20"/>
        </w:rPr>
        <w:tab/>
        <w:t xml:space="preserve">Certificates may be recent or previous test results on material or Product but must be acceptable to </w:t>
      </w:r>
      <w:r w:rsidRPr="00AE4A0F">
        <w:rPr>
          <w:sz w:val="20"/>
          <w:szCs w:val="20"/>
        </w:rPr>
        <w:t>Architect/Engineer/Designer</w:t>
      </w:r>
      <w:r w:rsidRPr="00AE4A0F">
        <w:rPr>
          <w:color w:val="000000"/>
          <w:sz w:val="20"/>
          <w:szCs w:val="20"/>
        </w:rPr>
        <w:t>.</w:t>
      </w:r>
    </w:p>
    <w:p w14:paraId="0AC27A17"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1D28CA9"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56B1419"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57EEE1B7"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2561322"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jc w:val="center"/>
        <w:rPr>
          <w:color w:val="000000"/>
          <w:sz w:val="20"/>
          <w:szCs w:val="20"/>
        </w:rPr>
      </w:pPr>
      <w:r w:rsidRPr="00AE4A0F">
        <w:rPr>
          <w:b/>
          <w:bCs/>
          <w:color w:val="000000"/>
          <w:sz w:val="20"/>
          <w:szCs w:val="20"/>
        </w:rPr>
        <w:t>END OF SECTION</w:t>
      </w:r>
    </w:p>
    <w:p w14:paraId="3B28B72C" w14:textId="77777777" w:rsidR="00D80194" w:rsidRPr="00AE4A0F" w:rsidRDefault="00D80194" w:rsidP="00D80194">
      <w:pPr>
        <w:keepNext/>
        <w:widowControl w:val="0"/>
        <w:tabs>
          <w:tab w:val="center" w:pos="720"/>
        </w:tabs>
        <w:autoSpaceDE w:val="0"/>
        <w:autoSpaceDN w:val="0"/>
        <w:adjustRightInd w:val="0"/>
        <w:jc w:val="center"/>
        <w:outlineLvl w:val="1"/>
        <w:rPr>
          <w:b/>
          <w:bCs/>
          <w:color w:val="000000"/>
          <w:sz w:val="20"/>
          <w:szCs w:val="20"/>
        </w:rPr>
      </w:pPr>
      <w:r w:rsidRPr="00AE4A0F">
        <w:rPr>
          <w:b/>
          <w:bCs/>
          <w:color w:val="000000"/>
          <w:sz w:val="20"/>
          <w:szCs w:val="20"/>
        </w:rPr>
        <w:br w:type="page"/>
      </w:r>
      <w:r w:rsidRPr="00AE4A0F">
        <w:rPr>
          <w:b/>
          <w:bCs/>
          <w:color w:val="000000"/>
          <w:sz w:val="20"/>
          <w:szCs w:val="20"/>
        </w:rPr>
        <w:lastRenderedPageBreak/>
        <w:t xml:space="preserve"> </w:t>
      </w:r>
      <w:bookmarkStart w:id="35" w:name="_Toc276017054"/>
      <w:bookmarkStart w:id="36" w:name="_Toc316279065"/>
      <w:r w:rsidRPr="00AE4A0F">
        <w:rPr>
          <w:b/>
          <w:bCs/>
          <w:color w:val="000000"/>
          <w:sz w:val="20"/>
          <w:szCs w:val="20"/>
        </w:rPr>
        <w:t>01400</w:t>
      </w:r>
      <w:r w:rsidRPr="00AE4A0F">
        <w:rPr>
          <w:b/>
          <w:bCs/>
          <w:color w:val="000000"/>
          <w:sz w:val="20"/>
          <w:szCs w:val="20"/>
        </w:rPr>
        <w:tab/>
      </w:r>
      <w:r w:rsidRPr="00AE4A0F">
        <w:rPr>
          <w:b/>
          <w:bCs/>
          <w:color w:val="000000"/>
          <w:sz w:val="20"/>
          <w:szCs w:val="20"/>
        </w:rPr>
        <w:br/>
      </w:r>
      <w:r w:rsidRPr="00AE4A0F">
        <w:rPr>
          <w:b/>
          <w:bCs/>
          <w:color w:val="000000"/>
          <w:sz w:val="20"/>
          <w:szCs w:val="20"/>
        </w:rPr>
        <w:br/>
        <w:t>QUALITY CONTROL REQUIREMENTS</w:t>
      </w:r>
      <w:bookmarkEnd w:id="35"/>
      <w:bookmarkEnd w:id="36"/>
    </w:p>
    <w:p w14:paraId="2407F931"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0EF8DFD"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b/>
          <w:bCs/>
          <w:color w:val="000000"/>
          <w:sz w:val="20"/>
          <w:szCs w:val="20"/>
        </w:rPr>
        <w:t>PART 1</w:t>
      </w:r>
      <w:r w:rsidRPr="00AE4A0F">
        <w:rPr>
          <w:b/>
          <w:bCs/>
          <w:color w:val="000000"/>
          <w:sz w:val="20"/>
          <w:szCs w:val="20"/>
        </w:rPr>
        <w:tab/>
        <w:t>GENERAL</w:t>
      </w:r>
    </w:p>
    <w:p w14:paraId="6126FDCC"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2FE3619D"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1.1</w:t>
      </w:r>
      <w:r w:rsidRPr="00AE4A0F">
        <w:rPr>
          <w:color w:val="000000"/>
          <w:sz w:val="20"/>
          <w:szCs w:val="20"/>
        </w:rPr>
        <w:tab/>
        <w:t>SECTION INCLUDES</w:t>
      </w:r>
    </w:p>
    <w:p w14:paraId="41248A18"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1D28E31"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Quality assurance - control of installation.</w:t>
      </w:r>
    </w:p>
    <w:p w14:paraId="75A5AE9C"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B.</w:t>
      </w:r>
      <w:r w:rsidRPr="00AE4A0F">
        <w:rPr>
          <w:color w:val="000000"/>
          <w:sz w:val="20"/>
          <w:szCs w:val="20"/>
        </w:rPr>
        <w:tab/>
        <w:t>Tolerances</w:t>
      </w:r>
    </w:p>
    <w:p w14:paraId="70289B71"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C.</w:t>
      </w:r>
      <w:r w:rsidRPr="00AE4A0F">
        <w:rPr>
          <w:color w:val="000000"/>
          <w:sz w:val="20"/>
          <w:szCs w:val="20"/>
        </w:rPr>
        <w:tab/>
        <w:t>References and standards.</w:t>
      </w:r>
    </w:p>
    <w:p w14:paraId="60E03928"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p>
    <w:p w14:paraId="14FD9E28"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0A92A37"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1.2</w:t>
      </w:r>
      <w:r w:rsidRPr="00AE4A0F">
        <w:rPr>
          <w:color w:val="000000"/>
          <w:sz w:val="20"/>
          <w:szCs w:val="20"/>
        </w:rPr>
        <w:tab/>
        <w:t>RELATED SECTIONS</w:t>
      </w:r>
    </w:p>
    <w:p w14:paraId="54C556F9"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1A663E0"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Section 01300 - Submittals:  Submission of manufacturers' instructions and certificates.</w:t>
      </w:r>
    </w:p>
    <w:p w14:paraId="575264E9"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B.</w:t>
      </w:r>
      <w:r w:rsidRPr="00AE4A0F">
        <w:rPr>
          <w:color w:val="000000"/>
          <w:sz w:val="20"/>
          <w:szCs w:val="20"/>
        </w:rPr>
        <w:tab/>
        <w:t>Section 01600 - Material and Equipment:  Requirements for material and product quality.</w:t>
      </w:r>
    </w:p>
    <w:p w14:paraId="0EF62500"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C.</w:t>
      </w:r>
      <w:r w:rsidRPr="00AE4A0F">
        <w:rPr>
          <w:color w:val="000000"/>
          <w:sz w:val="20"/>
          <w:szCs w:val="20"/>
        </w:rPr>
        <w:tab/>
        <w:t>Section 01650 - Starting of Systems.</w:t>
      </w:r>
    </w:p>
    <w:p w14:paraId="13F62920"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59465F9"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1.3</w:t>
      </w:r>
      <w:r w:rsidRPr="00AE4A0F">
        <w:rPr>
          <w:color w:val="000000"/>
          <w:sz w:val="20"/>
          <w:szCs w:val="20"/>
        </w:rPr>
        <w:tab/>
        <w:t>QUALITY ASSURANCE - CONTROL OF INSTALLATION</w:t>
      </w:r>
    </w:p>
    <w:p w14:paraId="0918E7E3"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1B84AE8F"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A.</w:t>
      </w:r>
      <w:r w:rsidRPr="00AE4A0F">
        <w:rPr>
          <w:color w:val="000000"/>
          <w:sz w:val="20"/>
          <w:szCs w:val="20"/>
        </w:rPr>
        <w:tab/>
        <w:t>Monitor quality control over suppliers, manufacturers, Products, services, site conditions and workmanship, to produce Work of specified quality.</w:t>
      </w:r>
    </w:p>
    <w:p w14:paraId="4C29552D"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8B58626"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B.</w:t>
      </w:r>
      <w:r w:rsidRPr="00AE4A0F">
        <w:rPr>
          <w:color w:val="000000"/>
          <w:sz w:val="20"/>
          <w:szCs w:val="20"/>
        </w:rPr>
        <w:tab/>
        <w:t>Comply with manufacturers' instructions, including each step in sequence.</w:t>
      </w:r>
    </w:p>
    <w:p w14:paraId="16E841BD"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72EB2A5"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C.</w:t>
      </w:r>
      <w:r w:rsidRPr="00AE4A0F">
        <w:rPr>
          <w:color w:val="000000"/>
          <w:sz w:val="20"/>
          <w:szCs w:val="20"/>
        </w:rPr>
        <w:tab/>
        <w:t xml:space="preserve">Should manufacturers' instructions conflict with Contract Documents, request clarification from </w:t>
      </w:r>
      <w:r w:rsidRPr="00AE4A0F">
        <w:rPr>
          <w:sz w:val="20"/>
          <w:szCs w:val="20"/>
        </w:rPr>
        <w:t>Architect/Engineer/Designer</w:t>
      </w:r>
      <w:r w:rsidRPr="00AE4A0F">
        <w:rPr>
          <w:color w:val="000000"/>
          <w:sz w:val="20"/>
          <w:szCs w:val="20"/>
        </w:rPr>
        <w:t xml:space="preserve"> before proceeding.</w:t>
      </w:r>
    </w:p>
    <w:p w14:paraId="05884C9F"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58F019B8"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D.</w:t>
      </w:r>
      <w:r w:rsidRPr="00AE4A0F">
        <w:rPr>
          <w:color w:val="000000"/>
          <w:sz w:val="20"/>
          <w:szCs w:val="20"/>
        </w:rPr>
        <w:tab/>
        <w:t>Comply with specified standards as minimum quality for the Work except where more stringent tolerances, codes or specified requirements indicate higher standards or more precise workmanship.</w:t>
      </w:r>
    </w:p>
    <w:p w14:paraId="0E179D42"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AF8B8A8"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E.</w:t>
      </w:r>
      <w:r w:rsidRPr="00AE4A0F">
        <w:rPr>
          <w:color w:val="000000"/>
          <w:sz w:val="20"/>
          <w:szCs w:val="20"/>
        </w:rPr>
        <w:tab/>
        <w:t>Perform Work by persons qualified to produce required and specified quality.</w:t>
      </w:r>
    </w:p>
    <w:p w14:paraId="72D0CA0A"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4EE3C6A3"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F.</w:t>
      </w:r>
      <w:r w:rsidRPr="00AE4A0F">
        <w:rPr>
          <w:color w:val="000000"/>
          <w:sz w:val="20"/>
          <w:szCs w:val="20"/>
        </w:rPr>
        <w:tab/>
        <w:t>Verify that field measurements are as indicated on shop drawings or as instructed by the manufacturer.</w:t>
      </w:r>
    </w:p>
    <w:p w14:paraId="13482F5D"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534DB596"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G.</w:t>
      </w:r>
      <w:r w:rsidRPr="00AE4A0F">
        <w:rPr>
          <w:color w:val="000000"/>
          <w:sz w:val="20"/>
          <w:szCs w:val="20"/>
        </w:rPr>
        <w:tab/>
        <w:t>Secure Products in place with positive anchorage devices designed and sized to withstand stresses, vibration, physical distortion, or disfigurement.</w:t>
      </w:r>
    </w:p>
    <w:p w14:paraId="673C1B2C"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7EB6578"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1.4</w:t>
      </w:r>
      <w:r w:rsidRPr="00AE4A0F">
        <w:rPr>
          <w:color w:val="000000"/>
          <w:sz w:val="20"/>
          <w:szCs w:val="20"/>
        </w:rPr>
        <w:tab/>
        <w:t>TOLERANCES</w:t>
      </w:r>
    </w:p>
    <w:p w14:paraId="6CA05115"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5D537E13"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A.</w:t>
      </w:r>
      <w:r w:rsidRPr="00AE4A0F">
        <w:rPr>
          <w:color w:val="000000"/>
          <w:sz w:val="20"/>
          <w:szCs w:val="20"/>
        </w:rPr>
        <w:tab/>
        <w:t>Monitor fabrication and installation tolerance control of Products to produce acceptable Work.  Do not permit tolerances to accumulate.</w:t>
      </w:r>
    </w:p>
    <w:p w14:paraId="67188ADF"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B.</w:t>
      </w:r>
      <w:r w:rsidRPr="00AE4A0F">
        <w:rPr>
          <w:color w:val="000000"/>
          <w:sz w:val="20"/>
          <w:szCs w:val="20"/>
        </w:rPr>
        <w:tab/>
        <w:t xml:space="preserve">Comply with manufacturers' tolerances.  Should manufacturers' tolerances conflict with Contract Documents, request clarification from </w:t>
      </w:r>
      <w:r w:rsidRPr="00AE4A0F">
        <w:rPr>
          <w:sz w:val="20"/>
          <w:szCs w:val="20"/>
        </w:rPr>
        <w:t>Architect/Engineer/Designer</w:t>
      </w:r>
      <w:r w:rsidRPr="00AE4A0F">
        <w:rPr>
          <w:color w:val="000000"/>
          <w:sz w:val="20"/>
          <w:szCs w:val="20"/>
        </w:rPr>
        <w:t xml:space="preserve"> before proceeding.</w:t>
      </w:r>
    </w:p>
    <w:p w14:paraId="33948366"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C.</w:t>
      </w:r>
      <w:r w:rsidRPr="00AE4A0F">
        <w:rPr>
          <w:color w:val="000000"/>
          <w:sz w:val="20"/>
          <w:szCs w:val="20"/>
        </w:rPr>
        <w:tab/>
        <w:t>Adjust Products to appropriate dimensions; position before securing Products in place.</w:t>
      </w:r>
    </w:p>
    <w:p w14:paraId="6381B998"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2B9D862"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1.5</w:t>
      </w:r>
      <w:r w:rsidRPr="00AE4A0F">
        <w:rPr>
          <w:color w:val="000000"/>
          <w:sz w:val="20"/>
          <w:szCs w:val="20"/>
        </w:rPr>
        <w:tab/>
        <w:t>REFERENCES AND STANDARDS</w:t>
      </w:r>
    </w:p>
    <w:p w14:paraId="2EAEEB1D"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77E8445"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 xml:space="preserve">For Products or workmanship specified by association, trade or other consensus </w:t>
      </w:r>
      <w:r w:rsidRPr="00AE4A0F">
        <w:rPr>
          <w:color w:val="000000"/>
          <w:sz w:val="20"/>
          <w:szCs w:val="20"/>
        </w:rPr>
        <w:tab/>
        <w:t>standards, comply with requirements of the standard, except when more rigid requirements are specified or are required by applicable codes.</w:t>
      </w:r>
    </w:p>
    <w:p w14:paraId="1BA4EF2F"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2178A6AF"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B.</w:t>
      </w:r>
      <w:r w:rsidRPr="00AE4A0F">
        <w:rPr>
          <w:color w:val="000000"/>
          <w:sz w:val="20"/>
          <w:szCs w:val="20"/>
        </w:rPr>
        <w:tab/>
        <w:t>Conform to reference standard by date of issue current on date for receiving bids or date specified in the individual specification sections, except where a specific date is established by code.</w:t>
      </w:r>
    </w:p>
    <w:p w14:paraId="2C9F3B6D" w14:textId="2CCF5B58"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lastRenderedPageBreak/>
        <w:tab/>
        <w:t>C.</w:t>
      </w:r>
      <w:r w:rsidRPr="00AE4A0F">
        <w:rPr>
          <w:color w:val="000000"/>
          <w:sz w:val="20"/>
          <w:szCs w:val="20"/>
        </w:rPr>
        <w:tab/>
        <w:t xml:space="preserve">Neither the contractual relationships, duties </w:t>
      </w:r>
      <w:r w:rsidR="00B233E0" w:rsidRPr="00AE4A0F">
        <w:rPr>
          <w:color w:val="000000"/>
          <w:sz w:val="20"/>
          <w:szCs w:val="20"/>
        </w:rPr>
        <w:t>nor</w:t>
      </w:r>
      <w:r w:rsidRPr="00AE4A0F">
        <w:rPr>
          <w:color w:val="000000"/>
          <w:sz w:val="20"/>
          <w:szCs w:val="20"/>
        </w:rPr>
        <w:t xml:space="preserve"> responsibilities of the parties in Contract nor those of the </w:t>
      </w:r>
      <w:r w:rsidRPr="00AE4A0F">
        <w:rPr>
          <w:sz w:val="20"/>
          <w:szCs w:val="20"/>
        </w:rPr>
        <w:t>Architect/Engineer/Designer</w:t>
      </w:r>
      <w:r w:rsidRPr="00AE4A0F">
        <w:rPr>
          <w:color w:val="000000"/>
          <w:sz w:val="20"/>
          <w:szCs w:val="20"/>
        </w:rPr>
        <w:t xml:space="preserve"> shall be altered from the Contract Documents by mention or inference otherwise in any reference document.</w:t>
      </w:r>
    </w:p>
    <w:p w14:paraId="73B792BF"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4859488"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3A01BDD"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b/>
          <w:bCs/>
          <w:color w:val="000000"/>
          <w:sz w:val="20"/>
          <w:szCs w:val="20"/>
        </w:rPr>
        <w:t>PART 2</w:t>
      </w:r>
      <w:r w:rsidRPr="00AE4A0F">
        <w:rPr>
          <w:b/>
          <w:bCs/>
          <w:color w:val="000000"/>
          <w:sz w:val="20"/>
          <w:szCs w:val="20"/>
        </w:rPr>
        <w:tab/>
        <w:t>EXECUTION</w:t>
      </w:r>
    </w:p>
    <w:p w14:paraId="6059F428"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5F87A92"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2.1</w:t>
      </w:r>
      <w:r w:rsidRPr="00AE4A0F">
        <w:rPr>
          <w:color w:val="000000"/>
          <w:sz w:val="20"/>
          <w:szCs w:val="20"/>
        </w:rPr>
        <w:tab/>
        <w:t>EXAMINATION</w:t>
      </w:r>
    </w:p>
    <w:p w14:paraId="58831D49"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9076917"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2160" w:hanging="2152"/>
        <w:rPr>
          <w:color w:val="000000"/>
          <w:sz w:val="20"/>
          <w:szCs w:val="20"/>
        </w:rPr>
      </w:pPr>
      <w:r w:rsidRPr="00AE4A0F">
        <w:rPr>
          <w:color w:val="000000"/>
          <w:sz w:val="20"/>
          <w:szCs w:val="20"/>
        </w:rPr>
        <w:tab/>
        <w:t>A.</w:t>
      </w:r>
      <w:r w:rsidRPr="00AE4A0F">
        <w:rPr>
          <w:color w:val="000000"/>
          <w:sz w:val="20"/>
          <w:szCs w:val="20"/>
        </w:rPr>
        <w:tab/>
        <w:t>Verify that existing site conditions and substrate surfaces are acceptable for subsequent Work.  Beginning new Work means acceptance of existing conditions.</w:t>
      </w:r>
    </w:p>
    <w:p w14:paraId="6C575C96"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2160" w:hanging="2152"/>
        <w:rPr>
          <w:color w:val="000000"/>
          <w:sz w:val="20"/>
          <w:szCs w:val="20"/>
        </w:rPr>
      </w:pPr>
      <w:r w:rsidRPr="00AE4A0F">
        <w:rPr>
          <w:color w:val="000000"/>
          <w:sz w:val="20"/>
          <w:szCs w:val="20"/>
        </w:rPr>
        <w:tab/>
        <w:t>B.</w:t>
      </w:r>
      <w:r w:rsidRPr="00AE4A0F">
        <w:rPr>
          <w:color w:val="000000"/>
          <w:sz w:val="20"/>
          <w:szCs w:val="20"/>
        </w:rPr>
        <w:tab/>
        <w:t>Verify that existing substrate is capable of structural support or attachment of new Work being applied or attached.</w:t>
      </w:r>
    </w:p>
    <w:p w14:paraId="6E87E066"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DB89746"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2.2</w:t>
      </w:r>
      <w:r w:rsidRPr="00AE4A0F">
        <w:rPr>
          <w:color w:val="000000"/>
          <w:sz w:val="20"/>
          <w:szCs w:val="20"/>
        </w:rPr>
        <w:tab/>
        <w:t>PREPARATION</w:t>
      </w:r>
    </w:p>
    <w:p w14:paraId="5D9039C3"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104C5E2"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r>
        <w:rPr>
          <w:color w:val="000000"/>
          <w:sz w:val="20"/>
          <w:szCs w:val="20"/>
        </w:rPr>
        <w:t>A</w:t>
      </w:r>
      <w:r w:rsidRPr="00AE4A0F">
        <w:rPr>
          <w:color w:val="000000"/>
          <w:sz w:val="20"/>
          <w:szCs w:val="20"/>
        </w:rPr>
        <w:t>.</w:t>
      </w:r>
      <w:r w:rsidRPr="00AE4A0F">
        <w:rPr>
          <w:color w:val="000000"/>
          <w:sz w:val="20"/>
          <w:szCs w:val="20"/>
        </w:rPr>
        <w:tab/>
        <w:t>Apply manufacturer required or recommended substrate primer, sealer or conditioner prior to applying any new material or substance in contact or bond.</w:t>
      </w:r>
    </w:p>
    <w:p w14:paraId="2F2832FD"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438DD1E"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48798A3"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0F7610B"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jc w:val="center"/>
        <w:rPr>
          <w:color w:val="000000"/>
          <w:sz w:val="20"/>
          <w:szCs w:val="20"/>
        </w:rPr>
        <w:sectPr w:rsidR="00D80194" w:rsidRPr="00AE4A0F">
          <w:pgSz w:w="12240" w:h="15840"/>
          <w:pgMar w:top="1440" w:right="1428" w:bottom="1440" w:left="1350" w:header="792" w:footer="792" w:gutter="0"/>
          <w:paperSrc w:first="1" w:other="1"/>
          <w:cols w:space="720"/>
          <w:noEndnote/>
        </w:sectPr>
      </w:pPr>
      <w:r w:rsidRPr="00AE4A0F">
        <w:rPr>
          <w:b/>
          <w:bCs/>
          <w:color w:val="000000"/>
          <w:sz w:val="20"/>
          <w:szCs w:val="20"/>
        </w:rPr>
        <w:t>END OF SECTION</w:t>
      </w:r>
    </w:p>
    <w:p w14:paraId="0D52D18E" w14:textId="77777777" w:rsidR="00D80194" w:rsidRPr="00AE4A0F" w:rsidRDefault="00D80194" w:rsidP="00D80194">
      <w:pPr>
        <w:keepNext/>
        <w:widowControl w:val="0"/>
        <w:tabs>
          <w:tab w:val="center" w:pos="1440"/>
        </w:tabs>
        <w:autoSpaceDE w:val="0"/>
        <w:autoSpaceDN w:val="0"/>
        <w:adjustRightInd w:val="0"/>
        <w:jc w:val="center"/>
        <w:outlineLvl w:val="1"/>
        <w:rPr>
          <w:b/>
          <w:bCs/>
          <w:color w:val="000000"/>
          <w:sz w:val="20"/>
          <w:szCs w:val="20"/>
        </w:rPr>
      </w:pPr>
      <w:r w:rsidRPr="00AE4A0F">
        <w:rPr>
          <w:b/>
          <w:bCs/>
          <w:color w:val="000000"/>
          <w:sz w:val="20"/>
          <w:szCs w:val="20"/>
        </w:rPr>
        <w:lastRenderedPageBreak/>
        <w:t xml:space="preserve"> </w:t>
      </w:r>
      <w:bookmarkStart w:id="37" w:name="_Toc276017055"/>
      <w:bookmarkStart w:id="38" w:name="_Toc316279066"/>
      <w:r w:rsidRPr="00AE4A0F">
        <w:rPr>
          <w:b/>
          <w:bCs/>
          <w:color w:val="000000"/>
          <w:sz w:val="20"/>
          <w:szCs w:val="20"/>
        </w:rPr>
        <w:t>01500</w:t>
      </w:r>
      <w:r w:rsidRPr="00AE4A0F">
        <w:rPr>
          <w:b/>
          <w:bCs/>
          <w:color w:val="000000"/>
          <w:sz w:val="20"/>
          <w:szCs w:val="20"/>
        </w:rPr>
        <w:tab/>
      </w:r>
      <w:r w:rsidRPr="00AE4A0F">
        <w:rPr>
          <w:b/>
          <w:bCs/>
          <w:color w:val="000000"/>
          <w:sz w:val="20"/>
          <w:szCs w:val="20"/>
        </w:rPr>
        <w:br/>
      </w:r>
      <w:r w:rsidRPr="00AE4A0F">
        <w:rPr>
          <w:b/>
          <w:bCs/>
          <w:color w:val="000000"/>
          <w:sz w:val="20"/>
          <w:szCs w:val="20"/>
        </w:rPr>
        <w:br/>
        <w:t>CONSTRUCTION FACILITIES AND TEMPORARY CONTROL REQUIREMENTS</w:t>
      </w:r>
      <w:bookmarkEnd w:id="37"/>
      <w:bookmarkEnd w:id="38"/>
    </w:p>
    <w:p w14:paraId="3D3DFBB2"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DED9D9B"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b/>
          <w:bCs/>
          <w:color w:val="000000"/>
          <w:sz w:val="20"/>
          <w:szCs w:val="20"/>
        </w:rPr>
        <w:t>PART 1</w:t>
      </w:r>
      <w:r w:rsidRPr="00AE4A0F">
        <w:rPr>
          <w:b/>
          <w:bCs/>
          <w:color w:val="000000"/>
          <w:sz w:val="20"/>
          <w:szCs w:val="20"/>
        </w:rPr>
        <w:tab/>
        <w:t>GENERAL</w:t>
      </w:r>
    </w:p>
    <w:p w14:paraId="6FC3F0CA"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4AF95909"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1.1</w:t>
      </w:r>
      <w:r w:rsidRPr="00AE4A0F">
        <w:rPr>
          <w:color w:val="000000"/>
          <w:sz w:val="20"/>
          <w:szCs w:val="20"/>
        </w:rPr>
        <w:tab/>
        <w:t>SECTION INCLUDES</w:t>
      </w:r>
    </w:p>
    <w:p w14:paraId="5AD99E70"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9A0054D"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2160" w:hanging="2152"/>
        <w:rPr>
          <w:color w:val="000000"/>
          <w:sz w:val="20"/>
          <w:szCs w:val="20"/>
        </w:rPr>
      </w:pPr>
      <w:r w:rsidRPr="00AE4A0F">
        <w:rPr>
          <w:color w:val="000000"/>
          <w:sz w:val="20"/>
          <w:szCs w:val="20"/>
        </w:rPr>
        <w:tab/>
      </w:r>
      <w:r>
        <w:rPr>
          <w:color w:val="000000"/>
          <w:sz w:val="20"/>
          <w:szCs w:val="20"/>
        </w:rPr>
        <w:t>A</w:t>
      </w:r>
      <w:r w:rsidRPr="00AE4A0F">
        <w:rPr>
          <w:color w:val="000000"/>
          <w:sz w:val="20"/>
          <w:szCs w:val="20"/>
        </w:rPr>
        <w:t>.</w:t>
      </w:r>
      <w:r w:rsidRPr="00AE4A0F">
        <w:rPr>
          <w:color w:val="000000"/>
          <w:sz w:val="20"/>
          <w:szCs w:val="20"/>
        </w:rPr>
        <w:tab/>
        <w:t>Temporary Controls:  enclosures and fencing, protection of the Work and water control.</w:t>
      </w:r>
    </w:p>
    <w:p w14:paraId="3AF85A47"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r>
        <w:rPr>
          <w:color w:val="000000"/>
          <w:sz w:val="20"/>
          <w:szCs w:val="20"/>
        </w:rPr>
        <w:t>B</w:t>
      </w:r>
      <w:r w:rsidRPr="00AE4A0F">
        <w:rPr>
          <w:color w:val="000000"/>
          <w:sz w:val="20"/>
          <w:szCs w:val="20"/>
        </w:rPr>
        <w:t>.</w:t>
      </w:r>
      <w:r w:rsidRPr="00AE4A0F">
        <w:rPr>
          <w:color w:val="000000"/>
          <w:sz w:val="20"/>
          <w:szCs w:val="20"/>
        </w:rPr>
        <w:tab/>
        <w:t>Construction Facilities:  progress cleaning and temporary buildings.</w:t>
      </w:r>
    </w:p>
    <w:p w14:paraId="64AC2092"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A6A6585"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w:t>
      </w:r>
      <w:r>
        <w:rPr>
          <w:color w:val="000000"/>
          <w:sz w:val="20"/>
          <w:szCs w:val="20"/>
        </w:rPr>
        <w:t>2</w:t>
      </w:r>
      <w:r w:rsidRPr="00AE4A0F">
        <w:rPr>
          <w:color w:val="000000"/>
          <w:sz w:val="20"/>
          <w:szCs w:val="20"/>
        </w:rPr>
        <w:tab/>
        <w:t>PROTECTION OF INSTALLED WORK</w:t>
      </w:r>
    </w:p>
    <w:p w14:paraId="1EC5690C"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165BC103"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A.</w:t>
      </w:r>
      <w:r w:rsidRPr="00AE4A0F">
        <w:rPr>
          <w:color w:val="000000"/>
          <w:sz w:val="20"/>
          <w:szCs w:val="20"/>
        </w:rPr>
        <w:tab/>
        <w:t>Protect installed Work and provide special protection where specified in individual specification sections.</w:t>
      </w:r>
    </w:p>
    <w:p w14:paraId="590846C9"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B.</w:t>
      </w:r>
      <w:r w:rsidRPr="00AE4A0F">
        <w:rPr>
          <w:color w:val="000000"/>
          <w:sz w:val="20"/>
          <w:szCs w:val="20"/>
        </w:rPr>
        <w:tab/>
        <w:t>Provide temporary and removable protection for installed Products. Control activity in immediate work area to prevent damage.</w:t>
      </w:r>
    </w:p>
    <w:p w14:paraId="2D907DCA"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p>
    <w:p w14:paraId="1B367006" w14:textId="77777777" w:rsidR="00D80194" w:rsidRPr="00AE4A0F" w:rsidRDefault="00D80194" w:rsidP="00D80194">
      <w:pPr>
        <w:widowControl w:val="0"/>
        <w:tabs>
          <w:tab w:val="left" w:pos="720"/>
          <w:tab w:val="left" w:pos="144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1.</w:t>
      </w:r>
      <w:r>
        <w:rPr>
          <w:color w:val="000000"/>
          <w:sz w:val="20"/>
          <w:szCs w:val="20"/>
        </w:rPr>
        <w:t>3</w:t>
      </w:r>
      <w:r w:rsidRPr="00AE4A0F">
        <w:rPr>
          <w:color w:val="000000"/>
          <w:sz w:val="20"/>
          <w:szCs w:val="20"/>
        </w:rPr>
        <w:tab/>
        <w:t>SECURITY</w:t>
      </w:r>
    </w:p>
    <w:p w14:paraId="12744E27"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12E6FBF2"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A.</w:t>
      </w:r>
      <w:r w:rsidRPr="00AE4A0F">
        <w:rPr>
          <w:color w:val="000000"/>
          <w:sz w:val="20"/>
          <w:szCs w:val="20"/>
        </w:rPr>
        <w:tab/>
        <w:t>Provide security and facilities to protect Work and existing facilities and Owner's operations from unauthorized entry, vandalism or theft.</w:t>
      </w:r>
    </w:p>
    <w:p w14:paraId="425C3B38"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B.</w:t>
      </w:r>
      <w:r w:rsidRPr="00AE4A0F">
        <w:rPr>
          <w:color w:val="000000"/>
          <w:sz w:val="20"/>
          <w:szCs w:val="20"/>
        </w:rPr>
        <w:tab/>
        <w:t>Coordinate with Owner's security program.</w:t>
      </w:r>
    </w:p>
    <w:p w14:paraId="6758B80C"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519982FE"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Pr>
          <w:color w:val="000000"/>
          <w:sz w:val="20"/>
          <w:szCs w:val="20"/>
        </w:rPr>
        <w:t>1.4</w:t>
      </w:r>
      <w:r w:rsidRPr="00AE4A0F">
        <w:rPr>
          <w:color w:val="000000"/>
          <w:sz w:val="20"/>
          <w:szCs w:val="20"/>
        </w:rPr>
        <w:tab/>
        <w:t>ACCESS ROADS</w:t>
      </w:r>
    </w:p>
    <w:p w14:paraId="094333ED"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22BC2EB"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Provide and maintain access to fire hydrants, free of obstructions.</w:t>
      </w:r>
    </w:p>
    <w:p w14:paraId="13E19794"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B.</w:t>
      </w:r>
      <w:r w:rsidRPr="00AE4A0F">
        <w:rPr>
          <w:color w:val="000000"/>
          <w:sz w:val="20"/>
          <w:szCs w:val="20"/>
        </w:rPr>
        <w:tab/>
        <w:t>Provide means of removing mud from vehicle wheels before entering streets.</w:t>
      </w:r>
    </w:p>
    <w:p w14:paraId="5080B2F3"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C.</w:t>
      </w:r>
      <w:r w:rsidRPr="00AE4A0F">
        <w:rPr>
          <w:color w:val="000000"/>
          <w:sz w:val="20"/>
          <w:szCs w:val="20"/>
        </w:rPr>
        <w:tab/>
        <w:t>Designated existing on-site roads may be used for construction traffic.</w:t>
      </w:r>
    </w:p>
    <w:p w14:paraId="745DF83B"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5408D51C"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Pr>
          <w:color w:val="000000"/>
          <w:sz w:val="20"/>
          <w:szCs w:val="20"/>
        </w:rPr>
        <w:t>1.5</w:t>
      </w:r>
      <w:r w:rsidRPr="00AE4A0F">
        <w:rPr>
          <w:color w:val="000000"/>
          <w:sz w:val="20"/>
          <w:szCs w:val="20"/>
        </w:rPr>
        <w:tab/>
        <w:t>PROGRESS CLEANING AND WASTE REMOVAL</w:t>
      </w:r>
    </w:p>
    <w:p w14:paraId="71E47FBE"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6057D6E"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A.</w:t>
      </w:r>
      <w:r w:rsidRPr="00AE4A0F">
        <w:rPr>
          <w:color w:val="000000"/>
          <w:sz w:val="20"/>
          <w:szCs w:val="20"/>
        </w:rPr>
        <w:tab/>
        <w:t>Maintain areas free of waste materials, debris and rubbish.  Maintain site in a clean and orderly condition.</w:t>
      </w:r>
    </w:p>
    <w:p w14:paraId="7BA9C3E4"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r>
      <w:r>
        <w:rPr>
          <w:color w:val="000000"/>
          <w:sz w:val="20"/>
          <w:szCs w:val="20"/>
        </w:rPr>
        <w:t>B</w:t>
      </w:r>
      <w:r w:rsidRPr="00AE4A0F">
        <w:rPr>
          <w:color w:val="000000"/>
          <w:sz w:val="20"/>
          <w:szCs w:val="20"/>
        </w:rPr>
        <w:t>.</w:t>
      </w:r>
      <w:r w:rsidRPr="00AE4A0F">
        <w:rPr>
          <w:color w:val="000000"/>
          <w:sz w:val="20"/>
          <w:szCs w:val="20"/>
        </w:rPr>
        <w:tab/>
        <w:t>Collect and remove waste materials, debris and rubbish from site periodically and dispose off-site.</w:t>
      </w:r>
    </w:p>
    <w:p w14:paraId="3ACD075A" w14:textId="77777777" w:rsidR="00D80194" w:rsidRPr="00AE4A0F" w:rsidRDefault="00D80194" w:rsidP="00D80194">
      <w:pPr>
        <w:widowControl w:val="0"/>
        <w:tabs>
          <w:tab w:val="left" w:pos="720"/>
          <w:tab w:val="left" w:pos="144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r>
      <w:r w:rsidRPr="00AE4A0F">
        <w:rPr>
          <w:color w:val="000000"/>
          <w:sz w:val="20"/>
          <w:szCs w:val="20"/>
        </w:rPr>
        <w:tab/>
      </w:r>
    </w:p>
    <w:p w14:paraId="669FD565"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b/>
          <w:bCs/>
          <w:color w:val="000000"/>
          <w:sz w:val="20"/>
          <w:szCs w:val="20"/>
        </w:rPr>
        <w:t>PART 2</w:t>
      </w:r>
      <w:r w:rsidRPr="00AE4A0F">
        <w:rPr>
          <w:b/>
          <w:bCs/>
          <w:color w:val="000000"/>
          <w:sz w:val="20"/>
          <w:szCs w:val="20"/>
        </w:rPr>
        <w:tab/>
        <w:t>PRODUCTS</w:t>
      </w:r>
    </w:p>
    <w:p w14:paraId="1CCA6B65"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1C86C428"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Not Used.</w:t>
      </w:r>
    </w:p>
    <w:p w14:paraId="791FEA6D"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587144C4"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b/>
          <w:bCs/>
          <w:color w:val="000000"/>
          <w:sz w:val="20"/>
          <w:szCs w:val="20"/>
        </w:rPr>
        <w:t>PART 3</w:t>
      </w:r>
      <w:r w:rsidRPr="00AE4A0F">
        <w:rPr>
          <w:b/>
          <w:bCs/>
          <w:color w:val="000000"/>
          <w:sz w:val="20"/>
          <w:szCs w:val="20"/>
        </w:rPr>
        <w:tab/>
        <w:t>EXECUTION</w:t>
      </w:r>
    </w:p>
    <w:p w14:paraId="0C680612"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DBDA57A"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Not Used.</w:t>
      </w:r>
    </w:p>
    <w:p w14:paraId="3F81F0FE"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7071889"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6453EEC"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98BC705"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jc w:val="center"/>
        <w:rPr>
          <w:color w:val="000000"/>
          <w:sz w:val="20"/>
          <w:szCs w:val="20"/>
        </w:rPr>
        <w:sectPr w:rsidR="00D80194" w:rsidRPr="00AE4A0F">
          <w:pgSz w:w="12240" w:h="15840"/>
          <w:pgMar w:top="1440" w:right="1428" w:bottom="1440" w:left="1350" w:header="792" w:footer="792" w:gutter="0"/>
          <w:paperSrc w:first="1" w:other="1"/>
          <w:cols w:space="720"/>
          <w:noEndnote/>
        </w:sectPr>
      </w:pPr>
      <w:r w:rsidRPr="00AE4A0F">
        <w:rPr>
          <w:b/>
          <w:bCs/>
          <w:color w:val="000000"/>
          <w:sz w:val="20"/>
          <w:szCs w:val="20"/>
        </w:rPr>
        <w:t>END OF SECTION</w:t>
      </w:r>
    </w:p>
    <w:p w14:paraId="525EB1C7" w14:textId="77777777" w:rsidR="00D80194" w:rsidRPr="00AE4A0F" w:rsidRDefault="00D80194" w:rsidP="00D80194">
      <w:pPr>
        <w:keepNext/>
        <w:widowControl w:val="0"/>
        <w:tabs>
          <w:tab w:val="center" w:pos="720"/>
        </w:tabs>
        <w:autoSpaceDE w:val="0"/>
        <w:autoSpaceDN w:val="0"/>
        <w:adjustRightInd w:val="0"/>
        <w:jc w:val="center"/>
        <w:outlineLvl w:val="1"/>
        <w:rPr>
          <w:b/>
          <w:bCs/>
          <w:color w:val="000000"/>
          <w:sz w:val="20"/>
          <w:szCs w:val="20"/>
        </w:rPr>
      </w:pPr>
      <w:bookmarkStart w:id="39" w:name="_Toc276017058"/>
      <w:bookmarkStart w:id="40" w:name="_Toc316279069"/>
      <w:r w:rsidRPr="00AE4A0F">
        <w:rPr>
          <w:b/>
          <w:bCs/>
          <w:color w:val="000000"/>
          <w:sz w:val="20"/>
          <w:szCs w:val="20"/>
        </w:rPr>
        <w:lastRenderedPageBreak/>
        <w:t>01700</w:t>
      </w:r>
      <w:r w:rsidRPr="00AE4A0F">
        <w:rPr>
          <w:b/>
          <w:bCs/>
          <w:color w:val="000000"/>
          <w:sz w:val="20"/>
          <w:szCs w:val="20"/>
        </w:rPr>
        <w:tab/>
      </w:r>
      <w:r w:rsidRPr="00AE4A0F">
        <w:rPr>
          <w:b/>
          <w:bCs/>
          <w:color w:val="000000"/>
          <w:sz w:val="20"/>
          <w:szCs w:val="20"/>
        </w:rPr>
        <w:br/>
      </w:r>
      <w:r w:rsidRPr="00AE4A0F">
        <w:rPr>
          <w:b/>
          <w:bCs/>
          <w:color w:val="000000"/>
          <w:sz w:val="20"/>
          <w:szCs w:val="20"/>
        </w:rPr>
        <w:br/>
        <w:t>CONTRACT CLOSEOUT REQUIREMENT</w:t>
      </w:r>
      <w:bookmarkEnd w:id="39"/>
      <w:bookmarkEnd w:id="40"/>
    </w:p>
    <w:p w14:paraId="15D70A85"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5BB4104"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b/>
          <w:bCs/>
          <w:color w:val="000000"/>
          <w:sz w:val="20"/>
          <w:szCs w:val="20"/>
        </w:rPr>
        <w:t>PART 1</w:t>
      </w:r>
      <w:r w:rsidRPr="00AE4A0F">
        <w:rPr>
          <w:b/>
          <w:bCs/>
          <w:color w:val="000000"/>
          <w:sz w:val="20"/>
          <w:szCs w:val="20"/>
        </w:rPr>
        <w:tab/>
        <w:t>GENERAL</w:t>
      </w:r>
    </w:p>
    <w:p w14:paraId="2BBA3934"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22315862" w14:textId="77777777" w:rsidR="00D80194" w:rsidRPr="00AE4A0F" w:rsidRDefault="00D80194" w:rsidP="00D80194">
      <w:pPr>
        <w:widowControl w:val="0"/>
        <w:tabs>
          <w:tab w:val="left" w:pos="81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1.1</w:t>
      </w:r>
      <w:r w:rsidRPr="00AE4A0F">
        <w:rPr>
          <w:color w:val="000000"/>
          <w:sz w:val="20"/>
          <w:szCs w:val="20"/>
        </w:rPr>
        <w:tab/>
        <w:t>SECTION INCLUDES</w:t>
      </w:r>
    </w:p>
    <w:p w14:paraId="5A186EEF"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6649DAA" w14:textId="77777777" w:rsidR="00D80194" w:rsidRPr="00AE4A0F" w:rsidRDefault="00D80194" w:rsidP="00D80194">
      <w:pPr>
        <w:widowControl w:val="0"/>
        <w:tabs>
          <w:tab w:val="left" w:pos="81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Closeout procedures.</w:t>
      </w:r>
    </w:p>
    <w:p w14:paraId="0D01709B" w14:textId="77777777" w:rsidR="00D80194" w:rsidRPr="00AE4A0F" w:rsidRDefault="00D80194" w:rsidP="00D80194">
      <w:pPr>
        <w:widowControl w:val="0"/>
        <w:tabs>
          <w:tab w:val="left" w:pos="81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B.</w:t>
      </w:r>
      <w:r w:rsidRPr="00AE4A0F">
        <w:rPr>
          <w:color w:val="000000"/>
          <w:sz w:val="20"/>
          <w:szCs w:val="20"/>
        </w:rPr>
        <w:tab/>
        <w:t>Final cleaning.</w:t>
      </w:r>
    </w:p>
    <w:p w14:paraId="0B49A8BA" w14:textId="77777777" w:rsidR="00D80194" w:rsidRPr="00AE4A0F" w:rsidRDefault="00D80194" w:rsidP="00D80194">
      <w:pPr>
        <w:widowControl w:val="0"/>
        <w:tabs>
          <w:tab w:val="left" w:pos="81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C.</w:t>
      </w:r>
      <w:r w:rsidRPr="00AE4A0F">
        <w:rPr>
          <w:color w:val="000000"/>
          <w:sz w:val="20"/>
          <w:szCs w:val="20"/>
        </w:rPr>
        <w:tab/>
        <w:t>Adjusting.</w:t>
      </w:r>
    </w:p>
    <w:p w14:paraId="23DAA6D0" w14:textId="77777777" w:rsidR="00D80194" w:rsidRPr="00AE4A0F" w:rsidRDefault="00D80194" w:rsidP="00D80194">
      <w:pPr>
        <w:widowControl w:val="0"/>
        <w:tabs>
          <w:tab w:val="left" w:pos="81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D.</w:t>
      </w:r>
      <w:r w:rsidRPr="00AE4A0F">
        <w:rPr>
          <w:color w:val="000000"/>
          <w:sz w:val="20"/>
          <w:szCs w:val="20"/>
        </w:rPr>
        <w:tab/>
        <w:t>Project record documents.</w:t>
      </w:r>
    </w:p>
    <w:p w14:paraId="163E38BB" w14:textId="77777777" w:rsidR="00D80194" w:rsidRPr="00AE4A0F" w:rsidRDefault="00D80194" w:rsidP="00D80194">
      <w:pPr>
        <w:widowControl w:val="0"/>
        <w:tabs>
          <w:tab w:val="left" w:pos="81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E.</w:t>
      </w:r>
      <w:r w:rsidRPr="00AE4A0F">
        <w:rPr>
          <w:color w:val="000000"/>
          <w:sz w:val="20"/>
          <w:szCs w:val="20"/>
        </w:rPr>
        <w:tab/>
        <w:t>Operation and maintenance data.</w:t>
      </w:r>
    </w:p>
    <w:p w14:paraId="6C131621" w14:textId="77777777" w:rsidR="00D80194" w:rsidRPr="00AE4A0F" w:rsidRDefault="00D80194" w:rsidP="00D80194">
      <w:pPr>
        <w:widowControl w:val="0"/>
        <w:tabs>
          <w:tab w:val="left" w:pos="81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F.</w:t>
      </w:r>
      <w:r w:rsidRPr="00AE4A0F">
        <w:rPr>
          <w:color w:val="000000"/>
          <w:sz w:val="20"/>
          <w:szCs w:val="20"/>
        </w:rPr>
        <w:tab/>
        <w:t>Spare parts and maintenance Products.</w:t>
      </w:r>
    </w:p>
    <w:p w14:paraId="3344D2AC" w14:textId="77777777" w:rsidR="00D80194" w:rsidRPr="00AE4A0F" w:rsidRDefault="00D80194" w:rsidP="00D80194">
      <w:pPr>
        <w:widowControl w:val="0"/>
        <w:tabs>
          <w:tab w:val="left" w:pos="81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G.</w:t>
      </w:r>
      <w:r w:rsidRPr="00AE4A0F">
        <w:rPr>
          <w:color w:val="000000"/>
          <w:sz w:val="20"/>
          <w:szCs w:val="20"/>
        </w:rPr>
        <w:tab/>
        <w:t xml:space="preserve">Warranties. </w:t>
      </w:r>
    </w:p>
    <w:p w14:paraId="7252CC80"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D7C374B"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1.2</w:t>
      </w:r>
      <w:r w:rsidRPr="00AE4A0F">
        <w:rPr>
          <w:color w:val="000000"/>
          <w:sz w:val="20"/>
          <w:szCs w:val="20"/>
        </w:rPr>
        <w:tab/>
        <w:t>RELATED SECTIONS</w:t>
      </w:r>
    </w:p>
    <w:p w14:paraId="51622E8F"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EA0F698"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A.</w:t>
      </w:r>
      <w:r w:rsidRPr="00AE4A0F">
        <w:rPr>
          <w:color w:val="000000"/>
          <w:sz w:val="20"/>
          <w:szCs w:val="20"/>
        </w:rPr>
        <w:tab/>
        <w:t>Section 01500 - Construction Facilities and Temporary Controls: Progress cleaning.</w:t>
      </w:r>
    </w:p>
    <w:p w14:paraId="40210C78"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p>
    <w:p w14:paraId="4EE83CF9"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E77ED15"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1.3</w:t>
      </w:r>
      <w:r w:rsidRPr="00AE4A0F">
        <w:rPr>
          <w:color w:val="000000"/>
          <w:sz w:val="20"/>
          <w:szCs w:val="20"/>
        </w:rPr>
        <w:tab/>
        <w:t>CLOSEOUT PROCEDURES</w:t>
      </w:r>
    </w:p>
    <w:p w14:paraId="19CF0331"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35BA29FF"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A.</w:t>
      </w:r>
      <w:r w:rsidRPr="00AE4A0F">
        <w:rPr>
          <w:color w:val="000000"/>
          <w:sz w:val="20"/>
          <w:szCs w:val="20"/>
        </w:rPr>
        <w:tab/>
        <w:t xml:space="preserve">Submit written certification that Contract Documents have been reviewed, Work has been inspected, and that Work is complete in accordance with Contract Documents and ready for </w:t>
      </w:r>
      <w:r w:rsidRPr="00AE4A0F">
        <w:rPr>
          <w:sz w:val="20"/>
          <w:szCs w:val="20"/>
        </w:rPr>
        <w:t>Architect/Engineer/Designer</w:t>
      </w:r>
      <w:r w:rsidRPr="00AE4A0F">
        <w:rPr>
          <w:color w:val="000000"/>
          <w:sz w:val="20"/>
          <w:szCs w:val="20"/>
        </w:rPr>
        <w:t>’s</w:t>
      </w:r>
      <w:r>
        <w:rPr>
          <w:color w:val="000000"/>
          <w:sz w:val="20"/>
          <w:szCs w:val="20"/>
        </w:rPr>
        <w:t xml:space="preserve"> </w:t>
      </w:r>
      <w:r w:rsidRPr="00AE4A0F">
        <w:rPr>
          <w:color w:val="000000"/>
          <w:sz w:val="20"/>
          <w:szCs w:val="20"/>
        </w:rPr>
        <w:t>review.</w:t>
      </w:r>
    </w:p>
    <w:p w14:paraId="41E9E225"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t>B.</w:t>
      </w:r>
      <w:r w:rsidRPr="00AE4A0F">
        <w:rPr>
          <w:color w:val="000000"/>
          <w:sz w:val="20"/>
          <w:szCs w:val="20"/>
        </w:rPr>
        <w:tab/>
        <w:t>Provide submittals to Owner that is required by governing or other authorities.</w:t>
      </w:r>
    </w:p>
    <w:p w14:paraId="44957C5C" w14:textId="77777777" w:rsidR="00D80194" w:rsidRPr="00AE4A0F" w:rsidRDefault="00D80194" w:rsidP="00D80194">
      <w:pPr>
        <w:widowControl w:val="0"/>
        <w:tabs>
          <w:tab w:val="left" w:pos="720"/>
          <w:tab w:val="left" w:pos="1440"/>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0" w:hanging="1440"/>
        <w:rPr>
          <w:color w:val="000000"/>
          <w:sz w:val="20"/>
          <w:szCs w:val="20"/>
        </w:rPr>
      </w:pPr>
      <w:r w:rsidRPr="00AE4A0F">
        <w:rPr>
          <w:color w:val="000000"/>
          <w:sz w:val="20"/>
          <w:szCs w:val="20"/>
        </w:rPr>
        <w:tab/>
        <w:t>C.</w:t>
      </w:r>
      <w:r w:rsidRPr="00AE4A0F">
        <w:rPr>
          <w:color w:val="000000"/>
          <w:sz w:val="20"/>
          <w:szCs w:val="20"/>
        </w:rPr>
        <w:tab/>
        <w:t>Submit final Application for Payment identifying total adjusted Contract Sum, previous payments and sum remaining due.</w:t>
      </w:r>
    </w:p>
    <w:p w14:paraId="35D0A3DF"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p>
    <w:p w14:paraId="202B82AC"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1.4</w:t>
      </w:r>
      <w:r w:rsidRPr="00AE4A0F">
        <w:rPr>
          <w:color w:val="000000"/>
          <w:sz w:val="20"/>
          <w:szCs w:val="20"/>
        </w:rPr>
        <w:tab/>
        <w:t>FINAL CLEANING</w:t>
      </w:r>
    </w:p>
    <w:p w14:paraId="4040C019"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0F166117"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r>
        <w:rPr>
          <w:color w:val="000000"/>
          <w:sz w:val="20"/>
          <w:szCs w:val="20"/>
        </w:rPr>
        <w:t>A</w:t>
      </w:r>
      <w:r w:rsidRPr="00AE4A0F">
        <w:rPr>
          <w:color w:val="000000"/>
          <w:sz w:val="20"/>
          <w:szCs w:val="20"/>
        </w:rPr>
        <w:t>.</w:t>
      </w:r>
      <w:r w:rsidRPr="00AE4A0F">
        <w:rPr>
          <w:color w:val="000000"/>
          <w:sz w:val="20"/>
          <w:szCs w:val="20"/>
        </w:rPr>
        <w:tab/>
        <w:t>Clean site.</w:t>
      </w:r>
    </w:p>
    <w:p w14:paraId="6897794F"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1615B042" w14:textId="77777777" w:rsidR="00D80194" w:rsidRPr="00AE4A0F" w:rsidRDefault="00D80194" w:rsidP="00D80194">
      <w:pPr>
        <w:widowControl w:val="0"/>
        <w:tabs>
          <w:tab w:val="left" w:pos="720"/>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ab/>
      </w:r>
      <w:r>
        <w:rPr>
          <w:color w:val="000000"/>
          <w:sz w:val="20"/>
          <w:szCs w:val="20"/>
        </w:rPr>
        <w:t>B</w:t>
      </w:r>
      <w:r w:rsidRPr="00AE4A0F">
        <w:rPr>
          <w:color w:val="000000"/>
          <w:sz w:val="20"/>
          <w:szCs w:val="20"/>
        </w:rPr>
        <w:t>.</w:t>
      </w:r>
      <w:r w:rsidRPr="00AE4A0F">
        <w:rPr>
          <w:color w:val="000000"/>
          <w:sz w:val="20"/>
          <w:szCs w:val="20"/>
        </w:rPr>
        <w:tab/>
        <w:t>Remove waste and surplus materials, rubbish and construction facilities from the site.</w:t>
      </w:r>
    </w:p>
    <w:p w14:paraId="59177E4F"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5558E96"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b/>
          <w:bCs/>
          <w:color w:val="000000"/>
          <w:sz w:val="20"/>
          <w:szCs w:val="20"/>
        </w:rPr>
        <w:t>PART 2</w:t>
      </w:r>
      <w:r w:rsidRPr="00AE4A0F">
        <w:rPr>
          <w:b/>
          <w:bCs/>
          <w:color w:val="000000"/>
          <w:sz w:val="20"/>
          <w:szCs w:val="20"/>
        </w:rPr>
        <w:tab/>
        <w:t>PRODUCTS</w:t>
      </w:r>
    </w:p>
    <w:p w14:paraId="6E4C144A"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77B34833"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Not Used.</w:t>
      </w:r>
    </w:p>
    <w:p w14:paraId="33E5CD55"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1202F2A6"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b/>
          <w:bCs/>
          <w:color w:val="000000"/>
          <w:sz w:val="20"/>
          <w:szCs w:val="20"/>
        </w:rPr>
        <w:t>PART 3</w:t>
      </w:r>
      <w:r w:rsidRPr="00AE4A0F">
        <w:rPr>
          <w:b/>
          <w:bCs/>
          <w:color w:val="000000"/>
          <w:sz w:val="20"/>
          <w:szCs w:val="20"/>
        </w:rPr>
        <w:tab/>
        <w:t>EXECUTION</w:t>
      </w:r>
    </w:p>
    <w:p w14:paraId="162389B2"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p>
    <w:p w14:paraId="6C663EC3" w14:textId="77777777" w:rsidR="00D80194" w:rsidRPr="00AE4A0F" w:rsidRDefault="00D80194" w:rsidP="00D80194">
      <w:pPr>
        <w:widowControl w:val="0"/>
        <w:tabs>
          <w:tab w:val="left" w:pos="1448"/>
          <w:tab w:val="left" w:pos="2168"/>
          <w:tab w:val="left" w:pos="2888"/>
          <w:tab w:val="left" w:pos="3608"/>
          <w:tab w:val="left" w:pos="4328"/>
          <w:tab w:val="left" w:pos="5048"/>
          <w:tab w:val="left" w:pos="5768"/>
          <w:tab w:val="left" w:pos="6488"/>
          <w:tab w:val="left" w:pos="7208"/>
          <w:tab w:val="left" w:pos="7928"/>
          <w:tab w:val="left" w:pos="8558"/>
        </w:tabs>
        <w:autoSpaceDE w:val="0"/>
        <w:autoSpaceDN w:val="0"/>
        <w:adjustRightInd w:val="0"/>
        <w:ind w:left="1448" w:hanging="1440"/>
        <w:rPr>
          <w:color w:val="000000"/>
          <w:sz w:val="20"/>
          <w:szCs w:val="20"/>
        </w:rPr>
      </w:pPr>
      <w:r w:rsidRPr="00AE4A0F">
        <w:rPr>
          <w:color w:val="000000"/>
          <w:sz w:val="20"/>
          <w:szCs w:val="20"/>
        </w:rPr>
        <w:t>Not Used.</w:t>
      </w:r>
    </w:p>
    <w:p w14:paraId="345C5392" w14:textId="1564EF62" w:rsidR="007F78A6" w:rsidRDefault="007F78A6">
      <w:pPr>
        <w:rPr>
          <w:b/>
          <w:bCs/>
          <w:color w:val="000000"/>
          <w:sz w:val="20"/>
          <w:szCs w:val="20"/>
        </w:rPr>
      </w:pPr>
      <w:r>
        <w:br w:type="page"/>
      </w:r>
    </w:p>
    <w:p w14:paraId="78EF367D" w14:textId="77777777" w:rsidR="006E08B5" w:rsidRDefault="006E08B5" w:rsidP="006E08B5">
      <w:pPr>
        <w:pStyle w:val="Title"/>
        <w:rPr>
          <w:rFonts w:ascii="Arial Narrow" w:hAnsi="Arial Narrow"/>
          <w:sz w:val="18"/>
        </w:rPr>
      </w:pPr>
      <w:r>
        <w:rPr>
          <w:rFonts w:ascii="Arial Narrow" w:hAnsi="Arial Narrow"/>
          <w:sz w:val="18"/>
        </w:rPr>
        <w:lastRenderedPageBreak/>
        <w:t>Missouri Highways and Transportation Commission</w:t>
      </w:r>
    </w:p>
    <w:p w14:paraId="0C0A5F63" w14:textId="77777777" w:rsidR="006E08B5" w:rsidRDefault="006E08B5" w:rsidP="006E08B5">
      <w:pPr>
        <w:pStyle w:val="Header"/>
        <w:spacing w:after="120"/>
        <w:jc w:val="center"/>
      </w:pPr>
      <w:r>
        <w:rPr>
          <w:rFonts w:ascii="Arial Narrow" w:hAnsi="Arial Narrow"/>
          <w:b/>
          <w:sz w:val="18"/>
        </w:rPr>
        <w:t>Standard Bid/Proposal Provisions, General Terms and Conditions and Special Terms and Conditions</w:t>
      </w:r>
    </w:p>
    <w:p w14:paraId="23A124CD" w14:textId="77777777" w:rsidR="003E550A" w:rsidRPr="003E550A" w:rsidRDefault="003E550A" w:rsidP="003E550A">
      <w:pPr>
        <w:keepNext/>
        <w:tabs>
          <w:tab w:val="left" w:pos="480"/>
          <w:tab w:val="left" w:pos="1056"/>
          <w:tab w:val="left" w:pos="1728"/>
        </w:tabs>
        <w:jc w:val="center"/>
        <w:outlineLvl w:val="2"/>
        <w:rPr>
          <w:rFonts w:ascii="Arial" w:hAnsi="Arial" w:cs="Arial"/>
          <w:b/>
          <w:bCs/>
          <w:snapToGrid w:val="0"/>
          <w:sz w:val="16"/>
          <w:szCs w:val="20"/>
          <w:u w:val="single"/>
        </w:rPr>
      </w:pPr>
      <w:r w:rsidRPr="003E550A">
        <w:rPr>
          <w:rFonts w:ascii="Arial" w:hAnsi="Arial" w:cs="Arial"/>
          <w:b/>
          <w:bCs/>
          <w:snapToGrid w:val="0"/>
          <w:sz w:val="16"/>
          <w:szCs w:val="20"/>
          <w:u w:val="single"/>
        </w:rPr>
        <w:t>STANDARD SOLICITATION PROVISIONS</w:t>
      </w:r>
    </w:p>
    <w:p w14:paraId="780D9959" w14:textId="77777777" w:rsidR="003E550A" w:rsidRPr="003E550A" w:rsidRDefault="003E550A" w:rsidP="003E550A">
      <w:pPr>
        <w:tabs>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11880"/>
        </w:tabs>
        <w:overflowPunct w:val="0"/>
        <w:autoSpaceDE w:val="0"/>
        <w:autoSpaceDN w:val="0"/>
        <w:adjustRightInd w:val="0"/>
        <w:ind w:left="720" w:right="135"/>
        <w:jc w:val="both"/>
        <w:textAlignment w:val="baseline"/>
        <w:rPr>
          <w:rFonts w:ascii="Arial" w:hAnsi="Arial" w:cs="Arial"/>
          <w:sz w:val="16"/>
          <w:szCs w:val="20"/>
        </w:rPr>
      </w:pPr>
    </w:p>
    <w:p w14:paraId="3CC0D31C" w14:textId="77777777" w:rsidR="003E550A" w:rsidRPr="003E550A" w:rsidRDefault="003E550A" w:rsidP="003E550A">
      <w:pPr>
        <w:numPr>
          <w:ilvl w:val="0"/>
          <w:numId w:val="16"/>
        </w:numPr>
        <w:tabs>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11880"/>
        </w:tabs>
        <w:overflowPunct w:val="0"/>
        <w:autoSpaceDE w:val="0"/>
        <w:autoSpaceDN w:val="0"/>
        <w:adjustRightInd w:val="0"/>
        <w:ind w:right="135"/>
        <w:jc w:val="both"/>
        <w:textAlignment w:val="baseline"/>
        <w:rPr>
          <w:rFonts w:ascii="Arial" w:hAnsi="Arial" w:cs="Arial"/>
          <w:sz w:val="16"/>
          <w:szCs w:val="20"/>
        </w:rPr>
      </w:pPr>
      <w:r w:rsidRPr="003E550A">
        <w:rPr>
          <w:rFonts w:ascii="Arial" w:hAnsi="Arial" w:cs="Arial"/>
          <w:sz w:val="16"/>
          <w:szCs w:val="20"/>
        </w:rPr>
        <w:t>The solicitation for the procurement of the supplies referenced therein, to which these “Standard Bid Provisions, General Terms and Conditions and Special Terms and Conditions” are attached, is being issued under, and governed by, the provisions of Title 7 – Missouri Department of Transportation, Division 10 – Missouri Highways and Transportation Commission, Chapter 11 – Procurement of Supplies, of the Code of State Regulations. The Missouri Highways and Transportation Commission (</w:t>
      </w:r>
      <w:r w:rsidRPr="003E550A">
        <w:rPr>
          <w:rFonts w:ascii="Arial" w:hAnsi="Arial" w:cs="Arial"/>
          <w:b/>
          <w:sz w:val="16"/>
          <w:szCs w:val="20"/>
        </w:rPr>
        <w:t>MHTC</w:t>
      </w:r>
      <w:r w:rsidRPr="003E550A">
        <w:rPr>
          <w:rFonts w:ascii="Arial" w:hAnsi="Arial" w:cs="Arial"/>
          <w:sz w:val="16"/>
          <w:szCs w:val="20"/>
        </w:rPr>
        <w:t>), acting by and through its operating arm, the Missouri Department of Transportation (</w:t>
      </w:r>
      <w:r w:rsidRPr="003E550A">
        <w:rPr>
          <w:rFonts w:ascii="Arial" w:hAnsi="Arial" w:cs="Arial"/>
          <w:b/>
          <w:sz w:val="16"/>
          <w:szCs w:val="20"/>
        </w:rPr>
        <w:t>MoDOT</w:t>
      </w:r>
      <w:r w:rsidRPr="003E550A">
        <w:rPr>
          <w:rFonts w:ascii="Arial" w:hAnsi="Arial" w:cs="Arial"/>
          <w:sz w:val="16"/>
          <w:szCs w:val="20"/>
        </w:rPr>
        <w:t xml:space="preserve">), draws the Bidder’s attention to said 7 CSR 10-11 for all the provisions governing solicitation and receipt of bids/quotes and the award of the contract pursuant to this solicitation. </w:t>
      </w:r>
    </w:p>
    <w:p w14:paraId="4C6FA2AD" w14:textId="77777777" w:rsidR="003E550A" w:rsidRPr="003E550A" w:rsidRDefault="003E550A" w:rsidP="003E550A">
      <w:pPr>
        <w:tabs>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11880"/>
        </w:tabs>
        <w:overflowPunct w:val="0"/>
        <w:autoSpaceDE w:val="0"/>
        <w:autoSpaceDN w:val="0"/>
        <w:adjustRightInd w:val="0"/>
        <w:ind w:left="720" w:right="135"/>
        <w:jc w:val="both"/>
        <w:textAlignment w:val="baseline"/>
        <w:rPr>
          <w:rFonts w:ascii="Arial" w:hAnsi="Arial" w:cs="Arial"/>
          <w:sz w:val="16"/>
          <w:szCs w:val="20"/>
        </w:rPr>
      </w:pPr>
    </w:p>
    <w:p w14:paraId="71C0A7F4" w14:textId="77777777" w:rsidR="003E550A" w:rsidRPr="003E550A" w:rsidRDefault="003E550A" w:rsidP="003E550A">
      <w:pPr>
        <w:numPr>
          <w:ilvl w:val="0"/>
          <w:numId w:val="16"/>
        </w:numPr>
        <w:tabs>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11880"/>
        </w:tabs>
        <w:overflowPunct w:val="0"/>
        <w:autoSpaceDE w:val="0"/>
        <w:autoSpaceDN w:val="0"/>
        <w:adjustRightInd w:val="0"/>
        <w:ind w:right="135"/>
        <w:jc w:val="both"/>
        <w:textAlignment w:val="baseline"/>
        <w:rPr>
          <w:rFonts w:ascii="Arial" w:hAnsi="Arial" w:cs="Arial"/>
          <w:sz w:val="16"/>
          <w:szCs w:val="20"/>
        </w:rPr>
      </w:pPr>
      <w:r w:rsidRPr="003E550A">
        <w:rPr>
          <w:rFonts w:ascii="Arial" w:hAnsi="Arial" w:cs="Arial"/>
          <w:sz w:val="16"/>
          <w:szCs w:val="20"/>
        </w:rPr>
        <w:t>All bids/quotes must be signed with the firm name and by a responsible officer or employee.  Obligations assumed by such signature must be fulfilled.</w:t>
      </w:r>
    </w:p>
    <w:p w14:paraId="06F82512" w14:textId="77777777" w:rsidR="003E550A" w:rsidRPr="003E550A" w:rsidRDefault="003E550A" w:rsidP="003E550A">
      <w:pPr>
        <w:keepNext/>
        <w:tabs>
          <w:tab w:val="left" w:pos="480"/>
          <w:tab w:val="left" w:pos="1056"/>
          <w:tab w:val="left" w:pos="1728"/>
        </w:tabs>
        <w:jc w:val="center"/>
        <w:outlineLvl w:val="3"/>
        <w:rPr>
          <w:rFonts w:ascii="Arial" w:hAnsi="Arial" w:cs="Arial"/>
          <w:b/>
          <w:sz w:val="16"/>
          <w:szCs w:val="20"/>
          <w:u w:val="single"/>
        </w:rPr>
      </w:pPr>
    </w:p>
    <w:p w14:paraId="78B2C687" w14:textId="77777777" w:rsidR="003E550A" w:rsidRPr="003E550A" w:rsidRDefault="003E550A" w:rsidP="003E550A">
      <w:pPr>
        <w:keepNext/>
        <w:tabs>
          <w:tab w:val="left" w:pos="480"/>
          <w:tab w:val="left" w:pos="1056"/>
          <w:tab w:val="left" w:pos="1728"/>
        </w:tabs>
        <w:jc w:val="center"/>
        <w:outlineLvl w:val="3"/>
        <w:rPr>
          <w:rFonts w:ascii="Arial" w:hAnsi="Arial" w:cs="Arial"/>
          <w:b/>
          <w:sz w:val="16"/>
          <w:szCs w:val="20"/>
          <w:u w:val="single"/>
        </w:rPr>
      </w:pPr>
      <w:r w:rsidRPr="003E550A">
        <w:rPr>
          <w:rFonts w:ascii="Arial" w:hAnsi="Arial" w:cs="Arial"/>
          <w:b/>
          <w:sz w:val="16"/>
          <w:szCs w:val="20"/>
          <w:u w:val="single"/>
        </w:rPr>
        <w:t>GENERAL TERMS AND CONDITIONS</w:t>
      </w:r>
    </w:p>
    <w:p w14:paraId="7D772293" w14:textId="77777777" w:rsidR="003E550A" w:rsidRPr="003E550A" w:rsidRDefault="003E550A" w:rsidP="003E550A">
      <w:pPr>
        <w:keepNext/>
        <w:tabs>
          <w:tab w:val="left" w:pos="480"/>
          <w:tab w:val="left" w:pos="1056"/>
          <w:tab w:val="left" w:pos="1728"/>
        </w:tabs>
        <w:jc w:val="both"/>
        <w:outlineLvl w:val="2"/>
        <w:rPr>
          <w:rFonts w:ascii="Arial" w:hAnsi="Arial" w:cs="Arial"/>
          <w:b/>
          <w:bCs/>
          <w:snapToGrid w:val="0"/>
          <w:sz w:val="16"/>
          <w:szCs w:val="20"/>
          <w:u w:val="single"/>
        </w:rPr>
      </w:pPr>
      <w:r w:rsidRPr="003E550A">
        <w:rPr>
          <w:rFonts w:ascii="Arial" w:hAnsi="Arial" w:cs="Arial"/>
          <w:b/>
          <w:bCs/>
          <w:snapToGrid w:val="0"/>
          <w:sz w:val="16"/>
          <w:szCs w:val="20"/>
          <w:u w:val="single"/>
        </w:rPr>
        <w:t xml:space="preserve"> </w:t>
      </w:r>
    </w:p>
    <w:p w14:paraId="5E765311" w14:textId="77777777" w:rsidR="003E550A" w:rsidRPr="003E550A" w:rsidRDefault="003E550A" w:rsidP="003E550A">
      <w:pPr>
        <w:keepNext/>
        <w:tabs>
          <w:tab w:val="left" w:pos="480"/>
          <w:tab w:val="left" w:pos="1056"/>
          <w:tab w:val="left" w:pos="1728"/>
        </w:tabs>
        <w:jc w:val="both"/>
        <w:outlineLvl w:val="2"/>
        <w:rPr>
          <w:rFonts w:ascii="Arial" w:hAnsi="Arial" w:cs="Arial"/>
          <w:b/>
          <w:bCs/>
          <w:snapToGrid w:val="0"/>
          <w:sz w:val="16"/>
          <w:szCs w:val="16"/>
          <w:u w:val="single"/>
        </w:rPr>
      </w:pPr>
      <w:r w:rsidRPr="003E550A">
        <w:rPr>
          <w:rFonts w:ascii="Arial" w:hAnsi="Arial" w:cs="Arial"/>
          <w:b/>
          <w:bCs/>
          <w:snapToGrid w:val="0"/>
          <w:sz w:val="16"/>
          <w:szCs w:val="16"/>
          <w:u w:val="single"/>
        </w:rPr>
        <w:t>Definitions</w:t>
      </w:r>
    </w:p>
    <w:p w14:paraId="7C5DA224" w14:textId="77777777" w:rsidR="003E550A" w:rsidRPr="003E550A" w:rsidRDefault="003E550A" w:rsidP="003E550A">
      <w:pPr>
        <w:keepNext/>
        <w:tabs>
          <w:tab w:val="left" w:pos="360"/>
          <w:tab w:val="left" w:pos="480"/>
          <w:tab w:val="left" w:pos="1056"/>
          <w:tab w:val="left" w:pos="1728"/>
        </w:tabs>
        <w:ind w:left="360"/>
        <w:jc w:val="both"/>
        <w:outlineLvl w:val="2"/>
        <w:rPr>
          <w:rFonts w:ascii="Arial" w:hAnsi="Arial" w:cs="Arial"/>
          <w:bCs/>
          <w:snapToGrid w:val="0"/>
          <w:sz w:val="16"/>
          <w:szCs w:val="16"/>
        </w:rPr>
      </w:pPr>
      <w:r w:rsidRPr="003E550A">
        <w:rPr>
          <w:rFonts w:ascii="Arial" w:hAnsi="Arial" w:cs="Arial"/>
          <w:bCs/>
          <w:snapToGrid w:val="0"/>
          <w:sz w:val="16"/>
          <w:szCs w:val="16"/>
        </w:rPr>
        <w:t xml:space="preserve">Capitalized terms as well as other terms used but not defined herein shall have the meaning assigned to them in section </w:t>
      </w:r>
      <w:r w:rsidRPr="003E550A">
        <w:rPr>
          <w:rFonts w:ascii="Arial" w:hAnsi="Arial" w:cs="Arial"/>
          <w:snapToGrid w:val="0"/>
          <w:sz w:val="16"/>
          <w:szCs w:val="16"/>
        </w:rPr>
        <w:t>7 CSR 10-11.010 Definition of Terms.</w:t>
      </w:r>
    </w:p>
    <w:p w14:paraId="2F223FA8" w14:textId="77777777" w:rsidR="003E550A" w:rsidRPr="003E550A" w:rsidRDefault="003E550A" w:rsidP="003E550A">
      <w:pPr>
        <w:rPr>
          <w:rFonts w:ascii="Arial" w:hAnsi="Arial" w:cs="Arial"/>
          <w:sz w:val="16"/>
          <w:szCs w:val="16"/>
        </w:rPr>
      </w:pPr>
    </w:p>
    <w:p w14:paraId="4FF0DE2E" w14:textId="77777777" w:rsidR="003E550A" w:rsidRPr="003E550A" w:rsidRDefault="003E550A" w:rsidP="003E550A">
      <w:pPr>
        <w:keepNext/>
        <w:tabs>
          <w:tab w:val="left" w:pos="480"/>
          <w:tab w:val="left" w:pos="1056"/>
          <w:tab w:val="left" w:pos="1728"/>
        </w:tabs>
        <w:jc w:val="both"/>
        <w:outlineLvl w:val="2"/>
        <w:rPr>
          <w:rFonts w:ascii="Arial" w:hAnsi="Arial" w:cs="Arial"/>
          <w:b/>
          <w:bCs/>
          <w:snapToGrid w:val="0"/>
          <w:sz w:val="16"/>
          <w:szCs w:val="16"/>
          <w:u w:val="single"/>
        </w:rPr>
      </w:pPr>
      <w:r w:rsidRPr="003E550A">
        <w:rPr>
          <w:rFonts w:ascii="Arial" w:hAnsi="Arial" w:cs="Arial"/>
          <w:b/>
          <w:bCs/>
          <w:snapToGrid w:val="0"/>
          <w:sz w:val="16"/>
          <w:szCs w:val="16"/>
          <w:u w:val="single"/>
        </w:rPr>
        <w:t>Nondiscrimination</w:t>
      </w:r>
    </w:p>
    <w:p w14:paraId="668875DB" w14:textId="77777777" w:rsidR="003E550A" w:rsidRPr="003E550A" w:rsidRDefault="003E550A" w:rsidP="003E550A">
      <w:pPr>
        <w:numPr>
          <w:ilvl w:val="0"/>
          <w:numId w:val="17"/>
        </w:numPr>
        <w:tabs>
          <w:tab w:val="left" w:pos="720"/>
          <w:tab w:val="left" w:pos="1440"/>
        </w:tabs>
        <w:jc w:val="both"/>
        <w:rPr>
          <w:rFonts w:ascii="Arial" w:hAnsi="Arial" w:cs="Arial"/>
          <w:snapToGrid w:val="0"/>
          <w:sz w:val="16"/>
          <w:szCs w:val="16"/>
        </w:rPr>
      </w:pPr>
      <w:r w:rsidRPr="003E550A">
        <w:rPr>
          <w:rFonts w:ascii="Arial" w:hAnsi="Arial" w:cs="Arial"/>
          <w:snapToGrid w:val="0"/>
          <w:sz w:val="16"/>
          <w:szCs w:val="16"/>
        </w:rPr>
        <w:t xml:space="preserve">The Contractor shall comply with all state and federal statutes applicable to the Contractor relating to nondiscrimination, including, but not limited to, Chapter 213, RSMo; Title VI and Title VII of Civil Rights Act of 1964 as amended (42 U.S.C. Sections 2000d and 2000e, </w:t>
      </w:r>
      <w:r w:rsidRPr="003E550A">
        <w:rPr>
          <w:rFonts w:ascii="Arial" w:hAnsi="Arial" w:cs="Arial"/>
          <w:i/>
          <w:snapToGrid w:val="0"/>
          <w:sz w:val="16"/>
          <w:szCs w:val="16"/>
        </w:rPr>
        <w:t>et seq.</w:t>
      </w:r>
      <w:r w:rsidRPr="003E550A">
        <w:rPr>
          <w:rFonts w:ascii="Arial" w:hAnsi="Arial" w:cs="Arial"/>
          <w:snapToGrid w:val="0"/>
          <w:sz w:val="16"/>
          <w:szCs w:val="16"/>
        </w:rPr>
        <w:t xml:space="preserve">); and with any provision of the “Americans with Disabilities Act” (42 U.S.C. Section 12101, </w:t>
      </w:r>
      <w:r w:rsidRPr="003E550A">
        <w:rPr>
          <w:rFonts w:ascii="Arial" w:hAnsi="Arial" w:cs="Arial"/>
          <w:i/>
          <w:snapToGrid w:val="0"/>
          <w:sz w:val="16"/>
          <w:szCs w:val="16"/>
        </w:rPr>
        <w:t>et seq</w:t>
      </w:r>
      <w:r w:rsidRPr="003E550A">
        <w:rPr>
          <w:rFonts w:ascii="Arial" w:hAnsi="Arial" w:cs="Arial"/>
          <w:snapToGrid w:val="0"/>
          <w:sz w:val="16"/>
          <w:szCs w:val="16"/>
        </w:rPr>
        <w:t>).</w:t>
      </w:r>
    </w:p>
    <w:p w14:paraId="1C1E4906" w14:textId="77777777" w:rsidR="003E550A" w:rsidRPr="003E550A" w:rsidRDefault="003E550A" w:rsidP="003E550A">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6"/>
        </w:rPr>
      </w:pPr>
      <w:r w:rsidRPr="003E550A">
        <w:rPr>
          <w:rFonts w:ascii="Arial" w:hAnsi="Arial" w:cs="Arial"/>
          <w:color w:val="000000"/>
          <w:sz w:val="16"/>
          <w:u w:val="single"/>
        </w:rPr>
        <w:t>Sanctions for Noncompliance:</w:t>
      </w:r>
      <w:r w:rsidRPr="003E550A">
        <w:rPr>
          <w:rFonts w:ascii="Arial" w:hAnsi="Arial" w:cs="Arial"/>
          <w:color w:val="000000"/>
          <w:sz w:val="16"/>
        </w:rPr>
        <w:t xml:space="preserve">  In the event of the Contractor's noncompliance with the nondiscrimination provisions of this contract, MHTC shall impose such contract sanctions as it or the Federal Highway Administration may determine to be appropriate, including, but not limited to:</w:t>
      </w:r>
    </w:p>
    <w:p w14:paraId="50E42553" w14:textId="77777777" w:rsidR="003E550A" w:rsidRPr="003E550A" w:rsidRDefault="003E550A" w:rsidP="003E550A">
      <w:pPr>
        <w:widowControl w:val="0"/>
        <w:numPr>
          <w:ilvl w:val="0"/>
          <w:numId w:val="18"/>
        </w:num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16"/>
        </w:rPr>
      </w:pPr>
      <w:r w:rsidRPr="003E550A">
        <w:rPr>
          <w:rFonts w:ascii="Arial" w:hAnsi="Arial" w:cs="Arial"/>
          <w:color w:val="000000"/>
          <w:sz w:val="16"/>
        </w:rPr>
        <w:t>withholding of payments to the Contractor under the contract until the Contractor complies, and/or,</w:t>
      </w:r>
    </w:p>
    <w:p w14:paraId="5B78B931" w14:textId="77777777" w:rsidR="003E550A" w:rsidRPr="003E550A" w:rsidRDefault="003E550A" w:rsidP="003E550A">
      <w:pPr>
        <w:widowControl w:val="0"/>
        <w:numPr>
          <w:ilvl w:val="0"/>
          <w:numId w:val="18"/>
        </w:num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16"/>
        </w:rPr>
      </w:pPr>
      <w:r w:rsidRPr="003E550A">
        <w:rPr>
          <w:rFonts w:ascii="Arial" w:hAnsi="Arial" w:cs="Arial"/>
          <w:color w:val="000000"/>
          <w:sz w:val="16"/>
        </w:rPr>
        <w:t>cancellation, termination or suspension of the contract, in whole or in part.</w:t>
      </w:r>
    </w:p>
    <w:p w14:paraId="4165770D" w14:textId="77777777" w:rsidR="003E550A" w:rsidRPr="003E550A" w:rsidRDefault="003E550A" w:rsidP="003E550A">
      <w:pPr>
        <w:keepNext/>
        <w:tabs>
          <w:tab w:val="left" w:pos="480"/>
          <w:tab w:val="left" w:pos="1056"/>
          <w:tab w:val="left" w:pos="1728"/>
        </w:tabs>
        <w:jc w:val="both"/>
        <w:outlineLvl w:val="2"/>
        <w:rPr>
          <w:rFonts w:ascii="Arial" w:hAnsi="Arial" w:cs="Arial"/>
          <w:b/>
          <w:bCs/>
          <w:snapToGrid w:val="0"/>
          <w:sz w:val="16"/>
          <w:szCs w:val="20"/>
          <w:u w:val="single"/>
        </w:rPr>
      </w:pPr>
    </w:p>
    <w:p w14:paraId="6C94F6ED" w14:textId="77777777" w:rsidR="003E550A" w:rsidRPr="003E550A" w:rsidRDefault="003E550A" w:rsidP="003E550A">
      <w:pPr>
        <w:keepNext/>
        <w:tabs>
          <w:tab w:val="left" w:pos="480"/>
          <w:tab w:val="left" w:pos="1056"/>
          <w:tab w:val="left" w:pos="1728"/>
        </w:tabs>
        <w:jc w:val="both"/>
        <w:outlineLvl w:val="2"/>
        <w:rPr>
          <w:rFonts w:ascii="Arial" w:hAnsi="Arial" w:cs="Arial"/>
          <w:b/>
          <w:bCs/>
          <w:snapToGrid w:val="0"/>
          <w:sz w:val="16"/>
          <w:szCs w:val="20"/>
          <w:u w:val="single"/>
        </w:rPr>
      </w:pPr>
      <w:r w:rsidRPr="003E550A">
        <w:rPr>
          <w:rFonts w:ascii="Arial" w:hAnsi="Arial" w:cs="Arial"/>
          <w:b/>
          <w:bCs/>
          <w:snapToGrid w:val="0"/>
          <w:sz w:val="16"/>
          <w:szCs w:val="20"/>
          <w:u w:val="single"/>
        </w:rPr>
        <w:t>Contract/Purchase Order</w:t>
      </w:r>
    </w:p>
    <w:p w14:paraId="29D1CDB2" w14:textId="77777777" w:rsidR="003E550A" w:rsidRPr="003E550A" w:rsidRDefault="003E550A" w:rsidP="003E550A">
      <w:pPr>
        <w:numPr>
          <w:ilvl w:val="0"/>
          <w:numId w:val="13"/>
        </w:numPr>
        <w:tabs>
          <w:tab w:val="left" w:pos="0"/>
          <w:tab w:val="left" w:pos="90"/>
          <w:tab w:val="left" w:pos="720"/>
          <w:tab w:val="left" w:pos="810"/>
        </w:tabs>
        <w:overflowPunct w:val="0"/>
        <w:autoSpaceDE w:val="0"/>
        <w:autoSpaceDN w:val="0"/>
        <w:adjustRightInd w:val="0"/>
        <w:jc w:val="both"/>
        <w:textAlignment w:val="baseline"/>
        <w:rPr>
          <w:rFonts w:ascii="Arial" w:hAnsi="Arial" w:cs="Arial"/>
          <w:sz w:val="16"/>
          <w:szCs w:val="20"/>
        </w:rPr>
      </w:pPr>
      <w:r w:rsidRPr="003E550A">
        <w:rPr>
          <w:rFonts w:ascii="Arial" w:hAnsi="Arial" w:cs="Arial"/>
          <w:sz w:val="16"/>
          <w:szCs w:val="20"/>
        </w:rPr>
        <w:t>By submitting a bid/quote, the Bidder agrees to furnish any and all equipment, supplies and/or services specified in the solicitation documents, at the prices quoted, pursuant to all requirements and specifications contained therein.</w:t>
      </w:r>
    </w:p>
    <w:p w14:paraId="70CCF935" w14:textId="77777777" w:rsidR="003E550A" w:rsidRPr="003E550A" w:rsidRDefault="003E550A" w:rsidP="003E550A">
      <w:pPr>
        <w:tabs>
          <w:tab w:val="left" w:pos="0"/>
          <w:tab w:val="left" w:pos="90"/>
          <w:tab w:val="left" w:pos="720"/>
          <w:tab w:val="left" w:pos="810"/>
        </w:tabs>
        <w:overflowPunct w:val="0"/>
        <w:autoSpaceDE w:val="0"/>
        <w:autoSpaceDN w:val="0"/>
        <w:adjustRightInd w:val="0"/>
        <w:ind w:left="720" w:hanging="360"/>
        <w:jc w:val="both"/>
        <w:textAlignment w:val="baseline"/>
        <w:rPr>
          <w:rFonts w:ascii="Arial" w:hAnsi="Arial" w:cs="Arial"/>
          <w:sz w:val="16"/>
          <w:szCs w:val="20"/>
        </w:rPr>
      </w:pPr>
      <w:r w:rsidRPr="003E550A">
        <w:rPr>
          <w:rFonts w:ascii="Arial" w:hAnsi="Arial" w:cs="Arial"/>
          <w:sz w:val="16"/>
          <w:szCs w:val="20"/>
        </w:rPr>
        <w:t>b.</w:t>
      </w:r>
      <w:r w:rsidRPr="003E550A">
        <w:rPr>
          <w:rFonts w:ascii="Arial" w:hAnsi="Arial" w:cs="Arial"/>
          <w:sz w:val="16"/>
          <w:szCs w:val="20"/>
        </w:rPr>
        <w:tab/>
        <w:t>A binding contract shall consist of: (1) the solicitation documents, amendments thereto, and/or Best and Final Offer (BAFO) request(s) with any changes/additions, (2) the Contractor's bid response, and (3) the MHTC’s acceptance of the bid by post-award contract or purchase order.</w:t>
      </w:r>
    </w:p>
    <w:p w14:paraId="02815467" w14:textId="77777777" w:rsidR="003E550A" w:rsidRPr="003E550A" w:rsidRDefault="003E550A" w:rsidP="003E550A">
      <w:pPr>
        <w:tabs>
          <w:tab w:val="left" w:pos="0"/>
          <w:tab w:val="left" w:pos="90"/>
          <w:tab w:val="left" w:pos="720"/>
          <w:tab w:val="left" w:pos="810"/>
        </w:tabs>
        <w:overflowPunct w:val="0"/>
        <w:autoSpaceDE w:val="0"/>
        <w:autoSpaceDN w:val="0"/>
        <w:adjustRightInd w:val="0"/>
        <w:ind w:left="720" w:hanging="360"/>
        <w:jc w:val="both"/>
        <w:textAlignment w:val="baseline"/>
        <w:rPr>
          <w:rFonts w:ascii="Arial" w:hAnsi="Arial" w:cs="Arial"/>
          <w:sz w:val="16"/>
          <w:szCs w:val="20"/>
        </w:rPr>
      </w:pPr>
      <w:r w:rsidRPr="003E550A">
        <w:rPr>
          <w:rFonts w:ascii="Arial" w:hAnsi="Arial" w:cs="Arial"/>
          <w:sz w:val="16"/>
          <w:szCs w:val="20"/>
        </w:rPr>
        <w:t>c.</w:t>
      </w:r>
      <w:r w:rsidRPr="003E550A">
        <w:rPr>
          <w:rFonts w:ascii="Arial" w:hAnsi="Arial" w:cs="Arial"/>
          <w:sz w:val="16"/>
          <w:szCs w:val="20"/>
        </w:rPr>
        <w:tab/>
        <w:t>A notice of award does not constitute an authorization for shipment of equipment or supplies or a directive to proceed with services.  Before providing equipment, supplies and/or services, the Contractor must receive a properly authorized notice to proceed and/or purchase order.</w:t>
      </w:r>
    </w:p>
    <w:p w14:paraId="368FA758" w14:textId="77777777" w:rsidR="003E550A" w:rsidRPr="003E550A" w:rsidRDefault="003E550A" w:rsidP="003E550A">
      <w:pPr>
        <w:keepNext/>
        <w:tabs>
          <w:tab w:val="left" w:pos="480"/>
          <w:tab w:val="left" w:pos="1056"/>
          <w:tab w:val="left" w:pos="1728"/>
        </w:tabs>
        <w:jc w:val="both"/>
        <w:outlineLvl w:val="2"/>
        <w:rPr>
          <w:rFonts w:ascii="Arial" w:hAnsi="Arial" w:cs="Arial"/>
          <w:b/>
          <w:bCs/>
          <w:snapToGrid w:val="0"/>
          <w:sz w:val="16"/>
          <w:szCs w:val="20"/>
          <w:u w:val="single"/>
        </w:rPr>
      </w:pPr>
    </w:p>
    <w:p w14:paraId="4013B017" w14:textId="77777777" w:rsidR="003E550A" w:rsidRPr="003E550A" w:rsidRDefault="003E550A" w:rsidP="003E550A">
      <w:pPr>
        <w:keepNext/>
        <w:tabs>
          <w:tab w:val="left" w:pos="480"/>
          <w:tab w:val="left" w:pos="1056"/>
          <w:tab w:val="left" w:pos="1728"/>
        </w:tabs>
        <w:jc w:val="both"/>
        <w:outlineLvl w:val="2"/>
        <w:rPr>
          <w:rFonts w:ascii="Arial" w:hAnsi="Arial" w:cs="Arial"/>
          <w:b/>
          <w:bCs/>
          <w:snapToGrid w:val="0"/>
          <w:sz w:val="16"/>
          <w:szCs w:val="20"/>
          <w:u w:val="single"/>
        </w:rPr>
      </w:pPr>
      <w:r w:rsidRPr="003E550A">
        <w:rPr>
          <w:rFonts w:ascii="Arial" w:hAnsi="Arial" w:cs="Arial"/>
          <w:b/>
          <w:bCs/>
          <w:snapToGrid w:val="0"/>
          <w:sz w:val="16"/>
          <w:szCs w:val="20"/>
          <w:u w:val="single"/>
        </w:rPr>
        <w:t>Applicable Laws and Regulations</w:t>
      </w:r>
    </w:p>
    <w:p w14:paraId="4E573A05" w14:textId="77777777" w:rsidR="003E550A" w:rsidRPr="003E550A" w:rsidRDefault="003E550A" w:rsidP="003E550A">
      <w:pPr>
        <w:tabs>
          <w:tab w:val="left" w:pos="360"/>
        </w:tabs>
        <w:ind w:left="720" w:hanging="720"/>
        <w:rPr>
          <w:rFonts w:ascii="Arial" w:hAnsi="Arial" w:cs="Arial"/>
          <w:sz w:val="16"/>
        </w:rPr>
      </w:pPr>
      <w:r w:rsidRPr="003E550A">
        <w:rPr>
          <w:rFonts w:ascii="Arial" w:hAnsi="Arial" w:cs="Arial"/>
          <w:sz w:val="16"/>
        </w:rPr>
        <w:tab/>
        <w:t>a.</w:t>
      </w:r>
      <w:r w:rsidRPr="003E550A">
        <w:rPr>
          <w:rFonts w:ascii="Arial" w:hAnsi="Arial" w:cs="Arial"/>
          <w:sz w:val="16"/>
        </w:rPr>
        <w:tab/>
        <w:t>The contract shall be construed according to the laws of the State of Missouri.  The Contractor shall comply with all local, state, and federal laws and regulations related to the performance of the contract. The exclusive venue for any legal proceeding relating to or arising, out of the contract shall be in the Circuit Court of Cole County, Missouri.</w:t>
      </w:r>
    </w:p>
    <w:p w14:paraId="0359BF97" w14:textId="77777777" w:rsidR="003E550A" w:rsidRPr="003E550A" w:rsidRDefault="003E550A" w:rsidP="003E550A">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6"/>
        </w:rPr>
      </w:pPr>
      <w:r w:rsidRPr="003E550A">
        <w:rPr>
          <w:rFonts w:ascii="Arial" w:hAnsi="Arial" w:cs="Arial"/>
          <w:sz w:val="16"/>
        </w:rPr>
        <w:t>The Contractor must be registered and maintain good standing with the Secretary of State of the State of Missouri, Missouri Department of Revenue, and other regulatory agencies, as may be required by law or regulations.  Prior to the issuance of a purchase order and/or notice to proceed, the Contractor may be required to submit to MHTC a copy of their current Authority Certificate from the Secretary of State of the State of Missouri and/or a copy of their Certificate of No Tax Due from the Missouri Department of Revenue</w:t>
      </w:r>
      <w:r w:rsidRPr="003E550A">
        <w:rPr>
          <w:rFonts w:ascii="Arial" w:hAnsi="Arial" w:cs="Arial"/>
          <w:sz w:val="16"/>
          <w:szCs w:val="20"/>
        </w:rPr>
        <w:t>.</w:t>
      </w:r>
    </w:p>
    <w:p w14:paraId="2517BB4E" w14:textId="77777777" w:rsidR="003E550A" w:rsidRPr="003E550A" w:rsidRDefault="003E550A" w:rsidP="003E550A">
      <w:pPr>
        <w:widowControl w:val="0"/>
        <w:numPr>
          <w:ilvl w:val="0"/>
          <w:numId w:val="13"/>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6"/>
        </w:rPr>
      </w:pPr>
      <w:r w:rsidRPr="003E550A">
        <w:rPr>
          <w:rFonts w:ascii="Arial" w:hAnsi="Arial" w:cs="Arial"/>
          <w:sz w:val="16"/>
        </w:rPr>
        <w:t xml:space="preserve">Prior to the issuance of a purchase order and/or notice to proceed, all </w:t>
      </w:r>
      <w:r w:rsidRPr="003E550A">
        <w:rPr>
          <w:rFonts w:ascii="Arial" w:hAnsi="Arial" w:cs="Arial"/>
          <w:b/>
          <w:sz w:val="16"/>
        </w:rPr>
        <w:t>out-of-state</w:t>
      </w:r>
      <w:r w:rsidRPr="003E550A">
        <w:rPr>
          <w:rFonts w:ascii="Arial" w:hAnsi="Arial" w:cs="Arial"/>
          <w:sz w:val="16"/>
        </w:rPr>
        <w:t xml:space="preserve"> Contractors </w:t>
      </w:r>
      <w:r w:rsidRPr="003E550A">
        <w:rPr>
          <w:rFonts w:ascii="Arial" w:hAnsi="Arial" w:cs="Arial"/>
          <w:b/>
          <w:sz w:val="16"/>
          <w:u w:val="single"/>
        </w:rPr>
        <w:t>providing services</w:t>
      </w:r>
      <w:r w:rsidRPr="003E550A">
        <w:rPr>
          <w:rFonts w:ascii="Arial" w:hAnsi="Arial" w:cs="Arial"/>
          <w:sz w:val="16"/>
        </w:rPr>
        <w:t xml:space="preserve"> within the state of Missouri must submit to MHTC a copy of their current Transient Employer Certificate from the Missouri Department of Revenue, in addition to a copy of their current Authority Certificate from the Secretary of State of the State of Missouri.</w:t>
      </w:r>
    </w:p>
    <w:p w14:paraId="1A7962B3" w14:textId="77777777" w:rsidR="003E550A" w:rsidRPr="003E550A" w:rsidRDefault="003E550A" w:rsidP="003E550A">
      <w:pPr>
        <w:keepNext/>
        <w:tabs>
          <w:tab w:val="left" w:pos="0"/>
        </w:tabs>
        <w:autoSpaceDE w:val="0"/>
        <w:autoSpaceDN w:val="0"/>
        <w:adjustRightInd w:val="0"/>
        <w:outlineLvl w:val="0"/>
        <w:rPr>
          <w:rFonts w:ascii="Arial" w:hAnsi="Arial" w:cs="Arial"/>
          <w:b/>
          <w:bCs/>
          <w:sz w:val="16"/>
          <w:u w:val="single"/>
        </w:rPr>
      </w:pPr>
    </w:p>
    <w:p w14:paraId="3DCC2BD1" w14:textId="77777777" w:rsidR="003E550A" w:rsidRPr="003E550A" w:rsidRDefault="003E550A" w:rsidP="003E550A">
      <w:pPr>
        <w:keepNext/>
        <w:tabs>
          <w:tab w:val="left" w:pos="0"/>
        </w:tabs>
        <w:autoSpaceDE w:val="0"/>
        <w:autoSpaceDN w:val="0"/>
        <w:adjustRightInd w:val="0"/>
        <w:outlineLvl w:val="0"/>
        <w:rPr>
          <w:rFonts w:ascii="Arial" w:hAnsi="Arial" w:cs="Arial"/>
          <w:b/>
          <w:bCs/>
          <w:sz w:val="16"/>
          <w:u w:val="single"/>
        </w:rPr>
      </w:pPr>
      <w:r w:rsidRPr="003E550A">
        <w:rPr>
          <w:rFonts w:ascii="Arial" w:hAnsi="Arial" w:cs="Arial"/>
          <w:b/>
          <w:bCs/>
          <w:sz w:val="16"/>
          <w:u w:val="single"/>
        </w:rPr>
        <w:t>Executive Order:</w:t>
      </w:r>
    </w:p>
    <w:p w14:paraId="5CB9D301" w14:textId="77777777" w:rsidR="003E550A" w:rsidRPr="003E550A" w:rsidRDefault="003E550A" w:rsidP="003E550A">
      <w:pPr>
        <w:keepNext/>
        <w:tabs>
          <w:tab w:val="left" w:pos="360"/>
        </w:tabs>
        <w:autoSpaceDE w:val="0"/>
        <w:autoSpaceDN w:val="0"/>
        <w:adjustRightInd w:val="0"/>
        <w:ind w:left="360"/>
        <w:outlineLvl w:val="0"/>
        <w:rPr>
          <w:rFonts w:ascii="Arial" w:hAnsi="Arial" w:cs="Arial"/>
          <w:bCs/>
          <w:sz w:val="16"/>
        </w:rPr>
      </w:pPr>
      <w:r w:rsidRPr="003E550A">
        <w:rPr>
          <w:rFonts w:ascii="Arial" w:hAnsi="Arial" w:cs="Arial"/>
          <w:bCs/>
          <w:sz w:val="16"/>
        </w:rPr>
        <w:t>The Contractor shall comply with all the provisions of Executive Order 07-13, issued by the Honorable Matt Blunt, Governor of Missouri, on the sixth (6</w:t>
      </w:r>
      <w:r w:rsidRPr="003E550A">
        <w:rPr>
          <w:rFonts w:ascii="Arial" w:hAnsi="Arial" w:cs="Arial"/>
          <w:bCs/>
          <w:sz w:val="16"/>
          <w:vertAlign w:val="superscript"/>
        </w:rPr>
        <w:t>th</w:t>
      </w:r>
      <w:r w:rsidRPr="003E550A">
        <w:rPr>
          <w:rFonts w:ascii="Arial" w:hAnsi="Arial" w:cs="Arial"/>
          <w:bCs/>
          <w:sz w:val="16"/>
        </w:rPr>
        <w:t xml:space="preserve">) day of March, 2007.  This Executive Order, which promulgates the State of Missouri’s position to not tolerate persons who contract with the state engaging in or supporting illegal activities of employing individuals who are not eligible to work in the United States, is incorporated herein by reference and made a part of this Agreement.  </w:t>
      </w:r>
    </w:p>
    <w:p w14:paraId="5FE0C4A6" w14:textId="77777777" w:rsidR="003E550A" w:rsidRPr="003E550A" w:rsidRDefault="003E550A" w:rsidP="003E550A">
      <w:pPr>
        <w:tabs>
          <w:tab w:val="left" w:pos="0"/>
        </w:tabs>
        <w:autoSpaceDE w:val="0"/>
        <w:autoSpaceDN w:val="0"/>
        <w:adjustRightInd w:val="0"/>
        <w:ind w:left="1080" w:hanging="360"/>
        <w:rPr>
          <w:rFonts w:ascii="Arial" w:hAnsi="Arial" w:cs="Arial"/>
          <w:sz w:val="16"/>
        </w:rPr>
      </w:pPr>
      <w:r w:rsidRPr="003E550A">
        <w:rPr>
          <w:rFonts w:ascii="Arial" w:hAnsi="Arial" w:cs="Arial"/>
          <w:sz w:val="16"/>
        </w:rPr>
        <w:t>1)    “By signing this Agreement, the Contractor hereby certifies that any employee of the Contractor assigned to perform services under the contract is eligible and authorized to work in the United States in compliance with federal law.”</w:t>
      </w:r>
    </w:p>
    <w:p w14:paraId="4CE4F4BD" w14:textId="77777777" w:rsidR="003E550A" w:rsidRPr="003E550A" w:rsidRDefault="003E550A" w:rsidP="003E550A">
      <w:pPr>
        <w:tabs>
          <w:tab w:val="left" w:pos="360"/>
          <w:tab w:val="left" w:pos="720"/>
          <w:tab w:val="left" w:pos="1080"/>
          <w:tab w:val="left" w:pos="1440"/>
        </w:tabs>
        <w:autoSpaceDE w:val="0"/>
        <w:autoSpaceDN w:val="0"/>
        <w:adjustRightInd w:val="0"/>
        <w:ind w:left="1080" w:hanging="360"/>
        <w:rPr>
          <w:rFonts w:ascii="Arial" w:hAnsi="Arial" w:cs="Arial"/>
          <w:sz w:val="16"/>
        </w:rPr>
      </w:pPr>
      <w:r w:rsidRPr="003E550A">
        <w:rPr>
          <w:rFonts w:ascii="Arial" w:hAnsi="Arial" w:cs="Arial"/>
          <w:sz w:val="16"/>
        </w:rPr>
        <w:t xml:space="preserve"> 2)    In the event the Contractor fails to comply with the provisions of the Executive Order 07-13, or in the event the Commission has reasonable cause to believe that the contractor has knowingly employed individuals who are not eligible to work in the United States in violation of federal law, the Commission reserves the right to impose such contract sanctions as it may determine to be appropriate, including but not limited to contract cancellation, termination or suspension in whole or in part or both.</w:t>
      </w:r>
    </w:p>
    <w:p w14:paraId="068DC7BD" w14:textId="77777777" w:rsidR="003E550A" w:rsidRPr="003E550A" w:rsidRDefault="003E550A" w:rsidP="003E550A">
      <w:pPr>
        <w:tabs>
          <w:tab w:val="left" w:pos="1080"/>
        </w:tabs>
        <w:autoSpaceDE w:val="0"/>
        <w:autoSpaceDN w:val="0"/>
        <w:adjustRightInd w:val="0"/>
        <w:ind w:left="1080" w:hanging="360"/>
        <w:jc w:val="both"/>
        <w:rPr>
          <w:rFonts w:ascii="Arial" w:hAnsi="Arial" w:cs="Arial"/>
          <w:color w:val="000000"/>
          <w:sz w:val="16"/>
        </w:rPr>
      </w:pPr>
      <w:r w:rsidRPr="003E550A">
        <w:rPr>
          <w:rFonts w:ascii="Arial" w:hAnsi="Arial" w:cs="Arial"/>
          <w:sz w:val="16"/>
        </w:rPr>
        <w:t>3)</w:t>
      </w:r>
      <w:r w:rsidRPr="003E550A">
        <w:rPr>
          <w:rFonts w:ascii="Arial" w:hAnsi="Arial" w:cs="Arial"/>
          <w:sz w:val="16"/>
        </w:rPr>
        <w:tab/>
      </w:r>
      <w:r w:rsidRPr="003E550A">
        <w:rPr>
          <w:rFonts w:ascii="Arial" w:hAnsi="Arial" w:cs="Arial"/>
          <w:color w:val="000000"/>
          <w:sz w:val="16"/>
        </w:rPr>
        <w:t>The Contractor shall include the provisions of this paragraph in every subcontract.  The Contractor shall take such action with respect to any subcontract as the Commission may direct as a means of enforcing such provisions, including sanctions for noncompliance.</w:t>
      </w:r>
    </w:p>
    <w:p w14:paraId="08343F4F" w14:textId="77777777" w:rsidR="003E550A" w:rsidRPr="003E550A" w:rsidRDefault="003E550A" w:rsidP="003E550A">
      <w:pPr>
        <w:keepNext/>
        <w:tabs>
          <w:tab w:val="left" w:pos="480"/>
          <w:tab w:val="left" w:pos="1056"/>
          <w:tab w:val="left" w:pos="1728"/>
        </w:tabs>
        <w:jc w:val="both"/>
        <w:outlineLvl w:val="2"/>
        <w:rPr>
          <w:rFonts w:ascii="Arial" w:hAnsi="Arial" w:cs="Arial"/>
          <w:b/>
          <w:bCs/>
          <w:snapToGrid w:val="0"/>
          <w:sz w:val="16"/>
          <w:szCs w:val="20"/>
          <w:u w:val="single"/>
        </w:rPr>
      </w:pPr>
    </w:p>
    <w:p w14:paraId="576D5C2A" w14:textId="77777777" w:rsidR="003E550A" w:rsidRPr="003E550A" w:rsidRDefault="003E550A" w:rsidP="003E550A">
      <w:pPr>
        <w:keepNext/>
        <w:tabs>
          <w:tab w:val="left" w:pos="480"/>
          <w:tab w:val="left" w:pos="1056"/>
          <w:tab w:val="left" w:pos="1728"/>
        </w:tabs>
        <w:jc w:val="both"/>
        <w:outlineLvl w:val="2"/>
        <w:rPr>
          <w:rFonts w:ascii="Arial" w:hAnsi="Arial" w:cs="Arial"/>
          <w:b/>
          <w:bCs/>
          <w:snapToGrid w:val="0"/>
          <w:sz w:val="16"/>
          <w:szCs w:val="20"/>
          <w:u w:val="single"/>
        </w:rPr>
      </w:pPr>
      <w:r w:rsidRPr="003E550A">
        <w:rPr>
          <w:rFonts w:ascii="Arial" w:hAnsi="Arial" w:cs="Arial"/>
          <w:b/>
          <w:bCs/>
          <w:snapToGrid w:val="0"/>
          <w:sz w:val="16"/>
          <w:szCs w:val="20"/>
          <w:u w:val="single"/>
        </w:rPr>
        <w:t>Preferences</w:t>
      </w:r>
    </w:p>
    <w:p w14:paraId="517C9906" w14:textId="77777777" w:rsidR="003E550A" w:rsidRPr="003E550A" w:rsidRDefault="003E550A" w:rsidP="003E550A">
      <w:pPr>
        <w:numPr>
          <w:ilvl w:val="0"/>
          <w:numId w:val="15"/>
        </w:numPr>
        <w:tabs>
          <w:tab w:val="left" w:pos="0"/>
          <w:tab w:val="left" w:pos="90"/>
          <w:tab w:val="left" w:pos="810"/>
        </w:tabs>
        <w:overflowPunct w:val="0"/>
        <w:autoSpaceDE w:val="0"/>
        <w:autoSpaceDN w:val="0"/>
        <w:adjustRightInd w:val="0"/>
        <w:jc w:val="both"/>
        <w:textAlignment w:val="baseline"/>
        <w:rPr>
          <w:rFonts w:ascii="Arial" w:hAnsi="Arial" w:cs="Arial"/>
          <w:sz w:val="16"/>
          <w:szCs w:val="16"/>
        </w:rPr>
      </w:pPr>
      <w:r w:rsidRPr="003E550A">
        <w:rPr>
          <w:rFonts w:ascii="Arial" w:hAnsi="Arial" w:cs="Arial"/>
          <w:sz w:val="16"/>
          <w:szCs w:val="20"/>
        </w:rPr>
        <w:t>In the evaluation of bids/quotes, preferences shall be applied in accordance with 7 CSR 10-11.020(7).  Contractors should apply the same preferences in selecting subcontractors.</w:t>
      </w:r>
      <w:r w:rsidRPr="003E550A">
        <w:rPr>
          <w:rFonts w:ascii="Arial" w:hAnsi="Arial" w:cs="Arial"/>
          <w:sz w:val="16"/>
          <w:szCs w:val="16"/>
        </w:rPr>
        <w:t xml:space="preserve"> The </w:t>
      </w:r>
      <w:r w:rsidRPr="003E550A">
        <w:rPr>
          <w:rFonts w:ascii="Arial" w:hAnsi="Arial" w:cs="Arial"/>
          <w:sz w:val="16"/>
          <w:szCs w:val="20"/>
        </w:rPr>
        <w:t xml:space="preserve">attached document entitled </w:t>
      </w:r>
      <w:r w:rsidRPr="003E550A">
        <w:rPr>
          <w:rFonts w:ascii="Arial" w:hAnsi="Arial" w:cs="Arial"/>
          <w:b/>
          <w:sz w:val="16"/>
          <w:szCs w:val="20"/>
        </w:rPr>
        <w:t>“VENDOR INFORMATION AND PREFERENCE CERTIFICATION FORM”</w:t>
      </w:r>
      <w:r w:rsidRPr="003E550A">
        <w:rPr>
          <w:rFonts w:ascii="Arial" w:hAnsi="Arial" w:cs="Arial"/>
          <w:sz w:val="16"/>
          <w:szCs w:val="16"/>
        </w:rPr>
        <w:t xml:space="preserve"> must be completed and returned with the solicitation documents.</w:t>
      </w:r>
    </w:p>
    <w:p w14:paraId="34076774" w14:textId="77777777" w:rsidR="003E550A" w:rsidRPr="003E550A" w:rsidRDefault="003E550A" w:rsidP="003E550A">
      <w:pPr>
        <w:tabs>
          <w:tab w:val="left" w:pos="0"/>
          <w:tab w:val="left" w:pos="90"/>
          <w:tab w:val="left" w:pos="810"/>
        </w:tabs>
        <w:overflowPunct w:val="0"/>
        <w:autoSpaceDE w:val="0"/>
        <w:autoSpaceDN w:val="0"/>
        <w:adjustRightInd w:val="0"/>
        <w:ind w:left="720" w:hanging="360"/>
        <w:jc w:val="both"/>
        <w:textAlignment w:val="baseline"/>
        <w:rPr>
          <w:rFonts w:ascii="Arial" w:hAnsi="Arial" w:cs="Arial"/>
          <w:sz w:val="16"/>
          <w:szCs w:val="16"/>
        </w:rPr>
      </w:pPr>
    </w:p>
    <w:p w14:paraId="1B1892AD" w14:textId="77777777" w:rsidR="003E550A" w:rsidRPr="003E550A" w:rsidRDefault="003E550A" w:rsidP="003E550A">
      <w:pPr>
        <w:numPr>
          <w:ilvl w:val="0"/>
          <w:numId w:val="15"/>
        </w:numPr>
        <w:tabs>
          <w:tab w:val="left" w:pos="0"/>
          <w:tab w:val="left" w:pos="90"/>
          <w:tab w:val="left" w:pos="810"/>
        </w:tabs>
        <w:overflowPunct w:val="0"/>
        <w:autoSpaceDE w:val="0"/>
        <w:autoSpaceDN w:val="0"/>
        <w:adjustRightInd w:val="0"/>
        <w:jc w:val="both"/>
        <w:textAlignment w:val="baseline"/>
        <w:rPr>
          <w:rFonts w:ascii="Arial" w:hAnsi="Arial" w:cs="Arial"/>
          <w:sz w:val="16"/>
          <w:szCs w:val="16"/>
        </w:rPr>
      </w:pPr>
      <w:r w:rsidRPr="003E550A">
        <w:rPr>
          <w:rFonts w:ascii="Arial" w:hAnsi="Arial" w:cs="Arial"/>
          <w:sz w:val="16"/>
          <w:szCs w:val="16"/>
        </w:rPr>
        <w:t>Bidders are encouraged to obtain minority business enterprise (MBE) and women business enterprise (WBE) participation in this work through the use of subcontractors, suppliers, joint ventures, or other arrangements that afford meaningful participation for M/WBEs.  Bidders are encouraged to obtain 10% MBE and 5% WBE participation.</w:t>
      </w:r>
    </w:p>
    <w:p w14:paraId="18BFBFE8" w14:textId="77777777" w:rsidR="003E550A" w:rsidRPr="003E550A" w:rsidRDefault="003E550A" w:rsidP="003E550A">
      <w:pPr>
        <w:keepNext/>
        <w:tabs>
          <w:tab w:val="left" w:pos="480"/>
          <w:tab w:val="left" w:pos="1056"/>
          <w:tab w:val="left" w:pos="1728"/>
        </w:tabs>
        <w:jc w:val="both"/>
        <w:outlineLvl w:val="2"/>
        <w:rPr>
          <w:rFonts w:ascii="Arial" w:hAnsi="Arial" w:cs="Arial"/>
          <w:b/>
          <w:bCs/>
          <w:snapToGrid w:val="0"/>
          <w:sz w:val="16"/>
          <w:szCs w:val="20"/>
          <w:u w:val="single"/>
        </w:rPr>
      </w:pPr>
    </w:p>
    <w:p w14:paraId="0F31DE95" w14:textId="77777777" w:rsidR="003E550A" w:rsidRPr="003E550A" w:rsidRDefault="003E550A" w:rsidP="003E550A">
      <w:pPr>
        <w:keepNext/>
        <w:tabs>
          <w:tab w:val="left" w:pos="480"/>
          <w:tab w:val="left" w:pos="1056"/>
          <w:tab w:val="left" w:pos="1728"/>
        </w:tabs>
        <w:jc w:val="both"/>
        <w:outlineLvl w:val="2"/>
        <w:rPr>
          <w:rFonts w:ascii="Arial" w:hAnsi="Arial" w:cs="Arial"/>
          <w:b/>
          <w:bCs/>
          <w:snapToGrid w:val="0"/>
          <w:sz w:val="16"/>
          <w:szCs w:val="20"/>
          <w:u w:val="single"/>
        </w:rPr>
      </w:pPr>
      <w:r w:rsidRPr="003E550A">
        <w:rPr>
          <w:rFonts w:ascii="Arial" w:hAnsi="Arial" w:cs="Arial"/>
          <w:b/>
          <w:bCs/>
          <w:snapToGrid w:val="0"/>
          <w:sz w:val="16"/>
          <w:szCs w:val="20"/>
          <w:u w:val="single"/>
        </w:rPr>
        <w:t>Cancellation of Contract</w:t>
      </w:r>
    </w:p>
    <w:p w14:paraId="0734AF8E" w14:textId="77777777" w:rsidR="003E550A" w:rsidRPr="003E550A" w:rsidRDefault="003E550A" w:rsidP="003E55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360"/>
        <w:jc w:val="both"/>
        <w:rPr>
          <w:rFonts w:ascii="Arial" w:hAnsi="Arial" w:cs="Arial"/>
          <w:color w:val="000000"/>
          <w:sz w:val="16"/>
          <w:szCs w:val="16"/>
        </w:rPr>
      </w:pPr>
      <w:r w:rsidRPr="003E550A">
        <w:rPr>
          <w:rFonts w:ascii="Arial" w:hAnsi="Arial" w:cs="Arial"/>
          <w:color w:val="000000"/>
          <w:sz w:val="16"/>
          <w:szCs w:val="16"/>
        </w:rPr>
        <w:t>The MHTC may cancel the Contract at any time for a material breach of contractual obligations or for convenience by providing Contractor with written notice of cancellation.  Should the MHTC exercise its right to cancel the contract for such reasons, cancellation will become effective upon the date specified in the notice of cancellation sent to the Contractor.</w:t>
      </w:r>
    </w:p>
    <w:p w14:paraId="0B3FA19F" w14:textId="77777777" w:rsidR="003E550A" w:rsidRPr="003E550A" w:rsidRDefault="003E550A" w:rsidP="003E550A">
      <w:pPr>
        <w:rPr>
          <w:rFonts w:ascii="Arial" w:hAnsi="Arial" w:cs="Arial"/>
          <w:sz w:val="16"/>
        </w:rPr>
      </w:pPr>
    </w:p>
    <w:p w14:paraId="23280BBB" w14:textId="77777777" w:rsidR="003E550A" w:rsidRPr="003E550A" w:rsidRDefault="003E550A" w:rsidP="003E550A">
      <w:pPr>
        <w:keepNext/>
        <w:tabs>
          <w:tab w:val="left" w:pos="480"/>
          <w:tab w:val="left" w:pos="1056"/>
          <w:tab w:val="left" w:pos="1728"/>
        </w:tabs>
        <w:jc w:val="both"/>
        <w:outlineLvl w:val="2"/>
        <w:rPr>
          <w:rFonts w:ascii="Arial" w:hAnsi="Arial" w:cs="Arial"/>
          <w:b/>
          <w:bCs/>
          <w:snapToGrid w:val="0"/>
          <w:sz w:val="16"/>
          <w:szCs w:val="20"/>
          <w:u w:val="single"/>
        </w:rPr>
      </w:pPr>
      <w:r w:rsidRPr="003E550A">
        <w:rPr>
          <w:rFonts w:ascii="Arial" w:hAnsi="Arial" w:cs="Arial"/>
          <w:b/>
          <w:bCs/>
          <w:snapToGrid w:val="0"/>
          <w:sz w:val="16"/>
          <w:szCs w:val="20"/>
          <w:u w:val="single"/>
        </w:rPr>
        <w:t>Bankruptcy or Insolvency</w:t>
      </w:r>
    </w:p>
    <w:p w14:paraId="5256DCE6" w14:textId="77777777" w:rsidR="003E550A" w:rsidRPr="003E550A" w:rsidRDefault="003E550A" w:rsidP="003E550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360"/>
        <w:textAlignment w:val="baseline"/>
        <w:rPr>
          <w:rFonts w:ascii="Arial" w:hAnsi="Arial" w:cs="Arial"/>
          <w:color w:val="000000"/>
          <w:sz w:val="16"/>
          <w:szCs w:val="16"/>
        </w:rPr>
      </w:pPr>
      <w:r w:rsidRPr="003E550A">
        <w:rPr>
          <w:rFonts w:ascii="Arial" w:hAnsi="Arial" w:cs="Arial"/>
          <w:color w:val="000000"/>
          <w:sz w:val="16"/>
          <w:szCs w:val="16"/>
        </w:rPr>
        <w:t>Upon filing for any bankruptcy or insolvency proceeding by or against the Contractor, whether voluntarily, or upon the appointment of a receiver, trustee, or assignee, for the benefit of creditors, the Commission reserves the right and sole discretion to either cancel the Agreement or affirm the Agreement and hold the Contractor responsible for damages.</w:t>
      </w:r>
    </w:p>
    <w:p w14:paraId="696546D5" w14:textId="77777777" w:rsidR="003E550A" w:rsidRPr="003E550A" w:rsidRDefault="003E550A" w:rsidP="003E550A">
      <w:pPr>
        <w:keepNext/>
        <w:tabs>
          <w:tab w:val="left" w:pos="480"/>
          <w:tab w:val="left" w:pos="1056"/>
          <w:tab w:val="left" w:pos="1728"/>
        </w:tabs>
        <w:jc w:val="both"/>
        <w:outlineLvl w:val="2"/>
        <w:rPr>
          <w:rFonts w:ascii="Arial" w:hAnsi="Arial" w:cs="Arial"/>
          <w:b/>
          <w:bCs/>
          <w:snapToGrid w:val="0"/>
          <w:sz w:val="16"/>
          <w:szCs w:val="20"/>
          <w:u w:val="single"/>
        </w:rPr>
      </w:pPr>
    </w:p>
    <w:p w14:paraId="6D5B4D11" w14:textId="77777777" w:rsidR="003E550A" w:rsidRPr="003E550A" w:rsidRDefault="003E550A" w:rsidP="003E550A">
      <w:pPr>
        <w:keepNext/>
        <w:tabs>
          <w:tab w:val="left" w:pos="480"/>
          <w:tab w:val="left" w:pos="1056"/>
          <w:tab w:val="left" w:pos="1728"/>
        </w:tabs>
        <w:jc w:val="both"/>
        <w:outlineLvl w:val="2"/>
        <w:rPr>
          <w:rFonts w:ascii="Arial" w:hAnsi="Arial" w:cs="Arial"/>
          <w:b/>
          <w:bCs/>
          <w:snapToGrid w:val="0"/>
          <w:sz w:val="16"/>
          <w:szCs w:val="20"/>
          <w:u w:val="single"/>
        </w:rPr>
      </w:pPr>
      <w:r w:rsidRPr="003E550A">
        <w:rPr>
          <w:rFonts w:ascii="Arial" w:hAnsi="Arial" w:cs="Arial"/>
          <w:b/>
          <w:bCs/>
          <w:snapToGrid w:val="0"/>
          <w:sz w:val="16"/>
          <w:szCs w:val="20"/>
          <w:u w:val="single"/>
        </w:rPr>
        <w:t>Warranty</w:t>
      </w:r>
    </w:p>
    <w:p w14:paraId="62A87065" w14:textId="77777777" w:rsidR="003E550A" w:rsidRPr="003E550A" w:rsidRDefault="003E550A" w:rsidP="003E550A">
      <w:pPr>
        <w:tabs>
          <w:tab w:val="left" w:pos="0"/>
          <w:tab w:val="left" w:pos="90"/>
          <w:tab w:val="left" w:pos="360"/>
          <w:tab w:val="left" w:pos="810"/>
        </w:tabs>
        <w:overflowPunct w:val="0"/>
        <w:autoSpaceDE w:val="0"/>
        <w:autoSpaceDN w:val="0"/>
        <w:adjustRightInd w:val="0"/>
        <w:ind w:left="360"/>
        <w:jc w:val="both"/>
        <w:textAlignment w:val="baseline"/>
        <w:rPr>
          <w:rFonts w:ascii="Arial" w:hAnsi="Arial" w:cs="Arial"/>
          <w:sz w:val="16"/>
          <w:szCs w:val="20"/>
        </w:rPr>
      </w:pPr>
      <w:r w:rsidRPr="003E550A">
        <w:rPr>
          <w:rFonts w:ascii="Arial" w:hAnsi="Arial" w:cs="Arial"/>
          <w:sz w:val="16"/>
          <w:szCs w:val="20"/>
        </w:rPr>
        <w:t>The Contractor expressly warrants that all equipment, supplies, and/or services provided shall:  (1) conform to each and every specification, drawing, sample or other description which was furnished to or adopted by the MHTC, (2) be fit and sufficient for the purpose expressed in the solicitation documents, (3) be merchantable, (4) be of good materials and workmanship, and (5) be free from defect.</w:t>
      </w:r>
    </w:p>
    <w:p w14:paraId="72ECD032" w14:textId="77777777" w:rsidR="003E550A" w:rsidRPr="003E550A" w:rsidRDefault="003E550A" w:rsidP="003E550A">
      <w:pPr>
        <w:keepNext/>
        <w:overflowPunct w:val="0"/>
        <w:autoSpaceDE w:val="0"/>
        <w:autoSpaceDN w:val="0"/>
        <w:adjustRightInd w:val="0"/>
        <w:textAlignment w:val="baseline"/>
        <w:outlineLvl w:val="8"/>
        <w:rPr>
          <w:rFonts w:ascii="Arial" w:hAnsi="Arial" w:cs="Arial"/>
          <w:b/>
          <w:color w:val="000000"/>
          <w:sz w:val="16"/>
          <w:szCs w:val="20"/>
          <w:u w:val="single"/>
        </w:rPr>
      </w:pPr>
    </w:p>
    <w:p w14:paraId="01FBF186" w14:textId="77777777" w:rsidR="003E550A" w:rsidRPr="003E550A" w:rsidRDefault="003E550A" w:rsidP="003E550A">
      <w:pPr>
        <w:keepNext/>
        <w:overflowPunct w:val="0"/>
        <w:autoSpaceDE w:val="0"/>
        <w:autoSpaceDN w:val="0"/>
        <w:adjustRightInd w:val="0"/>
        <w:textAlignment w:val="baseline"/>
        <w:outlineLvl w:val="8"/>
        <w:rPr>
          <w:rFonts w:ascii="Arial" w:hAnsi="Arial" w:cs="Arial"/>
          <w:b/>
          <w:color w:val="000000"/>
          <w:sz w:val="16"/>
          <w:szCs w:val="20"/>
          <w:u w:val="single"/>
        </w:rPr>
      </w:pPr>
      <w:r w:rsidRPr="003E550A">
        <w:rPr>
          <w:rFonts w:ascii="Arial" w:hAnsi="Arial" w:cs="Arial"/>
          <w:b/>
          <w:color w:val="000000"/>
          <w:sz w:val="16"/>
          <w:szCs w:val="20"/>
          <w:u w:val="single"/>
        </w:rPr>
        <w:t>Status of Independent Contractor</w:t>
      </w:r>
    </w:p>
    <w:p w14:paraId="396D4F9D" w14:textId="77777777" w:rsidR="003E550A" w:rsidRPr="003E550A" w:rsidRDefault="003E550A" w:rsidP="003E550A">
      <w:pPr>
        <w:tabs>
          <w:tab w:val="left" w:pos="360"/>
        </w:tabs>
        <w:ind w:left="360"/>
        <w:rPr>
          <w:rFonts w:ascii="Arial" w:hAnsi="Arial" w:cs="Arial"/>
          <w:color w:val="000000"/>
          <w:sz w:val="16"/>
        </w:rPr>
      </w:pPr>
      <w:r w:rsidRPr="003E550A">
        <w:rPr>
          <w:rFonts w:ascii="Arial" w:hAnsi="Arial" w:cs="Arial"/>
          <w:color w:val="000000"/>
          <w:sz w:val="16"/>
        </w:rPr>
        <w:t>The Contractor represents itself to be an independent Contractor offering such services to the general public and shall not represent itself or its employees to be an employee of the MHTC.  Therefore, the Contractor shall assume all legal and financial responsibility for taxes, FICA, employee fringe benefits, workers’ compensation, employee insurance, minimum wage requirements, overtime, etc., and agrees to indemnify, save and hold the MHTC, its officers, agents and employees harmless from and against any and all losses (including attorney fees) and damage of any kind related to such matters.</w:t>
      </w:r>
    </w:p>
    <w:p w14:paraId="3193FAC7" w14:textId="77777777" w:rsidR="003E550A" w:rsidRPr="003E550A" w:rsidRDefault="003E550A" w:rsidP="003E550A">
      <w:pPr>
        <w:tabs>
          <w:tab w:val="left" w:pos="720"/>
        </w:tabs>
        <w:rPr>
          <w:rFonts w:ascii="Arial" w:hAnsi="Arial" w:cs="Arial"/>
          <w:b/>
          <w:bCs/>
          <w:color w:val="000000"/>
          <w:sz w:val="16"/>
          <w:u w:val="single"/>
        </w:rPr>
      </w:pPr>
    </w:p>
    <w:p w14:paraId="15086C60" w14:textId="77777777" w:rsidR="003E550A" w:rsidRPr="003E550A" w:rsidRDefault="003E550A" w:rsidP="003E550A">
      <w:pPr>
        <w:tabs>
          <w:tab w:val="left" w:pos="720"/>
        </w:tabs>
        <w:rPr>
          <w:rFonts w:ascii="Arial" w:hAnsi="Arial" w:cs="Arial"/>
          <w:b/>
          <w:bCs/>
          <w:color w:val="000000"/>
          <w:sz w:val="16"/>
          <w:u w:val="single"/>
        </w:rPr>
      </w:pPr>
      <w:r w:rsidRPr="003E550A">
        <w:rPr>
          <w:rFonts w:ascii="Arial" w:hAnsi="Arial" w:cs="Arial"/>
          <w:b/>
          <w:bCs/>
          <w:color w:val="000000"/>
          <w:sz w:val="16"/>
          <w:u w:val="single"/>
        </w:rPr>
        <w:t xml:space="preserve">Non-Waiver </w:t>
      </w:r>
    </w:p>
    <w:p w14:paraId="7F326EAC" w14:textId="77777777" w:rsidR="003E550A" w:rsidRPr="003E550A" w:rsidRDefault="003E550A" w:rsidP="003E550A">
      <w:pPr>
        <w:tabs>
          <w:tab w:val="left" w:pos="360"/>
          <w:tab w:val="left" w:pos="720"/>
        </w:tabs>
        <w:ind w:left="360"/>
        <w:rPr>
          <w:rFonts w:ascii="Arial" w:hAnsi="Arial" w:cs="Arial"/>
          <w:bCs/>
          <w:color w:val="000000"/>
          <w:sz w:val="16"/>
        </w:rPr>
      </w:pPr>
      <w:r w:rsidRPr="003E550A">
        <w:rPr>
          <w:rFonts w:ascii="Arial" w:hAnsi="Arial" w:cs="Arial"/>
          <w:bCs/>
          <w:color w:val="000000"/>
          <w:sz w:val="16"/>
        </w:rPr>
        <w:t xml:space="preserve">If one of the parties agrees to waive its right to enforce any term of this Contract, that party does not waive its right to enforce such term at any other time or to enforce any or all other terms of this Contract. </w:t>
      </w:r>
    </w:p>
    <w:p w14:paraId="4CCCA77B" w14:textId="77777777" w:rsidR="003E550A" w:rsidRPr="003E550A" w:rsidRDefault="003E550A" w:rsidP="003E550A">
      <w:pPr>
        <w:tabs>
          <w:tab w:val="left" w:pos="720"/>
        </w:tabs>
        <w:rPr>
          <w:rFonts w:ascii="Arial" w:hAnsi="Arial" w:cs="Arial"/>
          <w:bCs/>
          <w:color w:val="000000"/>
          <w:sz w:val="16"/>
          <w:u w:val="single"/>
        </w:rPr>
      </w:pPr>
    </w:p>
    <w:p w14:paraId="62420235" w14:textId="77777777" w:rsidR="003E550A" w:rsidRPr="003E550A" w:rsidRDefault="003E550A" w:rsidP="003E550A">
      <w:pPr>
        <w:tabs>
          <w:tab w:val="left" w:pos="720"/>
        </w:tabs>
        <w:rPr>
          <w:rFonts w:ascii="Arial" w:hAnsi="Arial" w:cs="Arial"/>
          <w:b/>
          <w:bCs/>
          <w:color w:val="000000"/>
          <w:sz w:val="16"/>
        </w:rPr>
      </w:pPr>
      <w:r w:rsidRPr="003E550A">
        <w:rPr>
          <w:rFonts w:ascii="Arial" w:hAnsi="Arial" w:cs="Arial"/>
          <w:b/>
          <w:bCs/>
          <w:color w:val="000000"/>
          <w:sz w:val="16"/>
          <w:u w:val="single"/>
        </w:rPr>
        <w:t>Indemnification</w:t>
      </w:r>
    </w:p>
    <w:p w14:paraId="195B9402" w14:textId="77777777" w:rsidR="003E550A" w:rsidRPr="003E550A" w:rsidRDefault="003E550A" w:rsidP="003E550A">
      <w:pPr>
        <w:tabs>
          <w:tab w:val="left" w:pos="480"/>
          <w:tab w:val="left" w:pos="900"/>
          <w:tab w:val="left" w:pos="1728"/>
        </w:tabs>
        <w:ind w:left="360"/>
        <w:jc w:val="both"/>
        <w:rPr>
          <w:rFonts w:ascii="Arial" w:hAnsi="Arial" w:cs="Arial"/>
          <w:snapToGrid w:val="0"/>
          <w:sz w:val="16"/>
          <w:szCs w:val="20"/>
        </w:rPr>
      </w:pPr>
      <w:r w:rsidRPr="003E550A">
        <w:rPr>
          <w:rFonts w:ascii="Arial" w:hAnsi="Arial" w:cs="Arial"/>
          <w:snapToGrid w:val="0"/>
          <w:sz w:val="16"/>
          <w:szCs w:val="20"/>
        </w:rPr>
        <w:t>The Contractor shall defend, indemnify and hold harmless MHTC, including its members and department employees, from any claim or liability whether based on a claim for damages to real or personal property or to a person for any matter relating to or arising out of the Contractor's performance of its obligations under the contract awarded pursuant to this solicitation.</w:t>
      </w:r>
    </w:p>
    <w:p w14:paraId="6949C1A7" w14:textId="77777777" w:rsidR="003E550A" w:rsidRPr="003E550A" w:rsidRDefault="003E550A" w:rsidP="003E550A">
      <w:pPr>
        <w:tabs>
          <w:tab w:val="left" w:pos="0"/>
          <w:tab w:val="left" w:pos="90"/>
          <w:tab w:val="left" w:pos="720"/>
          <w:tab w:val="left" w:pos="810"/>
        </w:tabs>
        <w:overflowPunct w:val="0"/>
        <w:autoSpaceDE w:val="0"/>
        <w:autoSpaceDN w:val="0"/>
        <w:adjustRightInd w:val="0"/>
        <w:ind w:left="450" w:hanging="450"/>
        <w:jc w:val="both"/>
        <w:textAlignment w:val="baseline"/>
        <w:rPr>
          <w:rFonts w:ascii="Arial" w:hAnsi="Arial" w:cs="Arial"/>
          <w:b/>
          <w:sz w:val="16"/>
          <w:szCs w:val="20"/>
          <w:u w:val="single"/>
        </w:rPr>
        <w:sectPr w:rsidR="003E550A" w:rsidRPr="003E550A" w:rsidSect="006B6B9C">
          <w:headerReference w:type="default" r:id="rId20"/>
          <w:footerReference w:type="default" r:id="rId21"/>
          <w:pgSz w:w="12240" w:h="15840" w:code="1"/>
          <w:pgMar w:top="1152" w:right="576" w:bottom="720" w:left="360" w:header="720" w:footer="720" w:gutter="0"/>
          <w:cols w:sep="1" w:space="720"/>
        </w:sectPr>
      </w:pPr>
    </w:p>
    <w:p w14:paraId="4D9714F6" w14:textId="77777777" w:rsidR="003E550A" w:rsidRPr="003E550A" w:rsidRDefault="003E550A" w:rsidP="003E550A">
      <w:pPr>
        <w:tabs>
          <w:tab w:val="left" w:pos="0"/>
          <w:tab w:val="left" w:pos="90"/>
          <w:tab w:val="left" w:pos="720"/>
          <w:tab w:val="left" w:pos="810"/>
        </w:tabs>
        <w:overflowPunct w:val="0"/>
        <w:autoSpaceDE w:val="0"/>
        <w:autoSpaceDN w:val="0"/>
        <w:adjustRightInd w:val="0"/>
        <w:ind w:left="450" w:hanging="450"/>
        <w:jc w:val="center"/>
        <w:textAlignment w:val="baseline"/>
        <w:rPr>
          <w:rFonts w:ascii="Arial" w:hAnsi="Arial" w:cs="Arial"/>
          <w:b/>
          <w:sz w:val="16"/>
          <w:szCs w:val="20"/>
          <w:u w:val="single"/>
        </w:rPr>
      </w:pPr>
      <w:r w:rsidRPr="003E550A">
        <w:rPr>
          <w:rFonts w:ascii="Arial" w:hAnsi="Arial" w:cs="Arial"/>
          <w:b/>
          <w:sz w:val="16"/>
          <w:szCs w:val="20"/>
          <w:u w:val="single"/>
        </w:rPr>
        <w:lastRenderedPageBreak/>
        <w:t>SPECIAL TERMS AND CONDITIONS</w:t>
      </w:r>
    </w:p>
    <w:p w14:paraId="3CA009B9" w14:textId="77777777" w:rsidR="003E550A" w:rsidRPr="003E550A" w:rsidRDefault="003E550A" w:rsidP="003E550A">
      <w:pPr>
        <w:keepNext/>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66" w:right="634" w:hanging="1526"/>
        <w:jc w:val="both"/>
        <w:textAlignment w:val="baseline"/>
        <w:outlineLvl w:val="5"/>
        <w:rPr>
          <w:rFonts w:ascii="Arial" w:hAnsi="Arial" w:cs="Arial"/>
          <w:b/>
          <w:sz w:val="16"/>
          <w:szCs w:val="20"/>
          <w:u w:val="single"/>
        </w:rPr>
      </w:pPr>
    </w:p>
    <w:p w14:paraId="62A1CE9A" w14:textId="77777777" w:rsidR="003E550A" w:rsidRPr="003E550A" w:rsidRDefault="003E550A" w:rsidP="003E550A">
      <w:pPr>
        <w:keepNext/>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66" w:right="634" w:hanging="1526"/>
        <w:jc w:val="both"/>
        <w:textAlignment w:val="baseline"/>
        <w:outlineLvl w:val="5"/>
        <w:rPr>
          <w:rFonts w:ascii="Arial" w:hAnsi="Arial" w:cs="Arial"/>
          <w:b/>
          <w:sz w:val="16"/>
          <w:szCs w:val="20"/>
          <w:u w:val="single"/>
        </w:rPr>
      </w:pPr>
      <w:r w:rsidRPr="003E550A">
        <w:rPr>
          <w:rFonts w:ascii="Arial" w:hAnsi="Arial" w:cs="Arial"/>
          <w:b/>
          <w:sz w:val="16"/>
          <w:szCs w:val="20"/>
          <w:u w:val="single"/>
        </w:rPr>
        <w:t xml:space="preserve">Tax Exempt Status: </w:t>
      </w:r>
    </w:p>
    <w:p w14:paraId="747FE653" w14:textId="77777777" w:rsidR="003E550A" w:rsidRPr="003E550A" w:rsidRDefault="003E550A" w:rsidP="003E55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6"/>
        </w:rPr>
      </w:pPr>
      <w:r w:rsidRPr="003E550A">
        <w:rPr>
          <w:rFonts w:ascii="Arial" w:hAnsi="Arial" w:cs="Arial"/>
          <w:sz w:val="16"/>
        </w:rPr>
        <w:t>MHTC is exempt from paying Missouri Sales Tax, Missouri Use Tax and Federal Excise Tax.  However, t</w:t>
      </w:r>
      <w:r w:rsidRPr="003E550A">
        <w:rPr>
          <w:rFonts w:ascii="Arial" w:hAnsi="Arial" w:cs="Arial"/>
          <w:color w:val="000000"/>
          <w:sz w:val="16"/>
        </w:rPr>
        <w:t xml:space="preserve">he Contractor may themselves be responsible for the payment of taxes on materials they purchase to fulfill the contract.  </w:t>
      </w:r>
      <w:r w:rsidRPr="003E550A">
        <w:rPr>
          <w:rFonts w:ascii="Arial" w:hAnsi="Arial" w:cs="Arial"/>
          <w:sz w:val="16"/>
        </w:rPr>
        <w:t>A Project Tax Exemption Certificate will be furnished to the successful Bidder upon request if applicable.</w:t>
      </w:r>
    </w:p>
    <w:p w14:paraId="69B3EC12" w14:textId="77777777" w:rsidR="003E550A" w:rsidRPr="003E550A" w:rsidRDefault="003E550A" w:rsidP="003E550A">
      <w:pPr>
        <w:keepNext/>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66" w:right="634" w:hanging="1526"/>
        <w:jc w:val="both"/>
        <w:textAlignment w:val="baseline"/>
        <w:outlineLvl w:val="5"/>
        <w:rPr>
          <w:rFonts w:ascii="Arial" w:hAnsi="Arial" w:cs="Arial"/>
          <w:b/>
          <w:sz w:val="16"/>
          <w:szCs w:val="20"/>
          <w:u w:val="single"/>
        </w:rPr>
      </w:pPr>
    </w:p>
    <w:p w14:paraId="36745A5D" w14:textId="77777777" w:rsidR="003E550A" w:rsidRPr="003E550A" w:rsidRDefault="003E550A" w:rsidP="003E550A">
      <w:pPr>
        <w:keepNext/>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66" w:right="634" w:hanging="1526"/>
        <w:jc w:val="both"/>
        <w:textAlignment w:val="baseline"/>
        <w:outlineLvl w:val="5"/>
        <w:rPr>
          <w:rFonts w:ascii="Arial" w:hAnsi="Arial" w:cs="Arial"/>
          <w:b/>
          <w:sz w:val="16"/>
          <w:szCs w:val="20"/>
          <w:u w:val="single"/>
        </w:rPr>
      </w:pPr>
      <w:r w:rsidRPr="003E550A">
        <w:rPr>
          <w:rFonts w:ascii="Arial" w:hAnsi="Arial" w:cs="Arial"/>
          <w:b/>
          <w:sz w:val="16"/>
          <w:szCs w:val="20"/>
          <w:u w:val="single"/>
        </w:rPr>
        <w:t>Insurance</w:t>
      </w:r>
    </w:p>
    <w:p w14:paraId="28BB63E0" w14:textId="0F2CF52B" w:rsidR="003E550A" w:rsidRPr="003E550A" w:rsidRDefault="003E550A" w:rsidP="003E550A">
      <w:pPr>
        <w:tabs>
          <w:tab w:val="left" w:pos="720"/>
          <w:tab w:val="left" w:pos="1440"/>
          <w:tab w:val="left" w:pos="2160"/>
          <w:tab w:val="left" w:pos="2880"/>
          <w:tab w:val="left" w:pos="3600"/>
          <w:tab w:val="left" w:pos="4320"/>
          <w:tab w:val="left" w:pos="5040"/>
          <w:tab w:val="left" w:pos="5616"/>
          <w:tab w:val="left" w:pos="6048"/>
          <w:tab w:val="left" w:pos="6480"/>
          <w:tab w:val="left" w:pos="6912"/>
          <w:tab w:val="left" w:pos="7344"/>
          <w:tab w:val="left" w:pos="7776"/>
          <w:tab w:val="left" w:pos="8208"/>
        </w:tabs>
        <w:autoSpaceDE w:val="0"/>
        <w:autoSpaceDN w:val="0"/>
        <w:adjustRightInd w:val="0"/>
        <w:jc w:val="both"/>
        <w:rPr>
          <w:rFonts w:ascii="Arial" w:hAnsi="Arial" w:cs="Arial"/>
          <w:color w:val="000000"/>
          <w:sz w:val="16"/>
        </w:rPr>
      </w:pPr>
      <w:r w:rsidRPr="003E550A">
        <w:rPr>
          <w:rFonts w:ascii="Arial" w:hAnsi="Arial" w:cs="Arial"/>
          <w:color w:val="000000"/>
          <w:sz w:val="16"/>
        </w:rPr>
        <w:t xml:space="preserve">The Contractor shall maintain or cause to be maintained at Contractor's own expense commercial general liability, automobile liability, </w:t>
      </w:r>
      <w:r w:rsidR="00B233E0" w:rsidRPr="003E550A">
        <w:rPr>
          <w:rFonts w:ascii="Arial" w:hAnsi="Arial" w:cs="Arial"/>
          <w:color w:val="000000"/>
          <w:sz w:val="16"/>
        </w:rPr>
        <w:t>and worker’s</w:t>
      </w:r>
      <w:r w:rsidRPr="003E550A">
        <w:rPr>
          <w:rFonts w:ascii="Arial" w:hAnsi="Arial" w:cs="Arial"/>
          <w:color w:val="000000"/>
          <w:sz w:val="16"/>
        </w:rPr>
        <w:t xml:space="preserve"> compensation insurance against negligent acts, errors or omissions of the Contractor, or its subcontractors and anyone directly or indirectly employed by any of them.  Any insurance policy required as specified in this Section shall be written by a company that is licensed and authorized to issue such insurance in the state of Missouri and shall provide insurance coverage for not less than the following limits of liability:  </w:t>
      </w:r>
    </w:p>
    <w:p w14:paraId="37F343CB" w14:textId="77777777" w:rsidR="003E550A" w:rsidRPr="003E550A" w:rsidRDefault="003E550A" w:rsidP="003E550A">
      <w:pPr>
        <w:tabs>
          <w:tab w:val="left" w:pos="720"/>
          <w:tab w:val="left" w:pos="1440"/>
          <w:tab w:val="left" w:pos="2160"/>
          <w:tab w:val="left" w:pos="2880"/>
          <w:tab w:val="left" w:pos="3600"/>
          <w:tab w:val="left" w:pos="4320"/>
          <w:tab w:val="left" w:pos="5040"/>
          <w:tab w:val="left" w:pos="5616"/>
          <w:tab w:val="left" w:pos="6048"/>
          <w:tab w:val="left" w:pos="6480"/>
          <w:tab w:val="left" w:pos="6912"/>
          <w:tab w:val="left" w:pos="7344"/>
          <w:tab w:val="left" w:pos="7776"/>
          <w:tab w:val="left" w:pos="8208"/>
        </w:tabs>
        <w:autoSpaceDE w:val="0"/>
        <w:autoSpaceDN w:val="0"/>
        <w:adjustRightInd w:val="0"/>
        <w:jc w:val="both"/>
        <w:rPr>
          <w:rFonts w:ascii="Arial" w:hAnsi="Arial" w:cs="Arial"/>
          <w:color w:val="000000"/>
          <w:sz w:val="16"/>
        </w:rPr>
      </w:pPr>
    </w:p>
    <w:p w14:paraId="0A7C9E2A" w14:textId="77777777" w:rsidR="003E550A" w:rsidRPr="003E550A" w:rsidRDefault="003E550A" w:rsidP="003E550A">
      <w:pPr>
        <w:numPr>
          <w:ilvl w:val="0"/>
          <w:numId w:val="22"/>
        </w:numPr>
        <w:tabs>
          <w:tab w:val="left" w:pos="720"/>
          <w:tab w:val="left" w:pos="1440"/>
          <w:tab w:val="left" w:pos="2160"/>
          <w:tab w:val="left" w:pos="2880"/>
          <w:tab w:val="left" w:pos="3600"/>
          <w:tab w:val="left" w:pos="4320"/>
          <w:tab w:val="left" w:pos="5040"/>
          <w:tab w:val="left" w:pos="5616"/>
          <w:tab w:val="left" w:pos="6048"/>
          <w:tab w:val="left" w:pos="6480"/>
          <w:tab w:val="left" w:pos="6912"/>
          <w:tab w:val="left" w:pos="7344"/>
          <w:tab w:val="left" w:pos="7776"/>
          <w:tab w:val="left" w:pos="8208"/>
        </w:tabs>
        <w:autoSpaceDE w:val="0"/>
        <w:autoSpaceDN w:val="0"/>
        <w:adjustRightInd w:val="0"/>
        <w:jc w:val="both"/>
        <w:rPr>
          <w:rFonts w:ascii="Arial" w:hAnsi="Arial" w:cs="Arial"/>
          <w:color w:val="000000"/>
          <w:sz w:val="16"/>
        </w:rPr>
      </w:pPr>
      <w:r w:rsidRPr="003E550A">
        <w:rPr>
          <w:rFonts w:ascii="Arial" w:hAnsi="Arial" w:cs="Arial"/>
          <w:color w:val="000000"/>
          <w:sz w:val="16"/>
        </w:rPr>
        <w:t>General Liability: Not less than $500,000 for any one person in a single accident or occurrence, and not less than $3,000,000 for all claims arising out of a single occurrence;</w:t>
      </w:r>
    </w:p>
    <w:p w14:paraId="69CC5572" w14:textId="77777777" w:rsidR="003E550A" w:rsidRPr="003E550A" w:rsidRDefault="003E550A" w:rsidP="003E550A">
      <w:pPr>
        <w:tabs>
          <w:tab w:val="left" w:pos="720"/>
          <w:tab w:val="left" w:pos="1440"/>
          <w:tab w:val="left" w:pos="2160"/>
          <w:tab w:val="left" w:pos="2880"/>
          <w:tab w:val="left" w:pos="3600"/>
          <w:tab w:val="left" w:pos="4320"/>
          <w:tab w:val="left" w:pos="5040"/>
          <w:tab w:val="left" w:pos="5616"/>
          <w:tab w:val="left" w:pos="6048"/>
          <w:tab w:val="left" w:pos="6480"/>
          <w:tab w:val="left" w:pos="6912"/>
          <w:tab w:val="left" w:pos="7344"/>
          <w:tab w:val="left" w:pos="7776"/>
          <w:tab w:val="left" w:pos="8208"/>
        </w:tabs>
        <w:autoSpaceDE w:val="0"/>
        <w:autoSpaceDN w:val="0"/>
        <w:adjustRightInd w:val="0"/>
        <w:ind w:left="720" w:hanging="360"/>
        <w:jc w:val="both"/>
        <w:rPr>
          <w:rFonts w:ascii="Arial" w:hAnsi="Arial" w:cs="Arial"/>
          <w:color w:val="000000"/>
          <w:sz w:val="16"/>
        </w:rPr>
      </w:pPr>
      <w:r w:rsidRPr="003E550A">
        <w:rPr>
          <w:rFonts w:ascii="Arial" w:hAnsi="Arial" w:cs="Arial"/>
          <w:color w:val="000000"/>
          <w:sz w:val="16"/>
        </w:rPr>
        <w:t xml:space="preserve">2) </w:t>
      </w:r>
      <w:r w:rsidRPr="003E550A">
        <w:rPr>
          <w:rFonts w:ascii="Arial" w:hAnsi="Arial" w:cs="Arial"/>
          <w:color w:val="000000"/>
          <w:sz w:val="16"/>
        </w:rPr>
        <w:tab/>
        <w:t>Automobile Liability: Not less than $500,000 for any one person in a single accident or occurrence, and not less than $3,000,000 for all claims arising out of a single occurrence;</w:t>
      </w:r>
    </w:p>
    <w:p w14:paraId="5EF6EC5A" w14:textId="77777777" w:rsidR="003E550A" w:rsidRPr="003E550A" w:rsidRDefault="003E550A" w:rsidP="003E550A">
      <w:pPr>
        <w:tabs>
          <w:tab w:val="left" w:pos="720"/>
          <w:tab w:val="left" w:pos="1440"/>
          <w:tab w:val="left" w:pos="2160"/>
          <w:tab w:val="left" w:pos="2880"/>
          <w:tab w:val="left" w:pos="3600"/>
          <w:tab w:val="left" w:pos="4320"/>
          <w:tab w:val="left" w:pos="5040"/>
          <w:tab w:val="left" w:pos="5616"/>
          <w:tab w:val="left" w:pos="6048"/>
          <w:tab w:val="left" w:pos="6480"/>
          <w:tab w:val="left" w:pos="6912"/>
          <w:tab w:val="left" w:pos="7344"/>
          <w:tab w:val="left" w:pos="7776"/>
          <w:tab w:val="left" w:pos="8208"/>
        </w:tabs>
        <w:autoSpaceDE w:val="0"/>
        <w:autoSpaceDN w:val="0"/>
        <w:adjustRightInd w:val="0"/>
        <w:ind w:left="360"/>
        <w:jc w:val="both"/>
        <w:rPr>
          <w:rFonts w:ascii="Arial" w:hAnsi="Arial" w:cs="Arial"/>
          <w:color w:val="000000"/>
          <w:sz w:val="16"/>
        </w:rPr>
      </w:pPr>
      <w:r w:rsidRPr="003E550A">
        <w:rPr>
          <w:rFonts w:ascii="Arial" w:hAnsi="Arial" w:cs="Arial"/>
          <w:color w:val="000000"/>
          <w:sz w:val="16"/>
        </w:rPr>
        <w:t xml:space="preserve">3)  </w:t>
      </w:r>
      <w:r w:rsidRPr="003E550A">
        <w:rPr>
          <w:rFonts w:ascii="Arial" w:hAnsi="Arial" w:cs="Arial"/>
          <w:color w:val="000000"/>
          <w:sz w:val="16"/>
        </w:rPr>
        <w:tab/>
        <w:t>Missouri State Workmen’s Compensation policy or equivalent in accordance with state law.</w:t>
      </w:r>
    </w:p>
    <w:p w14:paraId="41D60ECA" w14:textId="77777777" w:rsidR="003E550A" w:rsidRPr="003E550A" w:rsidRDefault="003E550A" w:rsidP="003E550A">
      <w:pPr>
        <w:tabs>
          <w:tab w:val="left" w:pos="720"/>
          <w:tab w:val="left" w:pos="1440"/>
          <w:tab w:val="left" w:pos="2160"/>
          <w:tab w:val="left" w:pos="2880"/>
          <w:tab w:val="left" w:pos="3600"/>
          <w:tab w:val="left" w:pos="4320"/>
          <w:tab w:val="left" w:pos="5040"/>
          <w:tab w:val="left" w:pos="5616"/>
          <w:tab w:val="left" w:pos="6048"/>
          <w:tab w:val="left" w:pos="6480"/>
          <w:tab w:val="left" w:pos="6912"/>
          <w:tab w:val="left" w:pos="7344"/>
          <w:tab w:val="left" w:pos="7776"/>
          <w:tab w:val="left" w:pos="8208"/>
        </w:tabs>
        <w:autoSpaceDE w:val="0"/>
        <w:autoSpaceDN w:val="0"/>
        <w:adjustRightInd w:val="0"/>
        <w:jc w:val="both"/>
        <w:rPr>
          <w:rFonts w:ascii="Arial" w:hAnsi="Arial" w:cs="Arial"/>
          <w:color w:val="000000"/>
          <w:sz w:val="16"/>
        </w:rPr>
      </w:pPr>
    </w:p>
    <w:p w14:paraId="4C0229E8" w14:textId="77777777" w:rsidR="003E550A" w:rsidRPr="003E550A" w:rsidRDefault="003E550A" w:rsidP="003E550A">
      <w:pPr>
        <w:tabs>
          <w:tab w:val="left" w:pos="720"/>
          <w:tab w:val="left" w:pos="1440"/>
          <w:tab w:val="left" w:pos="2160"/>
          <w:tab w:val="left" w:pos="2880"/>
          <w:tab w:val="left" w:pos="3600"/>
          <w:tab w:val="left" w:pos="4320"/>
          <w:tab w:val="left" w:pos="5040"/>
          <w:tab w:val="left" w:pos="5616"/>
          <w:tab w:val="left" w:pos="6048"/>
          <w:tab w:val="left" w:pos="6480"/>
          <w:tab w:val="left" w:pos="6912"/>
          <w:tab w:val="left" w:pos="7344"/>
          <w:tab w:val="left" w:pos="7776"/>
          <w:tab w:val="left" w:pos="8208"/>
        </w:tabs>
        <w:autoSpaceDE w:val="0"/>
        <w:autoSpaceDN w:val="0"/>
        <w:adjustRightInd w:val="0"/>
        <w:jc w:val="both"/>
        <w:rPr>
          <w:rFonts w:ascii="Arial" w:hAnsi="Arial" w:cs="Arial"/>
          <w:color w:val="000000"/>
          <w:sz w:val="16"/>
        </w:rPr>
      </w:pPr>
      <w:r w:rsidRPr="003E550A">
        <w:rPr>
          <w:rFonts w:ascii="Arial" w:hAnsi="Arial" w:cs="Arial"/>
          <w:color w:val="000000"/>
          <w:sz w:val="16"/>
        </w:rPr>
        <w:t xml:space="preserve">Upon request from the Commission, the Contractor shall provide the Commission with certificates of insurance evidencing the required coverage and that such insurance is in effect. </w:t>
      </w:r>
    </w:p>
    <w:p w14:paraId="0A0E90E9" w14:textId="77777777" w:rsidR="003E550A" w:rsidRPr="003E550A" w:rsidRDefault="003E550A" w:rsidP="003E550A">
      <w:pPr>
        <w:tabs>
          <w:tab w:val="left" w:pos="360"/>
        </w:tabs>
        <w:overflowPunct w:val="0"/>
        <w:autoSpaceDE w:val="0"/>
        <w:autoSpaceDN w:val="0"/>
        <w:adjustRightInd w:val="0"/>
        <w:jc w:val="both"/>
        <w:textAlignment w:val="baseline"/>
        <w:rPr>
          <w:rFonts w:ascii="Arial" w:hAnsi="Arial" w:cs="Arial"/>
          <w:sz w:val="16"/>
          <w:szCs w:val="20"/>
        </w:rPr>
      </w:pPr>
    </w:p>
    <w:p w14:paraId="6BD9F623" w14:textId="77777777" w:rsidR="003E550A" w:rsidRPr="003E550A" w:rsidRDefault="003E550A" w:rsidP="003E550A">
      <w:pPr>
        <w:tabs>
          <w:tab w:val="left" w:pos="-360"/>
          <w:tab w:val="left" w:pos="90"/>
          <w:tab w:val="left" w:pos="810"/>
        </w:tabs>
        <w:overflowPunct w:val="0"/>
        <w:autoSpaceDE w:val="0"/>
        <w:autoSpaceDN w:val="0"/>
        <w:adjustRightInd w:val="0"/>
        <w:ind w:left="-360"/>
        <w:jc w:val="both"/>
        <w:textAlignment w:val="baseline"/>
        <w:rPr>
          <w:rFonts w:ascii="Arial" w:hAnsi="Arial" w:cs="Arial"/>
          <w:b/>
          <w:sz w:val="16"/>
          <w:szCs w:val="20"/>
          <w:u w:val="single"/>
        </w:rPr>
      </w:pPr>
      <w:r w:rsidRPr="003E550A">
        <w:rPr>
          <w:rFonts w:ascii="Arial" w:hAnsi="Arial" w:cs="Arial"/>
          <w:b/>
          <w:sz w:val="16"/>
          <w:szCs w:val="20"/>
          <w:u w:val="single"/>
        </w:rPr>
        <w:t>Bid Guaranty/Contract Bond</w:t>
      </w:r>
    </w:p>
    <w:p w14:paraId="23C47F19" w14:textId="77777777" w:rsidR="003E550A" w:rsidRPr="003E550A" w:rsidRDefault="003E550A" w:rsidP="003E550A">
      <w:pPr>
        <w:widowControl w:val="0"/>
        <w:numPr>
          <w:ilvl w:val="0"/>
          <w:numId w:val="2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sz w:val="16"/>
        </w:rPr>
      </w:pPr>
      <w:r w:rsidRPr="003E550A">
        <w:rPr>
          <w:rFonts w:ascii="Arial" w:hAnsi="Arial" w:cs="Arial"/>
          <w:sz w:val="16"/>
        </w:rPr>
        <w:t>Each bid shall be accompanied by a Bid Bond, Certified Check, Cashier's Check or Bank Money Order payable to the Director of Revenue – Credit State Road Fund for an amount equal to Five Percent (5%) of the amount of the bid submitted.  This is to act as a guarantee that the bidder, if awarded the contract, will furnish an acceptable performance and payment bond (Contract Bond) or a cashier's check, a bank money order or a certified check made payable to "Director of Revenue--Credit State Road Fund" in an amount equal to One Hundred (100%) of the contract price.</w:t>
      </w:r>
    </w:p>
    <w:p w14:paraId="444CA897" w14:textId="77777777" w:rsidR="003E550A" w:rsidRPr="003E550A" w:rsidRDefault="003E550A" w:rsidP="003E550A">
      <w:pPr>
        <w:widowControl w:val="0"/>
        <w:numPr>
          <w:ilvl w:val="0"/>
          <w:numId w:val="2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sz w:val="16"/>
        </w:rPr>
      </w:pPr>
      <w:r w:rsidRPr="003E550A">
        <w:rPr>
          <w:rFonts w:ascii="Arial" w:hAnsi="Arial" w:cs="Arial"/>
          <w:sz w:val="16"/>
        </w:rPr>
        <w:t>If a BID BOND is used (in lieu of a certified check, cashier's check, or bank money order), it must be in the form provided and executed by the bidder as principal and by a surety company authorized to do business in the State of Missouri as surety.  The agent executing the same on behalf of the surety company must attach a current Power of Attorney setting forth his authority to execute the bond involved.</w:t>
      </w:r>
    </w:p>
    <w:p w14:paraId="4BEC7FC6" w14:textId="77777777" w:rsidR="003E550A" w:rsidRPr="003E550A" w:rsidRDefault="003E550A" w:rsidP="003E550A">
      <w:pPr>
        <w:widowControl w:val="0"/>
        <w:numPr>
          <w:ilvl w:val="0"/>
          <w:numId w:val="2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sz w:val="16"/>
        </w:rPr>
      </w:pPr>
      <w:r w:rsidRPr="003E550A">
        <w:rPr>
          <w:rFonts w:ascii="Arial" w:hAnsi="Arial" w:cs="Arial"/>
          <w:sz w:val="16"/>
        </w:rPr>
        <w:t>Certified Checks, Cashier's Checks or Bank Money Orders of unsuccessful bidders will be returned as soon as the award is made.  The checks or bank money orders of the successful bidder(s) will be retained until the contract is executed and a satisfactory Performance and Payment (Contract Bond) is furnished.  Bid Bonds will not be returned except on specific request of the bidder.</w:t>
      </w:r>
    </w:p>
    <w:p w14:paraId="4AEE9D61" w14:textId="77777777" w:rsidR="003E550A" w:rsidRPr="003E550A" w:rsidRDefault="003E550A" w:rsidP="003E550A">
      <w:pPr>
        <w:widowControl w:val="0"/>
        <w:numPr>
          <w:ilvl w:val="0"/>
          <w:numId w:val="2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color w:val="000000"/>
          <w:sz w:val="16"/>
        </w:rPr>
      </w:pPr>
      <w:r w:rsidRPr="003E550A">
        <w:rPr>
          <w:rFonts w:ascii="Arial" w:hAnsi="Arial" w:cs="Arial"/>
          <w:color w:val="000000"/>
          <w:sz w:val="16"/>
        </w:rPr>
        <w:t xml:space="preserve">Failure to execute the contract and file acceptable performance payment (Contract Bond) or cashier's check, bank money order or certified check within </w:t>
      </w:r>
      <w:r w:rsidRPr="003E550A">
        <w:rPr>
          <w:rFonts w:ascii="Arial" w:hAnsi="Arial" w:cs="Arial"/>
          <w:b/>
          <w:color w:val="000000"/>
          <w:sz w:val="16"/>
        </w:rPr>
        <w:t xml:space="preserve">15 days </w:t>
      </w:r>
      <w:r w:rsidRPr="003E550A">
        <w:rPr>
          <w:rFonts w:ascii="Arial" w:hAnsi="Arial" w:cs="Arial"/>
          <w:color w:val="000000"/>
          <w:sz w:val="16"/>
        </w:rPr>
        <w:t>after the contract has been mailed to the bidder shall be just cause for the cancellation of the award and the forfeiture of the proposal guaranty.  Award may then be made to the next lowest responsible bidder, or the work may be re-advertised and performed under contract or otherwise, as the Commission may decide.  No contract shall be considered effective until it has been executed by all parties thereto.</w:t>
      </w:r>
    </w:p>
    <w:p w14:paraId="3F1872E5" w14:textId="77777777" w:rsidR="003E550A" w:rsidRPr="003E550A" w:rsidRDefault="003E550A" w:rsidP="003E550A">
      <w:pPr>
        <w:keepNext/>
        <w:tabs>
          <w:tab w:val="left" w:pos="480"/>
          <w:tab w:val="left" w:pos="1056"/>
          <w:tab w:val="left" w:pos="1728"/>
        </w:tabs>
        <w:ind w:left="-360"/>
        <w:jc w:val="both"/>
        <w:outlineLvl w:val="2"/>
        <w:rPr>
          <w:rFonts w:ascii="Arial" w:hAnsi="Arial" w:cs="Arial"/>
          <w:b/>
          <w:bCs/>
          <w:snapToGrid w:val="0"/>
          <w:sz w:val="16"/>
          <w:szCs w:val="20"/>
          <w:u w:val="single"/>
        </w:rPr>
      </w:pPr>
    </w:p>
    <w:p w14:paraId="27FCA12C" w14:textId="77777777" w:rsidR="003E550A" w:rsidRPr="003E550A" w:rsidRDefault="003E550A" w:rsidP="003E550A">
      <w:pPr>
        <w:keepNext/>
        <w:tabs>
          <w:tab w:val="left" w:pos="480"/>
          <w:tab w:val="left" w:pos="1056"/>
          <w:tab w:val="left" w:pos="1728"/>
        </w:tabs>
        <w:ind w:left="-360"/>
        <w:jc w:val="both"/>
        <w:outlineLvl w:val="2"/>
        <w:rPr>
          <w:rFonts w:ascii="Arial" w:hAnsi="Arial" w:cs="Arial"/>
          <w:b/>
          <w:bCs/>
          <w:snapToGrid w:val="0"/>
          <w:sz w:val="16"/>
          <w:szCs w:val="20"/>
        </w:rPr>
      </w:pPr>
      <w:r w:rsidRPr="003E550A">
        <w:rPr>
          <w:rFonts w:ascii="Arial" w:hAnsi="Arial" w:cs="Arial"/>
          <w:b/>
          <w:bCs/>
          <w:snapToGrid w:val="0"/>
          <w:sz w:val="16"/>
          <w:szCs w:val="20"/>
          <w:u w:val="single"/>
        </w:rPr>
        <w:t>Subcontracting</w:t>
      </w:r>
      <w:r w:rsidRPr="003E550A">
        <w:rPr>
          <w:rFonts w:ascii="Arial" w:hAnsi="Arial" w:cs="Arial"/>
          <w:b/>
          <w:bCs/>
          <w:snapToGrid w:val="0"/>
          <w:sz w:val="16"/>
          <w:szCs w:val="20"/>
        </w:rPr>
        <w:t xml:space="preserve"> </w:t>
      </w:r>
    </w:p>
    <w:p w14:paraId="56B37A71" w14:textId="77777777" w:rsidR="003E550A" w:rsidRPr="003E550A" w:rsidRDefault="003E550A" w:rsidP="003E550A">
      <w:pPr>
        <w:widowControl w:val="0"/>
        <w:numPr>
          <w:ilvl w:val="0"/>
          <w:numId w:val="1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color w:val="000000"/>
          <w:sz w:val="16"/>
        </w:rPr>
      </w:pPr>
      <w:r w:rsidRPr="003E550A">
        <w:rPr>
          <w:rFonts w:ascii="Arial" w:hAnsi="Arial" w:cs="Arial"/>
          <w:color w:val="000000"/>
          <w:sz w:val="16"/>
        </w:rPr>
        <w:t>It is specifically understood that no portion of the material or any interest in the contract, shall be subcontracted, transferred, assigned or otherwise disposed of, except with the written consent of MHTC.  Request for permission to subcontract or otherwise dispose of any part of the work shall be in writing to MHTC and accompanied by documentation showing that the organization which will perform the work is particularly experienced and equipped for such work.</w:t>
      </w:r>
    </w:p>
    <w:p w14:paraId="3E6D259B" w14:textId="77777777" w:rsidR="003E550A" w:rsidRPr="003E550A" w:rsidRDefault="003E550A" w:rsidP="003E550A">
      <w:pPr>
        <w:widowControl w:val="0"/>
        <w:numPr>
          <w:ilvl w:val="0"/>
          <w:numId w:val="1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color w:val="000000"/>
          <w:sz w:val="16"/>
        </w:rPr>
      </w:pPr>
      <w:r w:rsidRPr="003E550A">
        <w:rPr>
          <w:rFonts w:ascii="Arial" w:hAnsi="Arial" w:cs="Arial"/>
          <w:color w:val="000000"/>
          <w:sz w:val="16"/>
        </w:rPr>
        <w:t>Consent to subcontract or otherwise dispose of any portion of the work shall not be construed to relieve the Contractor of any responsibility for the production and delivery of the contracted work and the completion of the work within the specified time.</w:t>
      </w:r>
    </w:p>
    <w:p w14:paraId="7C487C01" w14:textId="77777777" w:rsidR="003E550A" w:rsidRPr="003E550A" w:rsidRDefault="003E550A" w:rsidP="003E550A">
      <w:pPr>
        <w:widowControl w:val="0"/>
        <w:numPr>
          <w:ilvl w:val="0"/>
          <w:numId w:val="1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color w:val="000000"/>
          <w:sz w:val="16"/>
        </w:rPr>
      </w:pPr>
      <w:r w:rsidRPr="003E550A">
        <w:rPr>
          <w:rFonts w:ascii="Arial" w:hAnsi="Arial" w:cs="Arial"/>
          <w:color w:val="000000"/>
          <w:sz w:val="16"/>
        </w:rPr>
        <w:t>All payments for work performed by a subcontractor shall be made to the Contractor to whom the contract was awarded and the purchase order issued.</w:t>
      </w:r>
    </w:p>
    <w:p w14:paraId="03CA2442" w14:textId="77777777" w:rsidR="003E550A" w:rsidRPr="003E550A" w:rsidRDefault="003E550A" w:rsidP="003E550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b/>
          <w:bCs/>
          <w:sz w:val="16"/>
          <w:u w:val="single"/>
        </w:rPr>
      </w:pPr>
    </w:p>
    <w:p w14:paraId="7CDDAF0C" w14:textId="77777777" w:rsidR="003E550A" w:rsidRPr="003E550A" w:rsidRDefault="003E550A" w:rsidP="003E550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b/>
          <w:bCs/>
          <w:sz w:val="16"/>
          <w:u w:val="single"/>
        </w:rPr>
      </w:pPr>
      <w:r w:rsidRPr="003E550A">
        <w:rPr>
          <w:rFonts w:ascii="Arial" w:hAnsi="Arial" w:cs="Arial"/>
          <w:b/>
          <w:bCs/>
          <w:sz w:val="16"/>
          <w:u w:val="single"/>
        </w:rPr>
        <w:t xml:space="preserve">Prohibition Of Employment Of Unauthorized Aliens: </w:t>
      </w:r>
    </w:p>
    <w:p w14:paraId="6434A9B4" w14:textId="77777777" w:rsidR="003E550A" w:rsidRPr="003E550A" w:rsidRDefault="003E550A" w:rsidP="003E550A">
      <w:pPr>
        <w:numPr>
          <w:ilvl w:val="0"/>
          <w:numId w:val="21"/>
        </w:numPr>
        <w:tabs>
          <w:tab w:val="num" w:pos="360"/>
        </w:tabs>
        <w:ind w:left="360"/>
        <w:jc w:val="both"/>
        <w:rPr>
          <w:rFonts w:ascii="Arial" w:hAnsi="Arial" w:cs="Arial"/>
          <w:color w:val="000000"/>
          <w:sz w:val="16"/>
          <w:szCs w:val="16"/>
        </w:rPr>
      </w:pPr>
      <w:r w:rsidRPr="003E550A">
        <w:rPr>
          <w:rFonts w:ascii="Arial" w:hAnsi="Arial" w:cs="Arial"/>
          <w:bCs/>
          <w:sz w:val="16"/>
          <w:szCs w:val="16"/>
          <w:u w:val="single"/>
        </w:rPr>
        <w:t>Non-employment of Unauthorized Aliens:</w:t>
      </w:r>
      <w:r w:rsidRPr="003E550A">
        <w:rPr>
          <w:rFonts w:ascii="Arial" w:hAnsi="Arial" w:cs="Arial"/>
          <w:b/>
          <w:bCs/>
          <w:sz w:val="16"/>
          <w:szCs w:val="16"/>
        </w:rPr>
        <w:t xml:space="preserve"> </w:t>
      </w:r>
      <w:r w:rsidRPr="003E550A">
        <w:rPr>
          <w:rFonts w:ascii="Arial" w:hAnsi="Arial" w:cs="Arial"/>
          <w:color w:val="000000"/>
          <w:sz w:val="16"/>
          <w:szCs w:val="16"/>
        </w:rPr>
        <w:t xml:space="preserve">Pursuant to Section 285.530, RSMo., no business entity or employer shall knowingly employ, hire for employment, or continue to employ an unauthorized alien to perform work within the State of Missouri.  As a condition for the award of any contract or grant in excess of five thousand dollars by the State or by any political subdivision of the State to a business entity, or for any business entity receiving a state-administered or subsidized tax credit, tax abatement, or loan from the state, the business entity shall: </w:t>
      </w:r>
    </w:p>
    <w:p w14:paraId="535F3E99" w14:textId="77777777" w:rsidR="003E550A" w:rsidRPr="003E550A" w:rsidRDefault="003E550A" w:rsidP="003E550A">
      <w:pPr>
        <w:ind w:left="360"/>
        <w:jc w:val="both"/>
        <w:rPr>
          <w:rFonts w:ascii="Arial" w:hAnsi="Arial" w:cs="Arial"/>
          <w:color w:val="000000"/>
          <w:sz w:val="16"/>
          <w:szCs w:val="16"/>
        </w:rPr>
      </w:pPr>
    </w:p>
    <w:p w14:paraId="07F1561E" w14:textId="3252F582" w:rsidR="003E550A" w:rsidRPr="003E550A" w:rsidRDefault="003E550A" w:rsidP="003F72B2">
      <w:pPr>
        <w:tabs>
          <w:tab w:val="left" w:pos="360"/>
        </w:tabs>
        <w:autoSpaceDE w:val="0"/>
        <w:autoSpaceDN w:val="0"/>
        <w:adjustRightInd w:val="0"/>
        <w:ind w:left="360" w:hanging="360"/>
        <w:rPr>
          <w:rFonts w:ascii="Arial" w:hAnsi="Arial" w:cs="Arial"/>
          <w:color w:val="000000"/>
          <w:sz w:val="16"/>
          <w:szCs w:val="16"/>
        </w:rPr>
      </w:pPr>
      <w:r w:rsidRPr="003E550A">
        <w:rPr>
          <w:rFonts w:ascii="Arial" w:hAnsi="Arial" w:cs="Arial"/>
          <w:color w:val="000000"/>
          <w:sz w:val="16"/>
          <w:szCs w:val="16"/>
        </w:rPr>
        <w:tab/>
        <w:t xml:space="preserve">1) </w:t>
      </w:r>
      <w:r w:rsidRPr="003E550A">
        <w:rPr>
          <w:rFonts w:ascii="Arial" w:hAnsi="Arial" w:cs="Arial"/>
          <w:color w:val="000000"/>
          <w:sz w:val="16"/>
          <w:szCs w:val="16"/>
        </w:rPr>
        <w:tab/>
        <w:t xml:space="preserve">By sworn affidavit and provision of documentation, affirm its enrollment and participation in a federal work authorization program with respect to </w:t>
      </w:r>
      <w:r w:rsidRPr="003E550A">
        <w:rPr>
          <w:rFonts w:ascii="Arial" w:hAnsi="Arial" w:cs="Arial"/>
          <w:color w:val="000000"/>
          <w:sz w:val="16"/>
          <w:szCs w:val="16"/>
        </w:rPr>
        <w:tab/>
        <w:t xml:space="preserve">the employees working in connection with the contracted services.  E-Verify is an example of a federal work authorization </w:t>
      </w:r>
      <w:r w:rsidRPr="003E550A">
        <w:rPr>
          <w:rFonts w:ascii="Arial" w:hAnsi="Arial" w:cs="Arial"/>
          <w:color w:val="000000"/>
          <w:sz w:val="16"/>
          <w:szCs w:val="16"/>
        </w:rPr>
        <w:tab/>
        <w:t xml:space="preserve">program. The business entity must affirm its enrollment and participation in the E-Verify federal work authorization program with respect to the employees proposed to work in connection with the services requested herein by providing acceptable enrollment and participation documentation consisting of </w:t>
      </w:r>
      <w:r w:rsidRPr="003E550A">
        <w:rPr>
          <w:rFonts w:ascii="Arial" w:hAnsi="Arial" w:cs="Arial"/>
          <w:b/>
          <w:bCs/>
          <w:color w:val="000000"/>
          <w:sz w:val="16"/>
          <w:szCs w:val="16"/>
        </w:rPr>
        <w:t>completed</w:t>
      </w:r>
      <w:r w:rsidRPr="003E550A">
        <w:rPr>
          <w:rFonts w:ascii="Arial" w:hAnsi="Arial" w:cs="Arial"/>
          <w:color w:val="000000"/>
          <w:sz w:val="16"/>
          <w:szCs w:val="16"/>
        </w:rPr>
        <w:t xml:space="preserve"> copy of the E-Verify Memorandum of Understanding (MOU).  For business entities that are not already enrolled and participating in a federal work </w:t>
      </w:r>
      <w:r w:rsidRPr="003E550A">
        <w:rPr>
          <w:rFonts w:ascii="Arial" w:hAnsi="Arial" w:cs="Arial"/>
          <w:color w:val="000000"/>
          <w:sz w:val="16"/>
          <w:szCs w:val="16"/>
        </w:rPr>
        <w:tab/>
        <w:t xml:space="preserve">authorization program, E-Verify is available at </w:t>
      </w:r>
      <w:hyperlink r:id="rId22" w:history="1">
        <w:r w:rsidRPr="003E550A">
          <w:rPr>
            <w:rFonts w:ascii="Arial" w:hAnsi="Arial" w:cs="Arial"/>
            <w:color w:val="0000FF"/>
            <w:sz w:val="16"/>
            <w:szCs w:val="16"/>
            <w:u w:val="single"/>
          </w:rPr>
          <w:t>http://www.dhs.gov/files/programs/gc_1185221678150.shtm</w:t>
        </w:r>
      </w:hyperlink>
      <w:r w:rsidRPr="003E550A">
        <w:rPr>
          <w:rFonts w:ascii="Arial" w:hAnsi="Arial" w:cs="Arial"/>
          <w:color w:val="000000"/>
          <w:sz w:val="16"/>
          <w:szCs w:val="16"/>
        </w:rPr>
        <w:t xml:space="preserve"> </w:t>
      </w:r>
    </w:p>
    <w:p w14:paraId="50816AE7" w14:textId="5035FE6D" w:rsidR="003E550A" w:rsidRPr="003E550A" w:rsidRDefault="003E550A" w:rsidP="003E550A">
      <w:pPr>
        <w:tabs>
          <w:tab w:val="left" w:pos="360"/>
          <w:tab w:val="left" w:pos="720"/>
          <w:tab w:val="left" w:pos="1440"/>
        </w:tabs>
        <w:ind w:left="360"/>
        <w:jc w:val="both"/>
        <w:rPr>
          <w:rFonts w:ascii="Arial" w:hAnsi="Arial" w:cs="Arial"/>
          <w:color w:val="0000FF"/>
          <w:sz w:val="16"/>
          <w:szCs w:val="16"/>
          <w:u w:val="single"/>
        </w:rPr>
      </w:pPr>
      <w:r w:rsidRPr="003E550A">
        <w:rPr>
          <w:rFonts w:ascii="Arial" w:hAnsi="Arial" w:cs="Arial"/>
          <w:sz w:val="16"/>
          <w:szCs w:val="16"/>
        </w:rPr>
        <w:t xml:space="preserve">2) </w:t>
      </w:r>
      <w:r w:rsidRPr="003E550A">
        <w:rPr>
          <w:rFonts w:ascii="Arial" w:hAnsi="Arial" w:cs="Arial"/>
          <w:sz w:val="16"/>
          <w:szCs w:val="16"/>
        </w:rPr>
        <w:tab/>
        <w:t xml:space="preserve">By sworn affidavit, affirm that it does not knowingly employ any person who is an unauthorized alien in connection with the contracted services.  </w:t>
      </w:r>
      <w:r w:rsidRPr="003E550A">
        <w:rPr>
          <w:rFonts w:ascii="Arial" w:hAnsi="Arial" w:cs="Arial"/>
          <w:sz w:val="16"/>
          <w:szCs w:val="16"/>
        </w:rPr>
        <w:tab/>
        <w:t xml:space="preserve">A copy of the affidavit referenced herein is provided within this document, attached as Exhibit </w:t>
      </w:r>
      <w:r w:rsidR="003F72B2">
        <w:rPr>
          <w:rFonts w:ascii="Arial" w:hAnsi="Arial" w:cs="Arial"/>
          <w:sz w:val="16"/>
          <w:szCs w:val="16"/>
        </w:rPr>
        <w:t>B</w:t>
      </w:r>
      <w:r w:rsidRPr="003E550A">
        <w:rPr>
          <w:rFonts w:ascii="Arial" w:hAnsi="Arial" w:cs="Arial"/>
          <w:sz w:val="16"/>
          <w:szCs w:val="16"/>
        </w:rPr>
        <w:t>.</w:t>
      </w:r>
    </w:p>
    <w:p w14:paraId="0FEF0DFE" w14:textId="77777777" w:rsidR="003E550A" w:rsidRPr="003E550A" w:rsidRDefault="003E550A" w:rsidP="003E550A">
      <w:pPr>
        <w:ind w:left="360"/>
        <w:jc w:val="both"/>
        <w:rPr>
          <w:rFonts w:ascii="Arial" w:hAnsi="Arial" w:cs="Arial"/>
          <w:sz w:val="16"/>
          <w:szCs w:val="16"/>
        </w:rPr>
      </w:pPr>
    </w:p>
    <w:p w14:paraId="60F8763B" w14:textId="16E9FD1A" w:rsidR="003E550A" w:rsidRPr="003E550A" w:rsidRDefault="003E550A" w:rsidP="003E550A">
      <w:pPr>
        <w:numPr>
          <w:ilvl w:val="0"/>
          <w:numId w:val="21"/>
        </w:numPr>
        <w:tabs>
          <w:tab w:val="num" w:pos="0"/>
        </w:tabs>
        <w:ind w:left="360"/>
        <w:jc w:val="both"/>
        <w:rPr>
          <w:rFonts w:ascii="Arial" w:hAnsi="Arial" w:cs="Arial"/>
          <w:sz w:val="16"/>
          <w:szCs w:val="16"/>
        </w:rPr>
      </w:pPr>
      <w:r w:rsidRPr="003E550A">
        <w:rPr>
          <w:rFonts w:ascii="Arial" w:hAnsi="Arial" w:cs="Arial"/>
          <w:bCs/>
          <w:sz w:val="16"/>
          <w:szCs w:val="16"/>
          <w:u w:val="single"/>
        </w:rPr>
        <w:t>Proof of Lawful Presence For Sole Proprietorships and Partnerships:</w:t>
      </w:r>
      <w:r w:rsidRPr="003E550A">
        <w:rPr>
          <w:rFonts w:ascii="Arial" w:hAnsi="Arial" w:cs="Arial"/>
          <w:sz w:val="16"/>
          <w:szCs w:val="16"/>
        </w:rPr>
        <w:t xml:space="preserve">  If the business entity is a sole proprietorship or partnership, pursuant to Section 208.009, RSMo., each sole proprietor and each general partner shall provide affirmative proof of lawful presence in the United States.  Such sole proprietorship or partnership is eligible for temporary public benefits upon submission by each sole proprietor and general partner of a sworn affidavit of his/her lawful presence on the United States until such lawful presence is affirmatively determined, or as otherwise provided by Section 208.009, RSMo.  A copy of the affidavit reference herein is provided within this document, attached as Exhibi</w:t>
      </w:r>
      <w:r w:rsidR="003F72B2">
        <w:rPr>
          <w:rFonts w:ascii="Arial" w:hAnsi="Arial" w:cs="Arial"/>
          <w:sz w:val="16"/>
          <w:szCs w:val="16"/>
        </w:rPr>
        <w:t>t C.</w:t>
      </w:r>
    </w:p>
    <w:p w14:paraId="36DC8EAD" w14:textId="77777777" w:rsidR="003E550A" w:rsidRPr="003E550A" w:rsidRDefault="003E550A" w:rsidP="003E550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b/>
          <w:bCs/>
          <w:sz w:val="16"/>
          <w:u w:val="single"/>
        </w:rPr>
      </w:pPr>
    </w:p>
    <w:p w14:paraId="465A4323" w14:textId="77777777" w:rsidR="003E550A" w:rsidRPr="003E550A" w:rsidRDefault="003E550A" w:rsidP="003E550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sz w:val="16"/>
        </w:rPr>
      </w:pPr>
      <w:r w:rsidRPr="003E550A">
        <w:rPr>
          <w:rFonts w:ascii="Arial" w:hAnsi="Arial" w:cs="Arial"/>
          <w:b/>
          <w:bCs/>
          <w:sz w:val="16"/>
          <w:u w:val="single"/>
        </w:rPr>
        <w:t>Construction Safety Program</w:t>
      </w:r>
      <w:r w:rsidRPr="003E550A">
        <w:rPr>
          <w:rFonts w:ascii="Arial" w:hAnsi="Arial" w:cs="Arial"/>
          <w:sz w:val="16"/>
        </w:rPr>
        <w:t xml:space="preserve"> </w:t>
      </w:r>
    </w:p>
    <w:p w14:paraId="7CBA3658" w14:textId="77777777" w:rsidR="003E550A" w:rsidRPr="003E550A" w:rsidRDefault="003E550A" w:rsidP="003E550A">
      <w:pPr>
        <w:widowControl w:val="0"/>
        <w:tabs>
          <w:tab w:val="left" w:pos="360"/>
          <w:tab w:val="left" w:pos="900"/>
          <w:tab w:val="left" w:pos="1080"/>
          <w:tab w:val="left" w:pos="1260"/>
          <w:tab w:val="left" w:pos="1620"/>
        </w:tabs>
        <w:jc w:val="both"/>
        <w:rPr>
          <w:rFonts w:ascii="Arial" w:hAnsi="Arial" w:cs="Arial"/>
          <w:color w:val="000000"/>
          <w:sz w:val="16"/>
        </w:rPr>
      </w:pPr>
      <w:r w:rsidRPr="003E550A">
        <w:rPr>
          <w:rFonts w:ascii="Arial" w:hAnsi="Arial" w:cs="Arial"/>
          <w:color w:val="000000"/>
          <w:sz w:val="16"/>
        </w:rPr>
        <w:t>Missouri law, 292.675 RSMo, requires the awarded Contractor and its subcontractor(s) to provide a ten-hour occupational safety and health administration (OSHA) construction safety program (or a similar program approved by the Missouri Department of Labor and Industrial Relations as a qualified substitute) for their on-site employees (laborers, workmen, drivers, equipment operators, and craftsmen) who have not previously completed such a program and are directly engaged in actual construction of the improvement (or working at a nearby or adjacent facility used for construction of the improvement).  The Contractor and its subcontractor(s) shall require all such employees to complete this ten-hour program, pursuant to 292.675 RSMo, unless they hold documentation on their prior completion of said program.  Penalties for non-compliance include Contractor forfeiture to the Commission in the amount of $2,500, plus $100 per contractor and subcontractor employee for each calendar day such employee is employed beyond the elapsed time period for required program completion under 292.675 RSMo.</w:t>
      </w:r>
    </w:p>
    <w:p w14:paraId="0EC3B5E6" w14:textId="77777777" w:rsidR="003E550A" w:rsidRPr="003E550A" w:rsidRDefault="003E550A" w:rsidP="003E550A">
      <w:pPr>
        <w:keepNext/>
        <w:overflowPunct w:val="0"/>
        <w:autoSpaceDE w:val="0"/>
        <w:autoSpaceDN w:val="0"/>
        <w:adjustRightInd w:val="0"/>
        <w:ind w:left="-360"/>
        <w:jc w:val="both"/>
        <w:textAlignment w:val="baseline"/>
        <w:outlineLvl w:val="7"/>
        <w:rPr>
          <w:rFonts w:ascii="Arial" w:hAnsi="Arial" w:cs="Arial"/>
          <w:b/>
          <w:sz w:val="16"/>
          <w:szCs w:val="20"/>
          <w:u w:val="single"/>
        </w:rPr>
      </w:pPr>
    </w:p>
    <w:p w14:paraId="0525E9A3" w14:textId="77777777" w:rsidR="003E550A" w:rsidRPr="003E550A" w:rsidRDefault="003E550A" w:rsidP="003E550A">
      <w:pPr>
        <w:keepNext/>
        <w:overflowPunct w:val="0"/>
        <w:autoSpaceDE w:val="0"/>
        <w:autoSpaceDN w:val="0"/>
        <w:adjustRightInd w:val="0"/>
        <w:ind w:left="-360"/>
        <w:jc w:val="both"/>
        <w:textAlignment w:val="baseline"/>
        <w:outlineLvl w:val="7"/>
        <w:rPr>
          <w:rFonts w:ascii="Arial" w:hAnsi="Arial" w:cs="Arial"/>
          <w:b/>
          <w:sz w:val="16"/>
          <w:szCs w:val="20"/>
        </w:rPr>
      </w:pPr>
      <w:r w:rsidRPr="003E550A">
        <w:rPr>
          <w:rFonts w:ascii="Arial" w:hAnsi="Arial" w:cs="Arial"/>
          <w:b/>
          <w:sz w:val="16"/>
          <w:szCs w:val="20"/>
          <w:u w:val="single"/>
        </w:rPr>
        <w:t>Prevailing Wage</w:t>
      </w:r>
      <w:r w:rsidRPr="003E550A">
        <w:rPr>
          <w:rFonts w:ascii="Arial" w:hAnsi="Arial" w:cs="Arial"/>
          <w:b/>
          <w:sz w:val="16"/>
          <w:szCs w:val="20"/>
        </w:rPr>
        <w:t xml:space="preserve"> </w:t>
      </w:r>
    </w:p>
    <w:p w14:paraId="59078AA7" w14:textId="77777777" w:rsidR="003E550A" w:rsidRPr="003E550A" w:rsidRDefault="003E550A" w:rsidP="003E550A">
      <w:pPr>
        <w:widowControl w:val="0"/>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360"/>
        <w:jc w:val="both"/>
        <w:rPr>
          <w:rFonts w:ascii="Arial" w:hAnsi="Arial" w:cs="Arial"/>
          <w:color w:val="000000"/>
          <w:sz w:val="16"/>
          <w:szCs w:val="16"/>
        </w:rPr>
      </w:pPr>
      <w:r w:rsidRPr="003E550A">
        <w:rPr>
          <w:rFonts w:ascii="Arial" w:hAnsi="Arial" w:cs="Arial"/>
          <w:color w:val="000000"/>
          <w:sz w:val="16"/>
          <w:szCs w:val="16"/>
        </w:rPr>
        <w:t>The work to be performed under this solicitation is governed by the provisions of Chapter 290 RSMo, as amended, related to prevailing wages to be paid on public works.</w:t>
      </w:r>
    </w:p>
    <w:p w14:paraId="115F1145" w14:textId="69A64EC6" w:rsidR="003E550A" w:rsidRPr="003E550A" w:rsidRDefault="003E550A" w:rsidP="003E550A">
      <w:pPr>
        <w:numPr>
          <w:ilvl w:val="0"/>
          <w:numId w:val="19"/>
        </w:numPr>
        <w:tabs>
          <w:tab w:val="left" w:pos="360"/>
        </w:tabs>
        <w:overflowPunct w:val="0"/>
        <w:autoSpaceDE w:val="0"/>
        <w:autoSpaceDN w:val="0"/>
        <w:adjustRightInd w:val="0"/>
        <w:ind w:left="360"/>
        <w:jc w:val="both"/>
        <w:textAlignment w:val="baseline"/>
        <w:rPr>
          <w:rFonts w:ascii="Arial" w:hAnsi="Arial" w:cs="Arial"/>
          <w:b/>
          <w:color w:val="FF0000"/>
          <w:sz w:val="16"/>
          <w:szCs w:val="20"/>
        </w:rPr>
      </w:pPr>
      <w:r w:rsidRPr="003E550A">
        <w:rPr>
          <w:rFonts w:ascii="Arial" w:hAnsi="Arial" w:cs="Arial"/>
          <w:sz w:val="16"/>
          <w:szCs w:val="16"/>
        </w:rPr>
        <w:t>If the bid/quote</w:t>
      </w:r>
      <w:r w:rsidRPr="003E550A">
        <w:rPr>
          <w:rFonts w:ascii="Arial" w:hAnsi="Arial" w:cs="Arial"/>
          <w:sz w:val="16"/>
          <w:szCs w:val="20"/>
        </w:rPr>
        <w:t xml:space="preserve"> is accepted, the vendor will be required to comply with the prevailing wages as fixed by the Missouri Department of Labor and Industrial Relations, in effect as of the date of the issuance of the solicitation, for each affected craft and type of workmen in the following county(ies): </w:t>
      </w:r>
      <w:r w:rsidR="003F72B2">
        <w:rPr>
          <w:rFonts w:ascii="Arial" w:hAnsi="Arial" w:cs="Arial"/>
          <w:b/>
          <w:sz w:val="16"/>
          <w:szCs w:val="20"/>
        </w:rPr>
        <w:t xml:space="preserve"> Jeffers on and St. Charles Counties.  </w:t>
      </w:r>
      <w:r w:rsidRPr="003E550A">
        <w:rPr>
          <w:rFonts w:ascii="Arial" w:hAnsi="Arial" w:cs="Arial"/>
          <w:sz w:val="16"/>
          <w:szCs w:val="20"/>
        </w:rPr>
        <w:t xml:space="preserve"> The </w:t>
      </w:r>
      <w:r w:rsidRPr="003E550A">
        <w:rPr>
          <w:rFonts w:ascii="Arial" w:hAnsi="Arial" w:cs="Arial"/>
          <w:b/>
          <w:sz w:val="16"/>
          <w:szCs w:val="20"/>
        </w:rPr>
        <w:t xml:space="preserve">Annual Wage Order </w:t>
      </w:r>
      <w:r w:rsidR="003F72B2">
        <w:rPr>
          <w:rFonts w:ascii="Arial" w:hAnsi="Arial" w:cs="Arial"/>
          <w:b/>
          <w:sz w:val="16"/>
          <w:szCs w:val="20"/>
        </w:rPr>
        <w:t># 20</w:t>
      </w:r>
      <w:r w:rsidRPr="003E550A">
        <w:rPr>
          <w:rFonts w:ascii="Arial" w:hAnsi="Arial" w:cs="Arial"/>
          <w:sz w:val="16"/>
          <w:szCs w:val="20"/>
        </w:rPr>
        <w:t xml:space="preserve"> is attached to the bid documents</w:t>
      </w:r>
      <w:r w:rsidRPr="003E550A">
        <w:rPr>
          <w:rFonts w:ascii="Arial" w:hAnsi="Arial" w:cs="Arial"/>
          <w:b/>
          <w:i/>
          <w:sz w:val="16"/>
          <w:szCs w:val="20"/>
        </w:rPr>
        <w:t xml:space="preserve">.  </w:t>
      </w:r>
      <w:r w:rsidRPr="003E550A">
        <w:rPr>
          <w:rFonts w:ascii="Arial" w:hAnsi="Arial" w:cs="Arial"/>
          <w:b/>
          <w:i/>
          <w:color w:val="FF0000"/>
          <w:sz w:val="16"/>
          <w:szCs w:val="20"/>
        </w:rPr>
        <w:t>[</w:t>
      </w:r>
    </w:p>
    <w:p w14:paraId="07264D6D" w14:textId="77777777" w:rsidR="003E550A" w:rsidRPr="003E550A" w:rsidRDefault="003E550A" w:rsidP="003E550A">
      <w:pPr>
        <w:numPr>
          <w:ilvl w:val="0"/>
          <w:numId w:val="19"/>
        </w:numPr>
        <w:tabs>
          <w:tab w:val="left" w:pos="360"/>
        </w:tabs>
        <w:overflowPunct w:val="0"/>
        <w:autoSpaceDE w:val="0"/>
        <w:autoSpaceDN w:val="0"/>
        <w:adjustRightInd w:val="0"/>
        <w:ind w:left="360"/>
        <w:jc w:val="both"/>
        <w:textAlignment w:val="baseline"/>
        <w:rPr>
          <w:rFonts w:ascii="Arial" w:hAnsi="Arial" w:cs="Arial"/>
          <w:sz w:val="16"/>
          <w:szCs w:val="20"/>
        </w:rPr>
      </w:pPr>
      <w:r w:rsidRPr="003E550A">
        <w:rPr>
          <w:rFonts w:ascii="Arial" w:hAnsi="Arial" w:cs="Arial"/>
          <w:color w:val="000000"/>
          <w:sz w:val="16"/>
          <w:szCs w:val="20"/>
        </w:rPr>
        <w:t xml:space="preserve">Pursuant to the requirements of the Chapter 290 RSMo., not less than the prevailing hourly rate of wages, as set out in the wage order attached to and made part of the specification for work under the contract, must be paid to all workers performing work under the contract. </w:t>
      </w:r>
    </w:p>
    <w:p w14:paraId="6374FB67" w14:textId="77777777" w:rsidR="003E550A" w:rsidRPr="003E550A" w:rsidRDefault="003E550A" w:rsidP="003E550A">
      <w:pPr>
        <w:numPr>
          <w:ilvl w:val="0"/>
          <w:numId w:val="19"/>
        </w:numPr>
        <w:tabs>
          <w:tab w:val="left" w:pos="360"/>
        </w:tabs>
        <w:overflowPunct w:val="0"/>
        <w:autoSpaceDE w:val="0"/>
        <w:autoSpaceDN w:val="0"/>
        <w:adjustRightInd w:val="0"/>
        <w:ind w:left="360"/>
        <w:jc w:val="both"/>
        <w:textAlignment w:val="baseline"/>
        <w:rPr>
          <w:rFonts w:ascii="Arial" w:hAnsi="Arial" w:cs="Arial"/>
          <w:sz w:val="16"/>
          <w:szCs w:val="20"/>
        </w:rPr>
      </w:pPr>
      <w:r w:rsidRPr="003E550A">
        <w:rPr>
          <w:rFonts w:ascii="Arial" w:hAnsi="Arial" w:cs="Arial"/>
          <w:color w:val="000000"/>
          <w:sz w:val="16"/>
          <w:szCs w:val="20"/>
        </w:rPr>
        <w:t xml:space="preserve">The Contractor shall provide all information, reports and other documentation as required by MHTC to ensure compliance with Chapter 290 RSMo., as amended, relating to prevailing wages to be paid on public works. </w:t>
      </w:r>
    </w:p>
    <w:p w14:paraId="19DD9016" w14:textId="77777777" w:rsidR="003E550A" w:rsidRPr="003E550A" w:rsidRDefault="003E550A" w:rsidP="003E550A">
      <w:pPr>
        <w:numPr>
          <w:ilvl w:val="0"/>
          <w:numId w:val="19"/>
        </w:numPr>
        <w:tabs>
          <w:tab w:val="left" w:pos="360"/>
        </w:tabs>
        <w:overflowPunct w:val="0"/>
        <w:autoSpaceDE w:val="0"/>
        <w:autoSpaceDN w:val="0"/>
        <w:adjustRightInd w:val="0"/>
        <w:ind w:left="360"/>
        <w:jc w:val="both"/>
        <w:textAlignment w:val="baseline"/>
        <w:rPr>
          <w:rFonts w:ascii="Arial" w:hAnsi="Arial" w:cs="Arial"/>
          <w:sz w:val="16"/>
          <w:szCs w:val="20"/>
        </w:rPr>
      </w:pPr>
      <w:r w:rsidRPr="003E550A">
        <w:rPr>
          <w:rFonts w:ascii="Arial" w:hAnsi="Arial" w:cs="Arial"/>
          <w:color w:val="000000"/>
          <w:sz w:val="16"/>
          <w:szCs w:val="20"/>
        </w:rPr>
        <w:t xml:space="preserve">The Contractor shall forfeit a penalty to the contracting public body of $100 per day (or portion of a day) for each worker that is paid less than the prevailing rate for any work done under the contract by the contractor or by any subcontractor. </w:t>
      </w:r>
    </w:p>
    <w:p w14:paraId="63ED6485" w14:textId="77777777" w:rsidR="003E550A" w:rsidRPr="003E550A" w:rsidRDefault="003E550A" w:rsidP="003E550A">
      <w:pPr>
        <w:keepNext/>
        <w:overflowPunct w:val="0"/>
        <w:autoSpaceDE w:val="0"/>
        <w:autoSpaceDN w:val="0"/>
        <w:adjustRightInd w:val="0"/>
        <w:ind w:left="-360"/>
        <w:jc w:val="both"/>
        <w:textAlignment w:val="baseline"/>
        <w:outlineLvl w:val="4"/>
        <w:rPr>
          <w:rFonts w:ascii="Arial" w:hAnsi="Arial" w:cs="Arial"/>
          <w:b/>
          <w:color w:val="000000"/>
          <w:sz w:val="16"/>
          <w:szCs w:val="20"/>
          <w:u w:val="single"/>
        </w:rPr>
      </w:pPr>
    </w:p>
    <w:p w14:paraId="25363BED" w14:textId="77777777" w:rsidR="003E550A" w:rsidRPr="003E550A" w:rsidRDefault="003E550A" w:rsidP="003E550A">
      <w:pPr>
        <w:keepNext/>
        <w:overflowPunct w:val="0"/>
        <w:autoSpaceDE w:val="0"/>
        <w:autoSpaceDN w:val="0"/>
        <w:adjustRightInd w:val="0"/>
        <w:ind w:left="-360"/>
        <w:jc w:val="both"/>
        <w:textAlignment w:val="baseline"/>
        <w:outlineLvl w:val="4"/>
        <w:rPr>
          <w:rFonts w:ascii="Arial" w:hAnsi="Arial" w:cs="Arial"/>
          <w:b/>
          <w:color w:val="000000"/>
          <w:sz w:val="16"/>
          <w:szCs w:val="20"/>
          <w:u w:val="single"/>
        </w:rPr>
      </w:pPr>
      <w:r w:rsidRPr="003E550A">
        <w:rPr>
          <w:rFonts w:ascii="Arial" w:hAnsi="Arial" w:cs="Arial"/>
          <w:b/>
          <w:color w:val="000000"/>
          <w:sz w:val="16"/>
          <w:szCs w:val="20"/>
          <w:u w:val="single"/>
        </w:rPr>
        <w:t xml:space="preserve">Permits, Licenses and Safety Issues </w:t>
      </w:r>
    </w:p>
    <w:p w14:paraId="2CA5C55F" w14:textId="77777777" w:rsidR="003E550A" w:rsidRDefault="003E550A" w:rsidP="003E550A">
      <w:pPr>
        <w:keepNext/>
        <w:overflowPunct w:val="0"/>
        <w:autoSpaceDE w:val="0"/>
        <w:autoSpaceDN w:val="0"/>
        <w:adjustRightInd w:val="0"/>
        <w:ind w:left="360"/>
        <w:jc w:val="both"/>
        <w:textAlignment w:val="baseline"/>
        <w:outlineLvl w:val="4"/>
        <w:rPr>
          <w:rFonts w:ascii="Arial" w:hAnsi="Arial" w:cs="Arial"/>
          <w:color w:val="000000"/>
          <w:sz w:val="16"/>
          <w:szCs w:val="20"/>
        </w:rPr>
      </w:pPr>
      <w:r w:rsidRPr="003E550A">
        <w:rPr>
          <w:rFonts w:ascii="Arial" w:hAnsi="Arial" w:cs="Arial"/>
          <w:color w:val="000000"/>
          <w:sz w:val="16"/>
          <w:szCs w:val="20"/>
        </w:rPr>
        <w:t>The contract price shall include any necessary permits and licenses required by law incidental to the work.  Local ordinances requiring building permits are not applicable to state agencies.</w:t>
      </w:r>
    </w:p>
    <w:p w14:paraId="2C28EB6E" w14:textId="77777777" w:rsidR="003F72B2" w:rsidRPr="003E550A" w:rsidRDefault="003F72B2" w:rsidP="003E550A">
      <w:pPr>
        <w:keepNext/>
        <w:overflowPunct w:val="0"/>
        <w:autoSpaceDE w:val="0"/>
        <w:autoSpaceDN w:val="0"/>
        <w:adjustRightInd w:val="0"/>
        <w:ind w:left="360"/>
        <w:jc w:val="both"/>
        <w:textAlignment w:val="baseline"/>
        <w:outlineLvl w:val="4"/>
        <w:rPr>
          <w:rFonts w:ascii="Arial" w:hAnsi="Arial" w:cs="Arial"/>
          <w:b/>
          <w:color w:val="000000"/>
          <w:sz w:val="16"/>
          <w:szCs w:val="20"/>
          <w:u w:val="single"/>
        </w:rPr>
      </w:pPr>
    </w:p>
    <w:p w14:paraId="7B06F242" w14:textId="77777777" w:rsidR="003E550A" w:rsidRPr="003E550A" w:rsidRDefault="003E550A" w:rsidP="003E550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left="-360"/>
        <w:jc w:val="both"/>
        <w:textAlignment w:val="baseline"/>
        <w:outlineLvl w:val="4"/>
        <w:rPr>
          <w:rFonts w:ascii="Arial" w:hAnsi="Arial" w:cs="Arial"/>
          <w:b/>
          <w:color w:val="000000"/>
          <w:sz w:val="16"/>
          <w:szCs w:val="20"/>
          <w:u w:val="single"/>
        </w:rPr>
      </w:pPr>
      <w:r w:rsidRPr="003E550A">
        <w:rPr>
          <w:rFonts w:ascii="Arial" w:hAnsi="Arial" w:cs="Arial"/>
          <w:b/>
          <w:color w:val="000000"/>
          <w:sz w:val="16"/>
          <w:szCs w:val="20"/>
          <w:u w:val="single"/>
        </w:rPr>
        <w:t>Liquidated Damages</w:t>
      </w:r>
    </w:p>
    <w:p w14:paraId="204361E9" w14:textId="242E0B12" w:rsidR="003E550A" w:rsidRPr="003E550A" w:rsidRDefault="003E550A" w:rsidP="003E550A">
      <w:pPr>
        <w:numPr>
          <w:ilvl w:val="0"/>
          <w:numId w:val="20"/>
        </w:numPr>
        <w:tabs>
          <w:tab w:val="left" w:pos="0"/>
          <w:tab w:val="left" w:pos="90"/>
          <w:tab w:val="left" w:pos="360"/>
          <w:tab w:val="left" w:pos="810"/>
          <w:tab w:val="left" w:pos="1080"/>
        </w:tabs>
        <w:overflowPunct w:val="0"/>
        <w:autoSpaceDE w:val="0"/>
        <w:autoSpaceDN w:val="0"/>
        <w:adjustRightInd w:val="0"/>
        <w:ind w:left="360"/>
        <w:jc w:val="both"/>
        <w:textAlignment w:val="baseline"/>
        <w:rPr>
          <w:rFonts w:ascii="Arial" w:hAnsi="Arial" w:cs="Arial"/>
          <w:sz w:val="16"/>
          <w:szCs w:val="16"/>
        </w:rPr>
      </w:pPr>
      <w:r w:rsidRPr="003E550A">
        <w:rPr>
          <w:rFonts w:ascii="Arial" w:hAnsi="Arial" w:cs="Arial"/>
          <w:color w:val="000000"/>
          <w:sz w:val="16"/>
          <w:szCs w:val="20"/>
        </w:rPr>
        <w:t xml:space="preserve">In the event the successful Contractor fails to deliver the material within the time specified, the Department and the public will sustain damages because of such delay in delivery, the exact extent of which would be difficult to ascertain, and in order to liquidate such damage in advance it is agreed that the </w:t>
      </w:r>
      <w:r w:rsidRPr="003E550A">
        <w:rPr>
          <w:rFonts w:ascii="Arial" w:hAnsi="Arial" w:cs="Arial"/>
          <w:b/>
          <w:color w:val="000000"/>
          <w:sz w:val="16"/>
          <w:szCs w:val="20"/>
        </w:rPr>
        <w:t>sum of</w:t>
      </w:r>
      <w:r w:rsidR="003F72B2">
        <w:rPr>
          <w:rFonts w:ascii="Arial" w:hAnsi="Arial" w:cs="Arial"/>
          <w:b/>
          <w:color w:val="000000"/>
          <w:sz w:val="16"/>
          <w:szCs w:val="20"/>
        </w:rPr>
        <w:t xml:space="preserve"> $200</w:t>
      </w:r>
      <w:r w:rsidRPr="003E550A">
        <w:rPr>
          <w:rFonts w:ascii="Arial" w:hAnsi="Arial" w:cs="Arial"/>
          <w:b/>
          <w:color w:val="000000"/>
          <w:sz w:val="16"/>
          <w:szCs w:val="20"/>
        </w:rPr>
        <w:t xml:space="preserve"> per day </w:t>
      </w:r>
      <w:r w:rsidRPr="003E550A">
        <w:rPr>
          <w:rFonts w:ascii="Arial" w:hAnsi="Arial" w:cs="Arial"/>
          <w:color w:val="000000"/>
          <w:sz w:val="16"/>
          <w:szCs w:val="20"/>
        </w:rPr>
        <w:t xml:space="preserve">for each assessable calendar day on which the delivery has not been completed, is reasonable and the best estimate which the parties can arrive at as liquidated damages, and it is therefore agreed that said amount will be withheld from payments due </w:t>
      </w:r>
      <w:r w:rsidRPr="003E550A">
        <w:rPr>
          <w:rFonts w:ascii="Arial" w:hAnsi="Arial" w:cs="Arial"/>
          <w:color w:val="000000"/>
          <w:sz w:val="16"/>
          <w:szCs w:val="16"/>
        </w:rPr>
        <w:t>the Contractor or otherwise collected from the Contractor as liquidated damages.</w:t>
      </w:r>
    </w:p>
    <w:p w14:paraId="540FE622" w14:textId="77777777" w:rsidR="003E550A" w:rsidRPr="003E550A" w:rsidRDefault="003E550A" w:rsidP="003E550A">
      <w:pPr>
        <w:numPr>
          <w:ilvl w:val="0"/>
          <w:numId w:val="20"/>
        </w:numPr>
        <w:tabs>
          <w:tab w:val="left" w:pos="0"/>
          <w:tab w:val="left" w:pos="90"/>
          <w:tab w:val="left" w:pos="360"/>
          <w:tab w:val="left" w:pos="810"/>
          <w:tab w:val="left" w:pos="1080"/>
        </w:tabs>
        <w:overflowPunct w:val="0"/>
        <w:autoSpaceDE w:val="0"/>
        <w:autoSpaceDN w:val="0"/>
        <w:adjustRightInd w:val="0"/>
        <w:ind w:left="360"/>
        <w:jc w:val="both"/>
        <w:textAlignment w:val="baseline"/>
        <w:rPr>
          <w:rFonts w:ascii="Arial" w:hAnsi="Arial" w:cs="Arial"/>
          <w:sz w:val="16"/>
          <w:szCs w:val="16"/>
        </w:rPr>
      </w:pPr>
      <w:r w:rsidRPr="003E550A">
        <w:rPr>
          <w:rFonts w:ascii="Arial" w:hAnsi="Arial" w:cs="Arial"/>
          <w:b/>
          <w:color w:val="000000"/>
          <w:sz w:val="16"/>
          <w:szCs w:val="16"/>
        </w:rPr>
        <w:t xml:space="preserve">Saturdays, Sundays, holidays and days whereas the Department has suspended work </w:t>
      </w:r>
      <w:r w:rsidRPr="003E550A">
        <w:rPr>
          <w:rFonts w:ascii="Arial" w:hAnsi="Arial" w:cs="Arial"/>
          <w:color w:val="000000"/>
          <w:sz w:val="16"/>
          <w:szCs w:val="16"/>
        </w:rPr>
        <w:t>shall not be assessable days.</w:t>
      </w:r>
    </w:p>
    <w:p w14:paraId="00FC92ED" w14:textId="77777777" w:rsidR="003E550A" w:rsidRPr="003E550A" w:rsidRDefault="003E550A" w:rsidP="003E550A">
      <w:pPr>
        <w:tabs>
          <w:tab w:val="left" w:pos="360"/>
        </w:tabs>
        <w:autoSpaceDE w:val="0"/>
        <w:autoSpaceDN w:val="0"/>
        <w:adjustRightInd w:val="0"/>
        <w:ind w:left="-360"/>
        <w:jc w:val="both"/>
        <w:rPr>
          <w:rFonts w:ascii="Arial" w:hAnsi="Arial" w:cs="Arial"/>
          <w:b/>
          <w:color w:val="000000"/>
          <w:sz w:val="16"/>
          <w:szCs w:val="16"/>
          <w:u w:val="single"/>
        </w:rPr>
      </w:pPr>
    </w:p>
    <w:p w14:paraId="749D4923" w14:textId="77777777" w:rsidR="003E550A" w:rsidRPr="003E550A" w:rsidRDefault="003E550A" w:rsidP="003E550A">
      <w:pPr>
        <w:tabs>
          <w:tab w:val="left" w:pos="360"/>
        </w:tabs>
        <w:autoSpaceDE w:val="0"/>
        <w:autoSpaceDN w:val="0"/>
        <w:adjustRightInd w:val="0"/>
        <w:ind w:left="-360"/>
        <w:jc w:val="both"/>
        <w:rPr>
          <w:rFonts w:ascii="Arial" w:hAnsi="Arial" w:cs="Arial"/>
          <w:b/>
          <w:color w:val="000000"/>
          <w:sz w:val="16"/>
          <w:szCs w:val="16"/>
          <w:u w:val="single"/>
        </w:rPr>
      </w:pPr>
      <w:r w:rsidRPr="003E550A">
        <w:rPr>
          <w:rFonts w:ascii="Arial" w:hAnsi="Arial" w:cs="Arial"/>
          <w:b/>
          <w:color w:val="000000"/>
          <w:sz w:val="16"/>
          <w:szCs w:val="16"/>
          <w:u w:val="single"/>
        </w:rPr>
        <w:t>Preferences</w:t>
      </w:r>
    </w:p>
    <w:p w14:paraId="4C2B62B6" w14:textId="77777777" w:rsidR="003E550A" w:rsidRPr="003E550A" w:rsidRDefault="003E550A" w:rsidP="003E550A">
      <w:pPr>
        <w:tabs>
          <w:tab w:val="left" w:pos="360"/>
        </w:tabs>
        <w:autoSpaceDE w:val="0"/>
        <w:autoSpaceDN w:val="0"/>
        <w:adjustRightInd w:val="0"/>
        <w:ind w:left="360" w:hanging="360"/>
        <w:jc w:val="both"/>
        <w:rPr>
          <w:rFonts w:ascii="Arial" w:hAnsi="Arial" w:cs="Arial"/>
          <w:color w:val="000000"/>
          <w:sz w:val="16"/>
          <w:szCs w:val="16"/>
        </w:rPr>
      </w:pPr>
      <w:r w:rsidRPr="003E550A">
        <w:rPr>
          <w:rFonts w:ascii="Arial" w:hAnsi="Arial" w:cs="Arial"/>
          <w:color w:val="000000"/>
          <w:sz w:val="16"/>
          <w:szCs w:val="16"/>
        </w:rPr>
        <w:t>a.</w:t>
      </w:r>
      <w:r w:rsidRPr="003E550A">
        <w:rPr>
          <w:rFonts w:ascii="Arial" w:hAnsi="Arial" w:cs="Arial"/>
          <w:color w:val="000000"/>
          <w:sz w:val="16"/>
          <w:szCs w:val="16"/>
        </w:rPr>
        <w:tab/>
        <w:t xml:space="preserve">By virtue of statutory authority, RSMo. 34.076 and 34.350 to 34.359, a preference will be given to materials, products, supplies, provisions and all other articles produced, manufactured, made or grown within the State of Missouri. Such preference shall be given when quality is equal or better and delivered price is the same or less. </w:t>
      </w:r>
    </w:p>
    <w:p w14:paraId="3776CC2A" w14:textId="77777777" w:rsidR="003E550A" w:rsidRPr="003E550A" w:rsidRDefault="003E550A" w:rsidP="003E550A">
      <w:pPr>
        <w:autoSpaceDE w:val="0"/>
        <w:autoSpaceDN w:val="0"/>
        <w:adjustRightInd w:val="0"/>
        <w:ind w:left="720" w:hanging="360"/>
        <w:jc w:val="both"/>
        <w:rPr>
          <w:rFonts w:ascii="Arial" w:hAnsi="Arial" w:cs="Arial"/>
          <w:color w:val="000000"/>
          <w:sz w:val="16"/>
          <w:szCs w:val="16"/>
        </w:rPr>
      </w:pPr>
      <w:r w:rsidRPr="003E550A">
        <w:rPr>
          <w:rFonts w:ascii="Arial" w:hAnsi="Arial" w:cs="Arial"/>
          <w:color w:val="000000"/>
          <w:sz w:val="16"/>
          <w:szCs w:val="16"/>
        </w:rPr>
        <w:t xml:space="preserve">1) </w:t>
      </w:r>
      <w:r w:rsidRPr="003E550A">
        <w:rPr>
          <w:rFonts w:ascii="Arial" w:hAnsi="Arial" w:cs="Arial"/>
          <w:color w:val="000000"/>
          <w:sz w:val="16"/>
          <w:szCs w:val="16"/>
        </w:rPr>
        <w:tab/>
        <w:t xml:space="preserve">If attached, the document entitled </w:t>
      </w:r>
      <w:r w:rsidRPr="003E550A">
        <w:rPr>
          <w:rFonts w:ascii="Arial" w:hAnsi="Arial" w:cs="Arial"/>
          <w:b/>
          <w:bCs/>
          <w:color w:val="000000"/>
          <w:sz w:val="16"/>
          <w:szCs w:val="16"/>
          <w:u w:val="single"/>
        </w:rPr>
        <w:t xml:space="preserve">“PREFERENCE IN PURCHASING PRODUCTS” </w:t>
      </w:r>
      <w:r w:rsidRPr="003E550A">
        <w:rPr>
          <w:rFonts w:ascii="Arial" w:hAnsi="Arial" w:cs="Arial"/>
          <w:color w:val="000000"/>
          <w:sz w:val="16"/>
          <w:szCs w:val="16"/>
        </w:rPr>
        <w:t xml:space="preserve">should be completed and returned with the solicitation documents. </w:t>
      </w:r>
    </w:p>
    <w:p w14:paraId="63833E3F" w14:textId="77777777" w:rsidR="003E550A" w:rsidRPr="003E550A" w:rsidRDefault="003E550A" w:rsidP="003E550A">
      <w:pPr>
        <w:autoSpaceDE w:val="0"/>
        <w:autoSpaceDN w:val="0"/>
        <w:adjustRightInd w:val="0"/>
        <w:ind w:left="720" w:hanging="360"/>
        <w:jc w:val="both"/>
        <w:rPr>
          <w:rFonts w:ascii="Arial" w:hAnsi="Arial" w:cs="Arial"/>
          <w:color w:val="000000"/>
          <w:sz w:val="16"/>
          <w:szCs w:val="16"/>
        </w:rPr>
      </w:pPr>
      <w:r w:rsidRPr="003E550A">
        <w:rPr>
          <w:rFonts w:ascii="Arial" w:hAnsi="Arial" w:cs="Arial"/>
          <w:color w:val="000000"/>
          <w:sz w:val="16"/>
          <w:szCs w:val="16"/>
        </w:rPr>
        <w:t xml:space="preserve">2) </w:t>
      </w:r>
      <w:r w:rsidRPr="003E550A">
        <w:rPr>
          <w:rFonts w:ascii="Arial" w:hAnsi="Arial" w:cs="Arial"/>
          <w:color w:val="000000"/>
          <w:sz w:val="16"/>
          <w:szCs w:val="16"/>
        </w:rPr>
        <w:tab/>
        <w:t xml:space="preserve">If attached, the document entitled </w:t>
      </w:r>
      <w:r w:rsidRPr="003E550A">
        <w:rPr>
          <w:rFonts w:ascii="Arial" w:hAnsi="Arial" w:cs="Arial"/>
          <w:b/>
          <w:bCs/>
          <w:color w:val="000000"/>
          <w:sz w:val="16"/>
          <w:szCs w:val="16"/>
          <w:u w:val="single"/>
        </w:rPr>
        <w:t xml:space="preserve">“MISSOURI DOMESTIC PRODUCTS PROCUREMENT ACT” </w:t>
      </w:r>
      <w:r w:rsidRPr="003E550A">
        <w:rPr>
          <w:rFonts w:ascii="Arial" w:hAnsi="Arial" w:cs="Arial"/>
          <w:color w:val="000000"/>
          <w:sz w:val="16"/>
          <w:szCs w:val="16"/>
        </w:rPr>
        <w:t>should be completed and returned with the solicitation documents</w:t>
      </w:r>
      <w:r w:rsidRPr="003E550A">
        <w:rPr>
          <w:rFonts w:ascii="Arial" w:hAnsi="Arial" w:cs="Arial"/>
          <w:b/>
          <w:bCs/>
          <w:color w:val="000000"/>
          <w:sz w:val="16"/>
          <w:szCs w:val="16"/>
        </w:rPr>
        <w:t xml:space="preserve">. Applies if bid is Twenty-Five Thousand Dollars ($25,000.00) or more. </w:t>
      </w:r>
    </w:p>
    <w:p w14:paraId="3CF7F2AB" w14:textId="77777777" w:rsidR="003E550A" w:rsidRPr="003E550A" w:rsidRDefault="003E550A" w:rsidP="003E550A">
      <w:pPr>
        <w:tabs>
          <w:tab w:val="left" w:pos="360"/>
        </w:tabs>
        <w:autoSpaceDE w:val="0"/>
        <w:autoSpaceDN w:val="0"/>
        <w:adjustRightInd w:val="0"/>
        <w:ind w:left="360" w:hanging="360"/>
        <w:jc w:val="both"/>
        <w:rPr>
          <w:rFonts w:ascii="Arial" w:hAnsi="Arial" w:cs="Arial"/>
          <w:color w:val="000000"/>
          <w:sz w:val="16"/>
          <w:szCs w:val="16"/>
        </w:rPr>
      </w:pPr>
      <w:r w:rsidRPr="003E550A">
        <w:rPr>
          <w:rFonts w:ascii="Arial" w:hAnsi="Arial" w:cs="Arial"/>
          <w:color w:val="000000"/>
          <w:sz w:val="16"/>
          <w:szCs w:val="16"/>
        </w:rPr>
        <w:t xml:space="preserve">b. </w:t>
      </w:r>
      <w:r w:rsidRPr="003E550A">
        <w:rPr>
          <w:rFonts w:ascii="Arial" w:hAnsi="Arial" w:cs="Arial"/>
          <w:color w:val="000000"/>
          <w:sz w:val="16"/>
          <w:szCs w:val="16"/>
        </w:rPr>
        <w:tab/>
        <w:t xml:space="preserve">By virtue of statutory authority, RSMo 34.074, a preference will be given all contracts for the performance of any job or service to service-disabled veteran business either doing business as Missouri firms, corporations, or individuals; or which maintain Missouri offices or places of business, when the quality of performance promised is equal or better and the price quoted is the same or less or whenever competing bids, in their entirety, are comparable. 1) If attached, the document entitled </w:t>
      </w:r>
      <w:r w:rsidRPr="003E550A">
        <w:rPr>
          <w:rFonts w:ascii="Arial" w:hAnsi="Arial" w:cs="Arial"/>
          <w:b/>
          <w:bCs/>
          <w:color w:val="000000"/>
          <w:sz w:val="16"/>
          <w:szCs w:val="16"/>
          <w:u w:val="single"/>
        </w:rPr>
        <w:t xml:space="preserve">“MISSOURI SERVICE-DISABLED VETERAN PREFERENCE” </w:t>
      </w:r>
      <w:r w:rsidRPr="003E550A">
        <w:rPr>
          <w:rFonts w:ascii="Arial" w:hAnsi="Arial" w:cs="Arial"/>
          <w:color w:val="000000"/>
          <w:sz w:val="16"/>
          <w:szCs w:val="16"/>
        </w:rPr>
        <w:t xml:space="preserve">should be completed and returned with the solicitation documents. </w:t>
      </w:r>
    </w:p>
    <w:p w14:paraId="0F2566A9" w14:textId="77777777" w:rsidR="003E550A" w:rsidRPr="003E550A" w:rsidRDefault="003E550A" w:rsidP="003E550A">
      <w:pPr>
        <w:tabs>
          <w:tab w:val="left" w:pos="0"/>
          <w:tab w:val="left" w:pos="90"/>
          <w:tab w:val="left" w:pos="810"/>
        </w:tabs>
        <w:overflowPunct w:val="0"/>
        <w:autoSpaceDE w:val="0"/>
        <w:autoSpaceDN w:val="0"/>
        <w:adjustRightInd w:val="0"/>
        <w:jc w:val="both"/>
        <w:textAlignment w:val="baseline"/>
        <w:rPr>
          <w:rFonts w:ascii="Arial" w:hAnsi="Arial" w:cs="Arial"/>
          <w:sz w:val="16"/>
          <w:szCs w:val="16"/>
        </w:rPr>
      </w:pPr>
    </w:p>
    <w:p w14:paraId="124803CC" w14:textId="77777777" w:rsidR="006E53C3" w:rsidRDefault="006E53C3" w:rsidP="006E53C3">
      <w:pPr>
        <w:pStyle w:val="Heading2"/>
        <w:tabs>
          <w:tab w:val="clear" w:pos="4860"/>
          <w:tab w:val="center" w:pos="720"/>
        </w:tabs>
        <w:spacing w:line="240" w:lineRule="auto"/>
      </w:pPr>
    </w:p>
    <w:p w14:paraId="1D4B5260" w14:textId="62A21872" w:rsidR="003F72B2" w:rsidRDefault="003F72B2" w:rsidP="003F72B2">
      <w:pPr>
        <w:pStyle w:val="Heading5"/>
        <w:ind w:left="-360"/>
        <w:rPr>
          <w:rFonts w:ascii="Arial" w:hAnsi="Arial" w:cs="Arial"/>
          <w:sz w:val="16"/>
        </w:rPr>
      </w:pPr>
      <w:r>
        <w:rPr>
          <w:rFonts w:ascii="Arial" w:hAnsi="Arial" w:cs="Arial"/>
          <w:sz w:val="16"/>
        </w:rPr>
        <w:t xml:space="preserve">Time of Completion </w:t>
      </w:r>
    </w:p>
    <w:p w14:paraId="6DA3F388" w14:textId="324DF51D" w:rsidR="003F72B2" w:rsidRPr="00BB01A2" w:rsidRDefault="003F72B2" w:rsidP="003F72B2">
      <w:pPr>
        <w:widowControl w:val="0"/>
        <w:tabs>
          <w:tab w:val="left" w:pos="720"/>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rFonts w:ascii="Arial" w:hAnsi="Arial" w:cs="Arial"/>
          <w:color w:val="000000"/>
          <w:sz w:val="16"/>
          <w:szCs w:val="16"/>
        </w:rPr>
      </w:pPr>
      <w:r w:rsidRPr="00BB01A2">
        <w:rPr>
          <w:rFonts w:ascii="Arial" w:hAnsi="Arial" w:cs="Arial"/>
          <w:color w:val="000000"/>
          <w:sz w:val="16"/>
          <w:szCs w:val="16"/>
        </w:rPr>
        <w:t xml:space="preserve">If this bid is accepted, it is hereby agreed that work will begin </w:t>
      </w:r>
      <w:r w:rsidR="00B233E0" w:rsidRPr="00BB01A2">
        <w:rPr>
          <w:rFonts w:ascii="Arial" w:hAnsi="Arial" w:cs="Arial"/>
          <w:color w:val="000000"/>
          <w:sz w:val="16"/>
          <w:szCs w:val="16"/>
        </w:rPr>
        <w:t>no</w:t>
      </w:r>
      <w:r w:rsidRPr="00BB01A2">
        <w:rPr>
          <w:rFonts w:ascii="Arial" w:hAnsi="Arial" w:cs="Arial"/>
          <w:color w:val="000000"/>
          <w:sz w:val="16"/>
          <w:szCs w:val="16"/>
        </w:rPr>
        <w:t xml:space="preserve"> later than the date specified in the "Notice to Proceed" and will diligently be prosecuted in order to complete the work and billing </w:t>
      </w:r>
      <w:r w:rsidRPr="007D3FA9">
        <w:rPr>
          <w:rFonts w:ascii="Arial" w:hAnsi="Arial" w:cs="Arial"/>
          <w:color w:val="000000"/>
          <w:sz w:val="16"/>
          <w:szCs w:val="16"/>
        </w:rPr>
        <w:t xml:space="preserve">within </w:t>
      </w:r>
      <w:r w:rsidRPr="00146CCE">
        <w:rPr>
          <w:rFonts w:ascii="Arial" w:hAnsi="Arial" w:cs="Arial"/>
          <w:b/>
          <w:color w:val="000000"/>
          <w:sz w:val="16"/>
          <w:szCs w:val="16"/>
        </w:rPr>
        <w:t>8</w:t>
      </w:r>
      <w:r w:rsidRPr="007D3FA9">
        <w:rPr>
          <w:rFonts w:ascii="Arial" w:hAnsi="Arial" w:cs="Arial"/>
          <w:b/>
          <w:color w:val="000000"/>
          <w:sz w:val="16"/>
          <w:szCs w:val="16"/>
        </w:rPr>
        <w:t>-working days</w:t>
      </w:r>
      <w:r>
        <w:rPr>
          <w:rFonts w:ascii="Arial" w:hAnsi="Arial" w:cs="Arial"/>
          <w:b/>
          <w:color w:val="000000"/>
          <w:sz w:val="16"/>
          <w:szCs w:val="16"/>
        </w:rPr>
        <w:t xml:space="preserve"> </w:t>
      </w:r>
      <w:r w:rsidRPr="003F72B2">
        <w:rPr>
          <w:rFonts w:ascii="Arial" w:hAnsi="Arial" w:cs="Arial"/>
          <w:b/>
          <w:color w:val="000000"/>
          <w:sz w:val="16"/>
          <w:szCs w:val="16"/>
        </w:rPr>
        <w:t>per location</w:t>
      </w:r>
      <w:r w:rsidRPr="003F72B2">
        <w:rPr>
          <w:rFonts w:ascii="Arial" w:hAnsi="Arial" w:cs="Arial"/>
          <w:color w:val="000000"/>
          <w:sz w:val="16"/>
          <w:szCs w:val="16"/>
        </w:rPr>
        <w:t xml:space="preserve"> from the</w:t>
      </w:r>
      <w:r w:rsidRPr="00BB01A2">
        <w:rPr>
          <w:rFonts w:ascii="Arial" w:hAnsi="Arial" w:cs="Arial"/>
          <w:color w:val="000000"/>
          <w:sz w:val="16"/>
          <w:szCs w:val="16"/>
        </w:rPr>
        <w:t xml:space="preserve"> date specified.  Completion of work will be based on FINAL ACCEPTANCE of the building; "SUBSTANTIAL COMPLETION" will not be accepted as basis for completion.</w:t>
      </w:r>
    </w:p>
    <w:p w14:paraId="45C28D42" w14:textId="77777777" w:rsidR="003F72B2" w:rsidRPr="00344FA6" w:rsidRDefault="003F72B2" w:rsidP="003F72B2">
      <w:pPr>
        <w:widowControl w:val="0"/>
        <w:tabs>
          <w:tab w:val="left" w:pos="720"/>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40" w:hanging="720"/>
        <w:rPr>
          <w:color w:val="000000"/>
          <w:sz w:val="20"/>
          <w:szCs w:val="20"/>
        </w:rPr>
      </w:pPr>
    </w:p>
    <w:p w14:paraId="53B2098C" w14:textId="77777777" w:rsidR="003F72B2" w:rsidRPr="00344FA6" w:rsidRDefault="003F72B2" w:rsidP="003F72B2">
      <w:pPr>
        <w:pStyle w:val="Heading5"/>
        <w:ind w:left="-360"/>
        <w:rPr>
          <w:sz w:val="20"/>
        </w:rPr>
      </w:pPr>
      <w:r>
        <w:rPr>
          <w:rFonts w:ascii="Arial" w:hAnsi="Arial" w:cs="Arial"/>
          <w:sz w:val="16"/>
        </w:rPr>
        <w:t>A Working Day</w:t>
      </w:r>
    </w:p>
    <w:p w14:paraId="70252143" w14:textId="77777777" w:rsidR="003F72B2" w:rsidRPr="00BB01A2" w:rsidRDefault="003F72B2" w:rsidP="003F72B2">
      <w:pPr>
        <w:widowControl w:val="0"/>
        <w:tabs>
          <w:tab w:val="left" w:pos="720"/>
          <w:tab w:val="left" w:pos="1440"/>
          <w:tab w:val="left" w:pos="2320"/>
          <w:tab w:val="left" w:pos="3045"/>
          <w:tab w:val="left" w:pos="3780"/>
          <w:tab w:val="left" w:pos="4500"/>
          <w:tab w:val="left" w:pos="5220"/>
          <w:tab w:val="left" w:pos="5940"/>
          <w:tab w:val="left" w:pos="6660"/>
          <w:tab w:val="left" w:pos="7380"/>
          <w:tab w:val="left" w:pos="8100"/>
        </w:tabs>
        <w:autoSpaceDE w:val="0"/>
        <w:autoSpaceDN w:val="0"/>
        <w:adjustRightInd w:val="0"/>
        <w:rPr>
          <w:rFonts w:ascii="Arial" w:hAnsi="Arial" w:cs="Arial"/>
          <w:sz w:val="16"/>
          <w:szCs w:val="16"/>
        </w:rPr>
      </w:pPr>
      <w:r w:rsidRPr="00BB01A2">
        <w:rPr>
          <w:rFonts w:ascii="Arial" w:hAnsi="Arial" w:cs="Arial"/>
          <w:sz w:val="16"/>
          <w:szCs w:val="16"/>
        </w:rPr>
        <w:t>Is defined as any day when, soil and weather conditions would permit the major operation of the project for six hours or more unless other unavoidable conditions prevent the contractor’s operation.  If conditions require the contractor to stop work in less than six hours, the day will not be counted as a working day.  Working days will begin as soon as notice to proceed is issued.  In order for MoDOT not to change a workday due to unavoidable conditions, the contractor must have enough forces, equipment, and materials on site to begin the project.  The contractor must notify MoDOT inspector before 12:00 noon of said working day if forces will not be present.</w:t>
      </w:r>
    </w:p>
    <w:p w14:paraId="5B7A0CA3" w14:textId="77777777" w:rsidR="003F72B2" w:rsidRDefault="003F72B2" w:rsidP="003F72B2">
      <w:pPr>
        <w:pStyle w:val="Heading2"/>
        <w:tabs>
          <w:tab w:val="clear" w:pos="4860"/>
          <w:tab w:val="center" w:pos="720"/>
        </w:tabs>
        <w:spacing w:line="240" w:lineRule="auto"/>
      </w:pPr>
    </w:p>
    <w:p w14:paraId="5C404B48" w14:textId="02BDF30B" w:rsidR="00E531C7" w:rsidRDefault="00E531C7" w:rsidP="003F72B2">
      <w:pPr>
        <w:pStyle w:val="Heading2"/>
        <w:tabs>
          <w:tab w:val="clear" w:pos="4860"/>
          <w:tab w:val="center" w:pos="720"/>
        </w:tabs>
        <w:spacing w:line="240" w:lineRule="auto"/>
      </w:pPr>
    </w:p>
    <w:sectPr w:rsidR="00E531C7" w:rsidSect="00D80194">
      <w:headerReference w:type="default" r:id="rId23"/>
      <w:footerReference w:type="default" r:id="rId24"/>
      <w:pgSz w:w="12240" w:h="15840"/>
      <w:pgMar w:top="1296" w:right="864" w:bottom="1152" w:left="864" w:header="792" w:footer="792" w:gutter="0"/>
      <w:paperSrc w:first="1" w:other="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C539D" w14:textId="77777777" w:rsidR="002E1F6C" w:rsidRDefault="002E1F6C">
      <w:r>
        <w:separator/>
      </w:r>
    </w:p>
  </w:endnote>
  <w:endnote w:type="continuationSeparator" w:id="0">
    <w:p w14:paraId="345C539E" w14:textId="77777777" w:rsidR="002E1F6C" w:rsidRDefault="002E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gTimes">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C53A3" w14:textId="77777777" w:rsidR="002E1F6C" w:rsidRDefault="002E1F6C">
    <w:pPr>
      <w:widowControl w:val="0"/>
      <w:tabs>
        <w:tab w:val="center" w:pos="4824"/>
        <w:tab w:val="right" w:pos="9259"/>
      </w:tabs>
      <w:autoSpaceDE w:val="0"/>
      <w:autoSpaceDN w:val="0"/>
      <w:adjustRightInd w:val="0"/>
      <w:jc w:val="center"/>
      <w:rPr>
        <w:color w:val="000000"/>
      </w:rPr>
    </w:pPr>
    <w:r>
      <w:rPr>
        <w:color w:val="000000"/>
      </w:rPr>
      <w:t xml:space="preserve">Page </w:t>
    </w:r>
    <w:r>
      <w:rPr>
        <w:rStyle w:val="PageNumber"/>
      </w:rPr>
      <w:fldChar w:fldCharType="begin"/>
    </w:r>
    <w:r>
      <w:rPr>
        <w:rStyle w:val="PageNumber"/>
      </w:rPr>
      <w:instrText xml:space="preserve"> PAGE </w:instrText>
    </w:r>
    <w:r>
      <w:rPr>
        <w:rStyle w:val="PageNumber"/>
      </w:rPr>
      <w:fldChar w:fldCharType="separate"/>
    </w:r>
    <w:r w:rsidR="00720A85">
      <w:rPr>
        <w:rStyle w:val="PageNumber"/>
        <w:noProof/>
      </w:rPr>
      <w:t>9</w:t>
    </w:r>
    <w:r>
      <w:rPr>
        <w:rStyle w:val="PageNumber"/>
      </w:rPr>
      <w:fldChar w:fldCharType="end"/>
    </w:r>
  </w:p>
  <w:p w14:paraId="4523AC5D" w14:textId="77777777" w:rsidR="002E1F6C" w:rsidRDefault="002E1F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C53A4" w14:textId="77777777" w:rsidR="002E1F6C" w:rsidRDefault="002E1F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5C53A5" w14:textId="77777777" w:rsidR="002E1F6C" w:rsidRDefault="002E1F6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C53A6" w14:textId="77777777" w:rsidR="002E1F6C" w:rsidRDefault="002E1F6C">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720A85">
      <w:rPr>
        <w:rStyle w:val="PageNumber"/>
        <w:noProof/>
      </w:rPr>
      <w:t>12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C53A7" w14:textId="77777777" w:rsidR="002E1F6C" w:rsidRDefault="002E1F6C">
    <w:pPr>
      <w:pStyle w:val="Footer"/>
      <w:jc w:val="center"/>
      <w:rPr>
        <w:i/>
      </w:rPr>
    </w:pPr>
    <w:bookmarkStart w:id="12" w:name="MyMission"/>
    <w:bookmarkEnd w:id="12"/>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2BB86" w14:textId="77777777" w:rsidR="002E1F6C" w:rsidRDefault="002E1F6C">
    <w:pPr>
      <w:widowControl w:val="0"/>
      <w:tabs>
        <w:tab w:val="center" w:pos="4824"/>
        <w:tab w:val="right" w:pos="9259"/>
      </w:tabs>
      <w:autoSpaceDE w:val="0"/>
      <w:autoSpaceDN w:val="0"/>
      <w:adjustRightInd w:val="0"/>
      <w:jc w:val="center"/>
      <w:rPr>
        <w:color w:val="000000"/>
      </w:rPr>
    </w:pPr>
    <w:r>
      <w:rPr>
        <w:color w:val="000000"/>
      </w:rPr>
      <w:t xml:space="preserve">Page </w:t>
    </w:r>
    <w:r>
      <w:rPr>
        <w:rStyle w:val="PageNumber"/>
      </w:rPr>
      <w:fldChar w:fldCharType="begin"/>
    </w:r>
    <w:r>
      <w:rPr>
        <w:rStyle w:val="PageNumber"/>
      </w:rPr>
      <w:instrText xml:space="preserve"> PAGE </w:instrText>
    </w:r>
    <w:r>
      <w:rPr>
        <w:rStyle w:val="PageNumber"/>
      </w:rPr>
      <w:fldChar w:fldCharType="separate"/>
    </w:r>
    <w:r w:rsidR="00720A85">
      <w:rPr>
        <w:rStyle w:val="PageNumber"/>
        <w:noProof/>
      </w:rPr>
      <w:t>27</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AB0D5" w14:textId="53B8EA3F" w:rsidR="002E1F6C" w:rsidRPr="003F72B2" w:rsidRDefault="002E1F6C" w:rsidP="003F72B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C53A9" w14:textId="77777777" w:rsidR="002E1F6C" w:rsidRDefault="002E1F6C">
    <w:pPr>
      <w:widowControl w:val="0"/>
      <w:tabs>
        <w:tab w:val="center" w:pos="4860"/>
      </w:tabs>
      <w:autoSpaceDE w:val="0"/>
      <w:autoSpaceDN w:val="0"/>
      <w:adjustRightInd w:val="0"/>
      <w:jc w:val="center"/>
      <w:rPr>
        <w:color w:val="000000"/>
      </w:rPr>
    </w:pPr>
    <w:r>
      <w:rPr>
        <w:color w:val="000000"/>
      </w:rPr>
      <w:t xml:space="preserve">Page </w:t>
    </w:r>
    <w:r>
      <w:rPr>
        <w:rStyle w:val="PageNumber"/>
      </w:rPr>
      <w:fldChar w:fldCharType="begin"/>
    </w:r>
    <w:r>
      <w:rPr>
        <w:rStyle w:val="PageNumber"/>
      </w:rPr>
      <w:instrText xml:space="preserve"> PAGE </w:instrText>
    </w:r>
    <w:r>
      <w:rPr>
        <w:rStyle w:val="PageNumber"/>
      </w:rPr>
      <w:fldChar w:fldCharType="separate"/>
    </w:r>
    <w:r w:rsidR="00720A85">
      <w:rPr>
        <w:rStyle w:val="PageNumber"/>
        <w:noProof/>
      </w:rPr>
      <w:t>32</w:t>
    </w:r>
    <w:r>
      <w:rPr>
        <w:rStyle w:val="PageNumber"/>
      </w:rPr>
      <w:fldChar w:fldCharType="end"/>
    </w:r>
  </w:p>
  <w:p w14:paraId="46E0B37F" w14:textId="77777777" w:rsidR="002E1F6C" w:rsidRDefault="002E1F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C539B" w14:textId="77777777" w:rsidR="002E1F6C" w:rsidRDefault="002E1F6C">
      <w:r>
        <w:separator/>
      </w:r>
    </w:p>
  </w:footnote>
  <w:footnote w:type="continuationSeparator" w:id="0">
    <w:p w14:paraId="345C539C" w14:textId="77777777" w:rsidR="002E1F6C" w:rsidRDefault="002E1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D8B16" w14:textId="177FB52F" w:rsidR="002E1F6C" w:rsidRPr="003F72B2" w:rsidRDefault="002E1F6C" w:rsidP="003F72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C53A8" w14:textId="77777777" w:rsidR="002E1F6C" w:rsidRDefault="002E1F6C">
    <w:pPr>
      <w:pStyle w:val="Header"/>
    </w:pPr>
  </w:p>
  <w:p w14:paraId="7CE7C301" w14:textId="77777777" w:rsidR="002E1F6C" w:rsidRDefault="002E1F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2F66"/>
    <w:multiLevelType w:val="hybridMultilevel"/>
    <w:tmpl w:val="04A226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BDC0426">
      <w:start w:val="1"/>
      <w:numFmt w:val="upperLetter"/>
      <w:lvlText w:val="%3."/>
      <w:lvlJc w:val="left"/>
      <w:pPr>
        <w:ind w:left="2340" w:hanging="360"/>
      </w:pPr>
      <w:rPr>
        <w:rFonts w:hint="default"/>
      </w:rPr>
    </w:lvl>
    <w:lvl w:ilvl="3" w:tplc="E646B0B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0320B"/>
    <w:multiLevelType w:val="singleLevel"/>
    <w:tmpl w:val="F6547EE0"/>
    <w:lvl w:ilvl="0">
      <w:start w:val="1"/>
      <w:numFmt w:val="lowerLetter"/>
      <w:lvlText w:val="%1."/>
      <w:legacy w:legacy="1" w:legacySpace="120" w:legacyIndent="360"/>
      <w:lvlJc w:val="left"/>
      <w:pPr>
        <w:ind w:left="720" w:hanging="360"/>
      </w:pPr>
      <w:rPr>
        <w:color w:val="000000"/>
      </w:rPr>
    </w:lvl>
  </w:abstractNum>
  <w:abstractNum w:abstractNumId="2">
    <w:nsid w:val="0F7A639B"/>
    <w:multiLevelType w:val="singleLevel"/>
    <w:tmpl w:val="3AD8DF1E"/>
    <w:lvl w:ilvl="0">
      <w:start w:val="1"/>
      <w:numFmt w:val="lowerLetter"/>
      <w:lvlText w:val="%1."/>
      <w:legacy w:legacy="1" w:legacySpace="120" w:legacyIndent="360"/>
      <w:lvlJc w:val="left"/>
      <w:pPr>
        <w:ind w:left="720" w:hanging="360"/>
      </w:pPr>
    </w:lvl>
  </w:abstractNum>
  <w:abstractNum w:abstractNumId="3">
    <w:nsid w:val="0FED1806"/>
    <w:multiLevelType w:val="hybridMultilevel"/>
    <w:tmpl w:val="4552EFA0"/>
    <w:lvl w:ilvl="0" w:tplc="28FEF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765A6B"/>
    <w:multiLevelType w:val="hybridMultilevel"/>
    <w:tmpl w:val="895C0EE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3C73BB"/>
    <w:multiLevelType w:val="hybridMultilevel"/>
    <w:tmpl w:val="5FCA4848"/>
    <w:lvl w:ilvl="0" w:tplc="04090007">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109107E"/>
    <w:multiLevelType w:val="singleLevel"/>
    <w:tmpl w:val="3AD8DF1E"/>
    <w:lvl w:ilvl="0">
      <w:start w:val="1"/>
      <w:numFmt w:val="lowerLetter"/>
      <w:lvlText w:val="%1."/>
      <w:legacy w:legacy="1" w:legacySpace="120" w:legacyIndent="360"/>
      <w:lvlJc w:val="left"/>
      <w:pPr>
        <w:ind w:left="720" w:hanging="360"/>
      </w:pPr>
    </w:lvl>
  </w:abstractNum>
  <w:abstractNum w:abstractNumId="7">
    <w:nsid w:val="24517026"/>
    <w:multiLevelType w:val="hybridMultilevel"/>
    <w:tmpl w:val="98C8A1FE"/>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B74A18"/>
    <w:multiLevelType w:val="hybridMultilevel"/>
    <w:tmpl w:val="88C0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D512A"/>
    <w:multiLevelType w:val="hybridMultilevel"/>
    <w:tmpl w:val="E208DB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C253AF9"/>
    <w:multiLevelType w:val="hybridMultilevel"/>
    <w:tmpl w:val="46B291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1D73E5"/>
    <w:multiLevelType w:val="hybridMultilevel"/>
    <w:tmpl w:val="A7BC8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604AF6"/>
    <w:multiLevelType w:val="singleLevel"/>
    <w:tmpl w:val="F6547EE0"/>
    <w:lvl w:ilvl="0">
      <w:start w:val="1"/>
      <w:numFmt w:val="lowerLetter"/>
      <w:lvlText w:val="%1."/>
      <w:legacy w:legacy="1" w:legacySpace="120" w:legacyIndent="360"/>
      <w:lvlJc w:val="left"/>
      <w:pPr>
        <w:ind w:left="720" w:hanging="360"/>
      </w:pPr>
      <w:rPr>
        <w:color w:val="000000"/>
      </w:rPr>
    </w:lvl>
  </w:abstractNum>
  <w:abstractNum w:abstractNumId="13">
    <w:nsid w:val="466E37E4"/>
    <w:multiLevelType w:val="singleLevel"/>
    <w:tmpl w:val="3AD8DF1E"/>
    <w:lvl w:ilvl="0">
      <w:start w:val="1"/>
      <w:numFmt w:val="lowerLetter"/>
      <w:lvlText w:val="%1."/>
      <w:legacy w:legacy="1" w:legacySpace="120" w:legacyIndent="360"/>
      <w:lvlJc w:val="left"/>
      <w:pPr>
        <w:ind w:left="720" w:hanging="360"/>
      </w:pPr>
    </w:lvl>
  </w:abstractNum>
  <w:abstractNum w:abstractNumId="14">
    <w:nsid w:val="498B24C9"/>
    <w:multiLevelType w:val="singleLevel"/>
    <w:tmpl w:val="3AD8DF1E"/>
    <w:lvl w:ilvl="0">
      <w:start w:val="1"/>
      <w:numFmt w:val="lowerLetter"/>
      <w:lvlText w:val="%1."/>
      <w:legacy w:legacy="1" w:legacySpace="120" w:legacyIndent="360"/>
      <w:lvlJc w:val="left"/>
      <w:pPr>
        <w:ind w:left="720" w:hanging="360"/>
      </w:pPr>
    </w:lvl>
  </w:abstractNum>
  <w:abstractNum w:abstractNumId="15">
    <w:nsid w:val="4A0F740B"/>
    <w:multiLevelType w:val="hybridMultilevel"/>
    <w:tmpl w:val="2D8A4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282ECF"/>
    <w:multiLevelType w:val="hybridMultilevel"/>
    <w:tmpl w:val="A9B28C2E"/>
    <w:lvl w:ilvl="0" w:tplc="28FEF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E47312"/>
    <w:multiLevelType w:val="singleLevel"/>
    <w:tmpl w:val="B3D0D2CE"/>
    <w:lvl w:ilvl="0">
      <w:start w:val="1"/>
      <w:numFmt w:val="decimal"/>
      <w:lvlText w:val="%1)"/>
      <w:legacy w:legacy="1" w:legacySpace="120" w:legacyIndent="360"/>
      <w:lvlJc w:val="left"/>
      <w:pPr>
        <w:ind w:left="1440" w:hanging="360"/>
      </w:pPr>
    </w:lvl>
  </w:abstractNum>
  <w:abstractNum w:abstractNumId="18">
    <w:nsid w:val="62505182"/>
    <w:multiLevelType w:val="singleLevel"/>
    <w:tmpl w:val="3AD8DF1E"/>
    <w:lvl w:ilvl="0">
      <w:start w:val="1"/>
      <w:numFmt w:val="lowerLetter"/>
      <w:lvlText w:val="%1."/>
      <w:legacy w:legacy="1" w:legacySpace="120" w:legacyIndent="360"/>
      <w:lvlJc w:val="left"/>
      <w:pPr>
        <w:ind w:left="720" w:hanging="360"/>
      </w:pPr>
    </w:lvl>
  </w:abstractNum>
  <w:abstractNum w:abstractNumId="19">
    <w:nsid w:val="62D260CB"/>
    <w:multiLevelType w:val="hybridMultilevel"/>
    <w:tmpl w:val="4AB2EA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953956"/>
    <w:multiLevelType w:val="singleLevel"/>
    <w:tmpl w:val="3AD8DF1E"/>
    <w:lvl w:ilvl="0">
      <w:start w:val="1"/>
      <w:numFmt w:val="lowerLetter"/>
      <w:lvlText w:val="%1."/>
      <w:legacy w:legacy="1" w:legacySpace="120" w:legacyIndent="360"/>
      <w:lvlJc w:val="left"/>
      <w:pPr>
        <w:ind w:left="720" w:hanging="360"/>
      </w:pPr>
    </w:lvl>
  </w:abstractNum>
  <w:abstractNum w:abstractNumId="21">
    <w:nsid w:val="6C170AC9"/>
    <w:multiLevelType w:val="hybridMultilevel"/>
    <w:tmpl w:val="FBC670AA"/>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D035133"/>
    <w:multiLevelType w:val="singleLevel"/>
    <w:tmpl w:val="C5A62E18"/>
    <w:lvl w:ilvl="0">
      <w:start w:val="1"/>
      <w:numFmt w:val="lowerRoman"/>
      <w:lvlText w:val="%1."/>
      <w:legacy w:legacy="1" w:legacySpace="120" w:legacyIndent="180"/>
      <w:lvlJc w:val="left"/>
      <w:pPr>
        <w:ind w:left="2167" w:hanging="180"/>
      </w:pPr>
    </w:lvl>
  </w:abstractNum>
  <w:abstractNum w:abstractNumId="23">
    <w:nsid w:val="6D2F724A"/>
    <w:multiLevelType w:val="hybridMultilevel"/>
    <w:tmpl w:val="194E4938"/>
    <w:lvl w:ilvl="0" w:tplc="04090015">
      <w:start w:val="1"/>
      <w:numFmt w:val="upperLetter"/>
      <w:lvlText w:val="%1."/>
      <w:lvlJc w:val="left"/>
      <w:pPr>
        <w:ind w:left="720" w:hanging="360"/>
      </w:pPr>
      <w:rPr>
        <w:rFonts w:hint="default"/>
      </w:rPr>
    </w:lvl>
    <w:lvl w:ilvl="1" w:tplc="464E82CA">
      <w:start w:val="1"/>
      <w:numFmt w:val="upperLetter"/>
      <w:lvlText w:val="%2."/>
      <w:lvlJc w:val="left"/>
      <w:pPr>
        <w:ind w:left="1440" w:hanging="360"/>
      </w:pPr>
      <w:rPr>
        <w:rFonts w:hint="default"/>
      </w:rPr>
    </w:lvl>
    <w:lvl w:ilvl="2" w:tplc="B088CC64">
      <w:start w:val="1"/>
      <w:numFmt w:val="upperLetter"/>
      <w:lvlText w:val="%3."/>
      <w:lvlJc w:val="right"/>
      <w:pPr>
        <w:ind w:left="90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8112EC"/>
    <w:multiLevelType w:val="hybridMultilevel"/>
    <w:tmpl w:val="23827C94"/>
    <w:lvl w:ilvl="0" w:tplc="1946DC3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705C65"/>
    <w:multiLevelType w:val="singleLevel"/>
    <w:tmpl w:val="DDE4F008"/>
    <w:lvl w:ilvl="0">
      <w:start w:val="1"/>
      <w:numFmt w:val="lowerLetter"/>
      <w:lvlText w:val="%1."/>
      <w:legacy w:legacy="1" w:legacySpace="120" w:legacyIndent="360"/>
      <w:lvlJc w:val="left"/>
      <w:pPr>
        <w:ind w:left="720" w:hanging="360"/>
      </w:pPr>
      <w:rPr>
        <w:b w:val="0"/>
        <w:color w:val="000000"/>
      </w:rPr>
    </w:lvl>
  </w:abstractNum>
  <w:abstractNum w:abstractNumId="26">
    <w:nsid w:val="76723433"/>
    <w:multiLevelType w:val="singleLevel"/>
    <w:tmpl w:val="CFC2DC94"/>
    <w:lvl w:ilvl="0">
      <w:start w:val="2"/>
      <w:numFmt w:val="lowerLetter"/>
      <w:lvlText w:val="%1."/>
      <w:legacy w:legacy="1" w:legacySpace="120" w:legacyIndent="360"/>
      <w:lvlJc w:val="left"/>
      <w:pPr>
        <w:ind w:left="720" w:hanging="360"/>
      </w:pPr>
    </w:lvl>
  </w:abstractNum>
  <w:abstractNum w:abstractNumId="27">
    <w:nsid w:val="77BA60A9"/>
    <w:multiLevelType w:val="singleLevel"/>
    <w:tmpl w:val="3AD8DF1E"/>
    <w:lvl w:ilvl="0">
      <w:start w:val="1"/>
      <w:numFmt w:val="lowerLetter"/>
      <w:lvlText w:val="%1."/>
      <w:legacy w:legacy="1" w:legacySpace="120" w:legacyIndent="360"/>
      <w:lvlJc w:val="left"/>
      <w:pPr>
        <w:ind w:left="720" w:hanging="360"/>
      </w:pPr>
    </w:lvl>
  </w:abstractNum>
  <w:abstractNum w:abstractNumId="28">
    <w:nsid w:val="7D933A91"/>
    <w:multiLevelType w:val="hybridMultilevel"/>
    <w:tmpl w:val="24DA0F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23"/>
  </w:num>
  <w:num w:numId="4">
    <w:abstractNumId w:val="10"/>
  </w:num>
  <w:num w:numId="5">
    <w:abstractNumId w:val="28"/>
  </w:num>
  <w:num w:numId="6">
    <w:abstractNumId w:val="0"/>
  </w:num>
  <w:num w:numId="7">
    <w:abstractNumId w:val="15"/>
  </w:num>
  <w:num w:numId="8">
    <w:abstractNumId w:val="9"/>
  </w:num>
  <w:num w:numId="9">
    <w:abstractNumId w:val="5"/>
  </w:num>
  <w:num w:numId="10">
    <w:abstractNumId w:val="7"/>
  </w:num>
  <w:num w:numId="11">
    <w:abstractNumId w:val="16"/>
  </w:num>
  <w:num w:numId="12">
    <w:abstractNumId w:val="3"/>
  </w:num>
  <w:num w:numId="13">
    <w:abstractNumId w:val="14"/>
  </w:num>
  <w:num w:numId="14">
    <w:abstractNumId w:val="20"/>
  </w:num>
  <w:num w:numId="15">
    <w:abstractNumId w:val="2"/>
  </w:num>
  <w:num w:numId="16">
    <w:abstractNumId w:val="18"/>
  </w:num>
  <w:num w:numId="17">
    <w:abstractNumId w:val="13"/>
  </w:num>
  <w:num w:numId="18">
    <w:abstractNumId w:val="22"/>
  </w:num>
  <w:num w:numId="19">
    <w:abstractNumId w:val="25"/>
  </w:num>
  <w:num w:numId="20">
    <w:abstractNumId w:val="1"/>
  </w:num>
  <w:num w:numId="21">
    <w:abstractNumId w:val="4"/>
  </w:num>
  <w:num w:numId="22">
    <w:abstractNumId w:val="11"/>
  </w:num>
  <w:num w:numId="23">
    <w:abstractNumId w:val="12"/>
  </w:num>
  <w:num w:numId="24">
    <w:abstractNumId w:val="24"/>
  </w:num>
  <w:num w:numId="25">
    <w:abstractNumId w:val="8"/>
  </w:num>
  <w:num w:numId="26">
    <w:abstractNumId w:val="27"/>
  </w:num>
  <w:num w:numId="27">
    <w:abstractNumId w:val="17"/>
  </w:num>
  <w:num w:numId="28">
    <w:abstractNumId w:val="26"/>
  </w:num>
  <w:num w:numId="29">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57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9FB"/>
    <w:rsid w:val="0000359D"/>
    <w:rsid w:val="0001139D"/>
    <w:rsid w:val="00012C2C"/>
    <w:rsid w:val="00023C1E"/>
    <w:rsid w:val="0002673D"/>
    <w:rsid w:val="00032CD8"/>
    <w:rsid w:val="00035739"/>
    <w:rsid w:val="000411F7"/>
    <w:rsid w:val="0004793F"/>
    <w:rsid w:val="0005138E"/>
    <w:rsid w:val="00071C55"/>
    <w:rsid w:val="00071D58"/>
    <w:rsid w:val="000836C6"/>
    <w:rsid w:val="000A53C8"/>
    <w:rsid w:val="000A64EB"/>
    <w:rsid w:val="000A7110"/>
    <w:rsid w:val="000B116C"/>
    <w:rsid w:val="000B3215"/>
    <w:rsid w:val="000B3F22"/>
    <w:rsid w:val="000C27AB"/>
    <w:rsid w:val="000C3180"/>
    <w:rsid w:val="000C4EB6"/>
    <w:rsid w:val="000D13E2"/>
    <w:rsid w:val="000E34D4"/>
    <w:rsid w:val="000E35A7"/>
    <w:rsid w:val="000E7890"/>
    <w:rsid w:val="00106726"/>
    <w:rsid w:val="001154E4"/>
    <w:rsid w:val="00117010"/>
    <w:rsid w:val="001249C8"/>
    <w:rsid w:val="00125A76"/>
    <w:rsid w:val="001337C6"/>
    <w:rsid w:val="001356A6"/>
    <w:rsid w:val="00142764"/>
    <w:rsid w:val="00145897"/>
    <w:rsid w:val="001648BA"/>
    <w:rsid w:val="00183BC8"/>
    <w:rsid w:val="0019109D"/>
    <w:rsid w:val="00191BD5"/>
    <w:rsid w:val="00193A34"/>
    <w:rsid w:val="00194A32"/>
    <w:rsid w:val="00196BA5"/>
    <w:rsid w:val="001A0A56"/>
    <w:rsid w:val="001A0E71"/>
    <w:rsid w:val="001A1929"/>
    <w:rsid w:val="001A363B"/>
    <w:rsid w:val="001A76ED"/>
    <w:rsid w:val="001B1C2D"/>
    <w:rsid w:val="001C2D56"/>
    <w:rsid w:val="001D0AE4"/>
    <w:rsid w:val="001D35FE"/>
    <w:rsid w:val="001E1AF9"/>
    <w:rsid w:val="001E2365"/>
    <w:rsid w:val="001E3C76"/>
    <w:rsid w:val="001E47EF"/>
    <w:rsid w:val="001E5DB0"/>
    <w:rsid w:val="001F3C75"/>
    <w:rsid w:val="00212A55"/>
    <w:rsid w:val="00213445"/>
    <w:rsid w:val="00213685"/>
    <w:rsid w:val="00234467"/>
    <w:rsid w:val="002519BB"/>
    <w:rsid w:val="00254C0E"/>
    <w:rsid w:val="00255E2C"/>
    <w:rsid w:val="00261CFE"/>
    <w:rsid w:val="00273D66"/>
    <w:rsid w:val="002843FB"/>
    <w:rsid w:val="00284FB9"/>
    <w:rsid w:val="00285253"/>
    <w:rsid w:val="00290FE2"/>
    <w:rsid w:val="0029305E"/>
    <w:rsid w:val="00293D89"/>
    <w:rsid w:val="00294465"/>
    <w:rsid w:val="002A5F57"/>
    <w:rsid w:val="002C6301"/>
    <w:rsid w:val="002E1F6C"/>
    <w:rsid w:val="002F5515"/>
    <w:rsid w:val="002F5949"/>
    <w:rsid w:val="002F6349"/>
    <w:rsid w:val="002F6DE7"/>
    <w:rsid w:val="002F75D6"/>
    <w:rsid w:val="00300F4F"/>
    <w:rsid w:val="00304D32"/>
    <w:rsid w:val="00307A6F"/>
    <w:rsid w:val="003110BF"/>
    <w:rsid w:val="00317E74"/>
    <w:rsid w:val="0032436C"/>
    <w:rsid w:val="003257D2"/>
    <w:rsid w:val="00326BF0"/>
    <w:rsid w:val="00343C4E"/>
    <w:rsid w:val="00344FA6"/>
    <w:rsid w:val="00350470"/>
    <w:rsid w:val="00353C06"/>
    <w:rsid w:val="0035448C"/>
    <w:rsid w:val="00371BAA"/>
    <w:rsid w:val="00382A40"/>
    <w:rsid w:val="00393691"/>
    <w:rsid w:val="003957EA"/>
    <w:rsid w:val="003B163A"/>
    <w:rsid w:val="003B53DD"/>
    <w:rsid w:val="003C0D63"/>
    <w:rsid w:val="003C3951"/>
    <w:rsid w:val="003C4C5E"/>
    <w:rsid w:val="003D5534"/>
    <w:rsid w:val="003E550A"/>
    <w:rsid w:val="003E5CB1"/>
    <w:rsid w:val="003F72B2"/>
    <w:rsid w:val="003F7934"/>
    <w:rsid w:val="004008D6"/>
    <w:rsid w:val="004108CD"/>
    <w:rsid w:val="0042028D"/>
    <w:rsid w:val="0042148A"/>
    <w:rsid w:val="004269FB"/>
    <w:rsid w:val="004308E5"/>
    <w:rsid w:val="00444037"/>
    <w:rsid w:val="004448D7"/>
    <w:rsid w:val="00462012"/>
    <w:rsid w:val="00464073"/>
    <w:rsid w:val="00474431"/>
    <w:rsid w:val="00483355"/>
    <w:rsid w:val="00487CC3"/>
    <w:rsid w:val="00492CAA"/>
    <w:rsid w:val="00493BF4"/>
    <w:rsid w:val="00496C79"/>
    <w:rsid w:val="00497F60"/>
    <w:rsid w:val="004A0725"/>
    <w:rsid w:val="004A0CA1"/>
    <w:rsid w:val="004A5D42"/>
    <w:rsid w:val="004A67E9"/>
    <w:rsid w:val="004C65D1"/>
    <w:rsid w:val="004D1146"/>
    <w:rsid w:val="004D3708"/>
    <w:rsid w:val="004D5803"/>
    <w:rsid w:val="004E3185"/>
    <w:rsid w:val="004F2093"/>
    <w:rsid w:val="004F2556"/>
    <w:rsid w:val="004F2CBD"/>
    <w:rsid w:val="004F46D5"/>
    <w:rsid w:val="004F4E1E"/>
    <w:rsid w:val="005113C4"/>
    <w:rsid w:val="005137DE"/>
    <w:rsid w:val="005225CF"/>
    <w:rsid w:val="00526393"/>
    <w:rsid w:val="00526B2F"/>
    <w:rsid w:val="00533CF9"/>
    <w:rsid w:val="0053470D"/>
    <w:rsid w:val="00546593"/>
    <w:rsid w:val="00552BB6"/>
    <w:rsid w:val="00571831"/>
    <w:rsid w:val="00573E5E"/>
    <w:rsid w:val="00581C6F"/>
    <w:rsid w:val="00590B6A"/>
    <w:rsid w:val="00592648"/>
    <w:rsid w:val="00593E8D"/>
    <w:rsid w:val="005A02D1"/>
    <w:rsid w:val="005A1183"/>
    <w:rsid w:val="005A2D5F"/>
    <w:rsid w:val="005B49B3"/>
    <w:rsid w:val="005B63CC"/>
    <w:rsid w:val="005E2B66"/>
    <w:rsid w:val="00601010"/>
    <w:rsid w:val="0063055A"/>
    <w:rsid w:val="006324E3"/>
    <w:rsid w:val="00657D0A"/>
    <w:rsid w:val="006619F9"/>
    <w:rsid w:val="006635B1"/>
    <w:rsid w:val="00676306"/>
    <w:rsid w:val="006802EB"/>
    <w:rsid w:val="00681458"/>
    <w:rsid w:val="006833A4"/>
    <w:rsid w:val="00684C82"/>
    <w:rsid w:val="00690025"/>
    <w:rsid w:val="006919B7"/>
    <w:rsid w:val="006A2C2A"/>
    <w:rsid w:val="006B132F"/>
    <w:rsid w:val="006B6B9C"/>
    <w:rsid w:val="006C0D97"/>
    <w:rsid w:val="006C6220"/>
    <w:rsid w:val="006D259B"/>
    <w:rsid w:val="006D33EB"/>
    <w:rsid w:val="006E08B5"/>
    <w:rsid w:val="006E0FD3"/>
    <w:rsid w:val="006E4D1D"/>
    <w:rsid w:val="006E4E29"/>
    <w:rsid w:val="006E53C3"/>
    <w:rsid w:val="006F7156"/>
    <w:rsid w:val="007020C3"/>
    <w:rsid w:val="00704E11"/>
    <w:rsid w:val="00705874"/>
    <w:rsid w:val="00715636"/>
    <w:rsid w:val="00720A85"/>
    <w:rsid w:val="0072283E"/>
    <w:rsid w:val="00724BE9"/>
    <w:rsid w:val="00724E1C"/>
    <w:rsid w:val="00725E47"/>
    <w:rsid w:val="0073160D"/>
    <w:rsid w:val="0074143C"/>
    <w:rsid w:val="007427F1"/>
    <w:rsid w:val="00743B3F"/>
    <w:rsid w:val="00751776"/>
    <w:rsid w:val="00754E12"/>
    <w:rsid w:val="00763E9E"/>
    <w:rsid w:val="00764C37"/>
    <w:rsid w:val="00765427"/>
    <w:rsid w:val="00767FB9"/>
    <w:rsid w:val="007802A0"/>
    <w:rsid w:val="00785DD4"/>
    <w:rsid w:val="007861E8"/>
    <w:rsid w:val="00786883"/>
    <w:rsid w:val="00790A17"/>
    <w:rsid w:val="00791F59"/>
    <w:rsid w:val="007937F3"/>
    <w:rsid w:val="007A5EEA"/>
    <w:rsid w:val="007A6CAE"/>
    <w:rsid w:val="007A7023"/>
    <w:rsid w:val="007B0C80"/>
    <w:rsid w:val="007B2887"/>
    <w:rsid w:val="007B65BE"/>
    <w:rsid w:val="007C58E1"/>
    <w:rsid w:val="007C7360"/>
    <w:rsid w:val="007C79F2"/>
    <w:rsid w:val="007D5757"/>
    <w:rsid w:val="007D65F1"/>
    <w:rsid w:val="007D7C29"/>
    <w:rsid w:val="007F3791"/>
    <w:rsid w:val="007F78A6"/>
    <w:rsid w:val="008013AD"/>
    <w:rsid w:val="00825DB0"/>
    <w:rsid w:val="00836F39"/>
    <w:rsid w:val="00841215"/>
    <w:rsid w:val="008454D3"/>
    <w:rsid w:val="00846D35"/>
    <w:rsid w:val="00852DEB"/>
    <w:rsid w:val="00852DF4"/>
    <w:rsid w:val="008662A1"/>
    <w:rsid w:val="00867DB1"/>
    <w:rsid w:val="00873034"/>
    <w:rsid w:val="008A7732"/>
    <w:rsid w:val="008B4713"/>
    <w:rsid w:val="008B5F51"/>
    <w:rsid w:val="008C5BA7"/>
    <w:rsid w:val="008D0498"/>
    <w:rsid w:val="008D3396"/>
    <w:rsid w:val="008D6225"/>
    <w:rsid w:val="008D7749"/>
    <w:rsid w:val="008D7EC6"/>
    <w:rsid w:val="008E5D6C"/>
    <w:rsid w:val="008F0D6A"/>
    <w:rsid w:val="009015BF"/>
    <w:rsid w:val="009050D1"/>
    <w:rsid w:val="00905FCD"/>
    <w:rsid w:val="00926C16"/>
    <w:rsid w:val="00927F92"/>
    <w:rsid w:val="0093625A"/>
    <w:rsid w:val="00941007"/>
    <w:rsid w:val="00951896"/>
    <w:rsid w:val="009808A8"/>
    <w:rsid w:val="0098335D"/>
    <w:rsid w:val="009850AD"/>
    <w:rsid w:val="009863BB"/>
    <w:rsid w:val="00987099"/>
    <w:rsid w:val="00990486"/>
    <w:rsid w:val="00992D43"/>
    <w:rsid w:val="009A5AB8"/>
    <w:rsid w:val="009A78F9"/>
    <w:rsid w:val="009B65CD"/>
    <w:rsid w:val="009B6813"/>
    <w:rsid w:val="009C5C58"/>
    <w:rsid w:val="009D1982"/>
    <w:rsid w:val="009E4FD8"/>
    <w:rsid w:val="009E5797"/>
    <w:rsid w:val="009F547B"/>
    <w:rsid w:val="00A00348"/>
    <w:rsid w:val="00A02EBE"/>
    <w:rsid w:val="00A1645F"/>
    <w:rsid w:val="00A2722C"/>
    <w:rsid w:val="00A3484F"/>
    <w:rsid w:val="00A3612A"/>
    <w:rsid w:val="00A66157"/>
    <w:rsid w:val="00A73B97"/>
    <w:rsid w:val="00A75718"/>
    <w:rsid w:val="00A8153C"/>
    <w:rsid w:val="00A87FDB"/>
    <w:rsid w:val="00A913E0"/>
    <w:rsid w:val="00AA38EA"/>
    <w:rsid w:val="00AB2154"/>
    <w:rsid w:val="00AB55F1"/>
    <w:rsid w:val="00AC0ABA"/>
    <w:rsid w:val="00AC373D"/>
    <w:rsid w:val="00AC45B2"/>
    <w:rsid w:val="00AC6C2B"/>
    <w:rsid w:val="00AC6F6D"/>
    <w:rsid w:val="00AC7E71"/>
    <w:rsid w:val="00AD162D"/>
    <w:rsid w:val="00AE0F94"/>
    <w:rsid w:val="00AF7900"/>
    <w:rsid w:val="00B00050"/>
    <w:rsid w:val="00B147FF"/>
    <w:rsid w:val="00B233E0"/>
    <w:rsid w:val="00B44896"/>
    <w:rsid w:val="00B60DC1"/>
    <w:rsid w:val="00B6326C"/>
    <w:rsid w:val="00B73D1B"/>
    <w:rsid w:val="00B84FCD"/>
    <w:rsid w:val="00B87138"/>
    <w:rsid w:val="00B979C2"/>
    <w:rsid w:val="00BB0C7E"/>
    <w:rsid w:val="00BB6376"/>
    <w:rsid w:val="00BC3AC7"/>
    <w:rsid w:val="00BD218D"/>
    <w:rsid w:val="00BD332C"/>
    <w:rsid w:val="00BD75BA"/>
    <w:rsid w:val="00BD7C4B"/>
    <w:rsid w:val="00BE505B"/>
    <w:rsid w:val="00BF1E8D"/>
    <w:rsid w:val="00BF23CF"/>
    <w:rsid w:val="00BF4EEE"/>
    <w:rsid w:val="00C11C9F"/>
    <w:rsid w:val="00C1347E"/>
    <w:rsid w:val="00C1768B"/>
    <w:rsid w:val="00C22FD4"/>
    <w:rsid w:val="00C303CC"/>
    <w:rsid w:val="00C30975"/>
    <w:rsid w:val="00C30AE8"/>
    <w:rsid w:val="00C373A9"/>
    <w:rsid w:val="00C561E2"/>
    <w:rsid w:val="00C5644D"/>
    <w:rsid w:val="00C61308"/>
    <w:rsid w:val="00C61DA3"/>
    <w:rsid w:val="00C71AEB"/>
    <w:rsid w:val="00C73333"/>
    <w:rsid w:val="00C74095"/>
    <w:rsid w:val="00C87269"/>
    <w:rsid w:val="00C95FDE"/>
    <w:rsid w:val="00CB093D"/>
    <w:rsid w:val="00CC2510"/>
    <w:rsid w:val="00CC5BEA"/>
    <w:rsid w:val="00CC6AE3"/>
    <w:rsid w:val="00CD04AE"/>
    <w:rsid w:val="00CD3955"/>
    <w:rsid w:val="00CE638E"/>
    <w:rsid w:val="00D06B80"/>
    <w:rsid w:val="00D13F88"/>
    <w:rsid w:val="00D24878"/>
    <w:rsid w:val="00D25C58"/>
    <w:rsid w:val="00D32BB5"/>
    <w:rsid w:val="00D32F39"/>
    <w:rsid w:val="00D4733D"/>
    <w:rsid w:val="00D479B6"/>
    <w:rsid w:val="00D50514"/>
    <w:rsid w:val="00D609CF"/>
    <w:rsid w:val="00D63FF2"/>
    <w:rsid w:val="00D64D60"/>
    <w:rsid w:val="00D76357"/>
    <w:rsid w:val="00D80194"/>
    <w:rsid w:val="00D8249F"/>
    <w:rsid w:val="00D856C9"/>
    <w:rsid w:val="00DA4ABB"/>
    <w:rsid w:val="00DB3F06"/>
    <w:rsid w:val="00DB7FC2"/>
    <w:rsid w:val="00DC1C3D"/>
    <w:rsid w:val="00DC26C3"/>
    <w:rsid w:val="00DC2845"/>
    <w:rsid w:val="00DD4440"/>
    <w:rsid w:val="00DE235D"/>
    <w:rsid w:val="00DE3D3B"/>
    <w:rsid w:val="00DE6110"/>
    <w:rsid w:val="00DF029D"/>
    <w:rsid w:val="00DF07F7"/>
    <w:rsid w:val="00E02CAB"/>
    <w:rsid w:val="00E07F93"/>
    <w:rsid w:val="00E16998"/>
    <w:rsid w:val="00E21B40"/>
    <w:rsid w:val="00E22348"/>
    <w:rsid w:val="00E23BE0"/>
    <w:rsid w:val="00E24E58"/>
    <w:rsid w:val="00E32733"/>
    <w:rsid w:val="00E3346F"/>
    <w:rsid w:val="00E35ADB"/>
    <w:rsid w:val="00E531C7"/>
    <w:rsid w:val="00E56577"/>
    <w:rsid w:val="00E73A04"/>
    <w:rsid w:val="00E776BC"/>
    <w:rsid w:val="00E87219"/>
    <w:rsid w:val="00E947D5"/>
    <w:rsid w:val="00EA1578"/>
    <w:rsid w:val="00EA6096"/>
    <w:rsid w:val="00EB1DC0"/>
    <w:rsid w:val="00EC47B1"/>
    <w:rsid w:val="00ED0960"/>
    <w:rsid w:val="00ED5B03"/>
    <w:rsid w:val="00EE5012"/>
    <w:rsid w:val="00EE51D9"/>
    <w:rsid w:val="00EE64B2"/>
    <w:rsid w:val="00EF0DB8"/>
    <w:rsid w:val="00EF5B5B"/>
    <w:rsid w:val="00F0395B"/>
    <w:rsid w:val="00F05690"/>
    <w:rsid w:val="00F10EEC"/>
    <w:rsid w:val="00F14075"/>
    <w:rsid w:val="00F16129"/>
    <w:rsid w:val="00F26AD7"/>
    <w:rsid w:val="00F30341"/>
    <w:rsid w:val="00F35290"/>
    <w:rsid w:val="00F41180"/>
    <w:rsid w:val="00F4566F"/>
    <w:rsid w:val="00F47D5C"/>
    <w:rsid w:val="00F526EB"/>
    <w:rsid w:val="00F63C03"/>
    <w:rsid w:val="00F66EAB"/>
    <w:rsid w:val="00F83B7D"/>
    <w:rsid w:val="00F85E4E"/>
    <w:rsid w:val="00F96EFA"/>
    <w:rsid w:val="00FA0F80"/>
    <w:rsid w:val="00FA191A"/>
    <w:rsid w:val="00FA5AF0"/>
    <w:rsid w:val="00FA5BD2"/>
    <w:rsid w:val="00FA785F"/>
    <w:rsid w:val="00FB36A9"/>
    <w:rsid w:val="00FB610C"/>
    <w:rsid w:val="00FD19C4"/>
    <w:rsid w:val="00FD5144"/>
    <w:rsid w:val="00FE1061"/>
    <w:rsid w:val="00FE15CF"/>
    <w:rsid w:val="00FE60A6"/>
    <w:rsid w:val="00FF04EB"/>
    <w:rsid w:val="00FF1635"/>
    <w:rsid w:val="00FF52CE"/>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C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2A1"/>
    <w:rPr>
      <w:sz w:val="24"/>
      <w:szCs w:val="24"/>
    </w:rPr>
  </w:style>
  <w:style w:type="paragraph" w:styleId="Heading1">
    <w:name w:val="heading 1"/>
    <w:basedOn w:val="Normal"/>
    <w:next w:val="Normal"/>
    <w:qFormat/>
    <w:rsid w:val="008662A1"/>
    <w:pPr>
      <w:keepNext/>
      <w:widowControl w:val="0"/>
      <w:tabs>
        <w:tab w:val="left" w:pos="716"/>
        <w:tab w:val="left" w:pos="1530"/>
        <w:tab w:val="left" w:pos="2246"/>
        <w:tab w:val="left" w:pos="2892"/>
        <w:tab w:val="left" w:pos="3620"/>
        <w:tab w:val="left" w:pos="4332"/>
        <w:tab w:val="left" w:pos="5038"/>
        <w:tab w:val="left" w:pos="5764"/>
        <w:tab w:val="left" w:pos="6474"/>
        <w:tab w:val="left" w:pos="7199"/>
        <w:tab w:val="left" w:pos="7909"/>
        <w:tab w:val="left" w:pos="8635"/>
      </w:tabs>
      <w:autoSpaceDE w:val="0"/>
      <w:autoSpaceDN w:val="0"/>
      <w:adjustRightInd w:val="0"/>
      <w:jc w:val="center"/>
      <w:outlineLvl w:val="0"/>
    </w:pPr>
    <w:rPr>
      <w:b/>
      <w:bCs/>
      <w:color w:val="000000"/>
      <w:sz w:val="20"/>
    </w:rPr>
  </w:style>
  <w:style w:type="paragraph" w:styleId="Heading2">
    <w:name w:val="heading 2"/>
    <w:basedOn w:val="Normal"/>
    <w:next w:val="Normal"/>
    <w:link w:val="Heading2Char"/>
    <w:qFormat/>
    <w:rsid w:val="008662A1"/>
    <w:pPr>
      <w:keepNext/>
      <w:widowControl w:val="0"/>
      <w:tabs>
        <w:tab w:val="center" w:pos="4860"/>
      </w:tabs>
      <w:autoSpaceDE w:val="0"/>
      <w:autoSpaceDN w:val="0"/>
      <w:adjustRightInd w:val="0"/>
      <w:spacing w:line="240" w:lineRule="exact"/>
      <w:jc w:val="center"/>
      <w:outlineLvl w:val="1"/>
    </w:pPr>
    <w:rPr>
      <w:b/>
      <w:bCs/>
      <w:color w:val="000000"/>
      <w:sz w:val="20"/>
      <w:szCs w:val="20"/>
    </w:rPr>
  </w:style>
  <w:style w:type="paragraph" w:styleId="Heading3">
    <w:name w:val="heading 3"/>
    <w:basedOn w:val="Normal"/>
    <w:next w:val="Normal"/>
    <w:qFormat/>
    <w:rsid w:val="008662A1"/>
    <w:pPr>
      <w:keepNext/>
      <w:tabs>
        <w:tab w:val="center" w:pos="4680"/>
        <w:tab w:val="left" w:pos="4896"/>
        <w:tab w:val="left" w:pos="5472"/>
        <w:tab w:val="left" w:pos="6048"/>
        <w:tab w:val="left" w:pos="6624"/>
        <w:tab w:val="left" w:pos="7200"/>
        <w:tab w:val="left" w:pos="7776"/>
        <w:tab w:val="left" w:pos="8352"/>
        <w:tab w:val="left" w:pos="8928"/>
      </w:tabs>
      <w:jc w:val="center"/>
      <w:outlineLvl w:val="2"/>
    </w:pPr>
    <w:rPr>
      <w:b/>
      <w:bCs/>
      <w:sz w:val="20"/>
    </w:rPr>
  </w:style>
  <w:style w:type="paragraph" w:styleId="Heading4">
    <w:name w:val="heading 4"/>
    <w:basedOn w:val="Normal"/>
    <w:next w:val="Normal"/>
    <w:qFormat/>
    <w:rsid w:val="008662A1"/>
    <w:pPr>
      <w:keepNext/>
      <w:spacing w:before="240" w:after="60"/>
      <w:outlineLvl w:val="3"/>
    </w:pPr>
    <w:rPr>
      <w:b/>
      <w:bCs/>
      <w:sz w:val="20"/>
      <w:szCs w:val="28"/>
    </w:rPr>
  </w:style>
  <w:style w:type="paragraph" w:styleId="Heading5">
    <w:name w:val="heading 5"/>
    <w:basedOn w:val="Normal"/>
    <w:next w:val="Normal"/>
    <w:qFormat/>
    <w:rsid w:val="008662A1"/>
    <w:pPr>
      <w:keepNext/>
      <w:jc w:val="both"/>
      <w:outlineLvl w:val="4"/>
    </w:pPr>
    <w:rPr>
      <w:b/>
      <w:bCs/>
    </w:rPr>
  </w:style>
  <w:style w:type="paragraph" w:styleId="Heading6">
    <w:name w:val="heading 6"/>
    <w:basedOn w:val="Normal"/>
    <w:next w:val="Normal"/>
    <w:qFormat/>
    <w:rsid w:val="008662A1"/>
    <w:pPr>
      <w:spacing w:before="240" w:after="60"/>
      <w:outlineLvl w:val="5"/>
    </w:pPr>
    <w:rPr>
      <w:b/>
      <w:bCs/>
      <w:sz w:val="22"/>
      <w:szCs w:val="22"/>
    </w:rPr>
  </w:style>
  <w:style w:type="paragraph" w:styleId="Heading7">
    <w:name w:val="heading 7"/>
    <w:basedOn w:val="Normal"/>
    <w:next w:val="Normal"/>
    <w:qFormat/>
    <w:rsid w:val="008662A1"/>
    <w:pPr>
      <w:spacing w:before="240" w:after="60"/>
      <w:outlineLvl w:val="6"/>
    </w:pPr>
  </w:style>
  <w:style w:type="paragraph" w:styleId="Heading8">
    <w:name w:val="heading 8"/>
    <w:basedOn w:val="Normal"/>
    <w:next w:val="Normal"/>
    <w:qFormat/>
    <w:rsid w:val="008662A1"/>
    <w:pPr>
      <w:spacing w:before="240" w:after="60"/>
      <w:outlineLvl w:val="7"/>
    </w:pPr>
    <w:rPr>
      <w:i/>
      <w:iCs/>
    </w:rPr>
  </w:style>
  <w:style w:type="paragraph" w:styleId="Heading9">
    <w:name w:val="heading 9"/>
    <w:basedOn w:val="Normal"/>
    <w:next w:val="Normal"/>
    <w:qFormat/>
    <w:rsid w:val="008662A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662A1"/>
    <w:pPr>
      <w:tabs>
        <w:tab w:val="center" w:pos="4320"/>
        <w:tab w:val="right" w:pos="8640"/>
      </w:tabs>
    </w:pPr>
  </w:style>
  <w:style w:type="paragraph" w:styleId="Footer">
    <w:name w:val="footer"/>
    <w:basedOn w:val="Normal"/>
    <w:semiHidden/>
    <w:rsid w:val="008662A1"/>
    <w:pPr>
      <w:tabs>
        <w:tab w:val="center" w:pos="4320"/>
        <w:tab w:val="right" w:pos="8640"/>
      </w:tabs>
    </w:pPr>
  </w:style>
  <w:style w:type="paragraph" w:styleId="Title">
    <w:name w:val="Title"/>
    <w:basedOn w:val="Normal"/>
    <w:qFormat/>
    <w:rsid w:val="008662A1"/>
    <w:pPr>
      <w:widowControl w:val="0"/>
      <w:tabs>
        <w:tab w:val="center" w:pos="4824"/>
        <w:tab w:val="right" w:pos="9259"/>
      </w:tabs>
      <w:autoSpaceDE w:val="0"/>
      <w:autoSpaceDN w:val="0"/>
      <w:adjustRightInd w:val="0"/>
      <w:jc w:val="center"/>
    </w:pPr>
    <w:rPr>
      <w:b/>
      <w:bCs/>
      <w:color w:val="000000"/>
    </w:rPr>
  </w:style>
  <w:style w:type="paragraph" w:styleId="BodyTextIndent">
    <w:name w:val="Body Text Indent"/>
    <w:basedOn w:val="Normal"/>
    <w:semiHidden/>
    <w:rsid w:val="008662A1"/>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2340" w:hanging="2160"/>
    </w:pPr>
    <w:rPr>
      <w:color w:val="000000"/>
      <w:sz w:val="20"/>
      <w:szCs w:val="20"/>
    </w:rPr>
  </w:style>
  <w:style w:type="paragraph" w:styleId="BodyTextIndent2">
    <w:name w:val="Body Text Indent 2"/>
    <w:basedOn w:val="Normal"/>
    <w:semiHidden/>
    <w:rsid w:val="008662A1"/>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2340" w:hanging="2340"/>
    </w:pPr>
    <w:rPr>
      <w:color w:val="000000"/>
      <w:sz w:val="20"/>
      <w:szCs w:val="20"/>
    </w:rPr>
  </w:style>
  <w:style w:type="paragraph" w:styleId="BodyTextIndent3">
    <w:name w:val="Body Text Indent 3"/>
    <w:basedOn w:val="Normal"/>
    <w:semiHidden/>
    <w:rsid w:val="008662A1"/>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pPr>
    <w:rPr>
      <w:color w:val="000000"/>
      <w:sz w:val="20"/>
      <w:szCs w:val="20"/>
    </w:rPr>
  </w:style>
  <w:style w:type="paragraph" w:styleId="BodyText">
    <w:name w:val="Body Text"/>
    <w:basedOn w:val="Normal"/>
    <w:semiHidden/>
    <w:rsid w:val="008662A1"/>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pPr>
    <w:rPr>
      <w:color w:val="000000"/>
      <w:sz w:val="20"/>
      <w:szCs w:val="20"/>
    </w:rPr>
  </w:style>
  <w:style w:type="paragraph" w:styleId="BlockText">
    <w:name w:val="Block Text"/>
    <w:basedOn w:val="Normal"/>
    <w:semiHidden/>
    <w:rsid w:val="008662A1"/>
    <w:pPr>
      <w:widowControl w:val="0"/>
      <w:tabs>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2160" w:right="180" w:hanging="2160"/>
    </w:pPr>
    <w:rPr>
      <w:color w:val="000000"/>
      <w:sz w:val="20"/>
      <w:szCs w:val="20"/>
    </w:rPr>
  </w:style>
  <w:style w:type="character" w:styleId="PageNumber">
    <w:name w:val="page number"/>
    <w:basedOn w:val="DefaultParagraphFont"/>
    <w:semiHidden/>
    <w:rsid w:val="008662A1"/>
  </w:style>
  <w:style w:type="paragraph" w:styleId="TOC1">
    <w:name w:val="toc 1"/>
    <w:basedOn w:val="Normal"/>
    <w:next w:val="Normal"/>
    <w:autoRedefine/>
    <w:uiPriority w:val="39"/>
    <w:rsid w:val="005B49B3"/>
    <w:pPr>
      <w:tabs>
        <w:tab w:val="left" w:pos="2070"/>
      </w:tabs>
    </w:pPr>
    <w:rPr>
      <w:noProof/>
      <w:sz w:val="20"/>
    </w:rPr>
  </w:style>
  <w:style w:type="paragraph" w:styleId="TOC2">
    <w:name w:val="toc 2"/>
    <w:basedOn w:val="Normal"/>
    <w:next w:val="Normal"/>
    <w:autoRedefine/>
    <w:uiPriority w:val="39"/>
    <w:rsid w:val="008662A1"/>
    <w:pPr>
      <w:ind w:left="2016"/>
    </w:pPr>
    <w:rPr>
      <w:noProof/>
      <w:sz w:val="20"/>
    </w:rPr>
  </w:style>
  <w:style w:type="paragraph" w:styleId="TOC3">
    <w:name w:val="toc 3"/>
    <w:basedOn w:val="Normal"/>
    <w:next w:val="Normal"/>
    <w:autoRedefine/>
    <w:uiPriority w:val="39"/>
    <w:rsid w:val="008662A1"/>
    <w:pPr>
      <w:tabs>
        <w:tab w:val="left" w:pos="1920"/>
        <w:tab w:val="right" w:pos="9926"/>
      </w:tabs>
    </w:pPr>
    <w:rPr>
      <w:noProof/>
      <w:sz w:val="20"/>
    </w:rPr>
  </w:style>
  <w:style w:type="paragraph" w:styleId="TOC4">
    <w:name w:val="toc 4"/>
    <w:basedOn w:val="Normal"/>
    <w:next w:val="Normal"/>
    <w:autoRedefine/>
    <w:uiPriority w:val="39"/>
    <w:rsid w:val="008662A1"/>
    <w:rPr>
      <w:b/>
      <w:bCs/>
      <w:sz w:val="20"/>
    </w:rPr>
  </w:style>
  <w:style w:type="paragraph" w:styleId="TOC5">
    <w:name w:val="toc 5"/>
    <w:basedOn w:val="Normal"/>
    <w:next w:val="Normal"/>
    <w:autoRedefine/>
    <w:uiPriority w:val="39"/>
    <w:rsid w:val="008662A1"/>
    <w:pPr>
      <w:tabs>
        <w:tab w:val="left" w:pos="2016"/>
        <w:tab w:val="right" w:pos="9926"/>
      </w:tabs>
      <w:ind w:left="1008"/>
      <w:jc w:val="center"/>
    </w:pPr>
    <w:rPr>
      <w:b/>
      <w:noProof/>
      <w:sz w:val="20"/>
      <w:szCs w:val="20"/>
    </w:rPr>
  </w:style>
  <w:style w:type="paragraph" w:styleId="TOC6">
    <w:name w:val="toc 6"/>
    <w:basedOn w:val="Normal"/>
    <w:next w:val="Normal"/>
    <w:autoRedefine/>
    <w:uiPriority w:val="39"/>
    <w:rsid w:val="008662A1"/>
    <w:pPr>
      <w:ind w:left="1195"/>
    </w:pPr>
    <w:rPr>
      <w:sz w:val="20"/>
    </w:rPr>
  </w:style>
  <w:style w:type="paragraph" w:styleId="TOC7">
    <w:name w:val="toc 7"/>
    <w:basedOn w:val="Normal"/>
    <w:next w:val="Normal"/>
    <w:autoRedefine/>
    <w:uiPriority w:val="39"/>
    <w:rsid w:val="008662A1"/>
    <w:pPr>
      <w:ind w:left="1440"/>
    </w:pPr>
  </w:style>
  <w:style w:type="paragraph" w:styleId="TOC8">
    <w:name w:val="toc 8"/>
    <w:basedOn w:val="Normal"/>
    <w:next w:val="Normal"/>
    <w:autoRedefine/>
    <w:uiPriority w:val="39"/>
    <w:rsid w:val="008662A1"/>
    <w:pPr>
      <w:ind w:left="1680"/>
    </w:pPr>
  </w:style>
  <w:style w:type="paragraph" w:styleId="TOC9">
    <w:name w:val="toc 9"/>
    <w:basedOn w:val="Normal"/>
    <w:next w:val="Normal"/>
    <w:autoRedefine/>
    <w:uiPriority w:val="39"/>
    <w:rsid w:val="008662A1"/>
    <w:pPr>
      <w:ind w:left="1920"/>
    </w:pPr>
  </w:style>
  <w:style w:type="character" w:styleId="Hyperlink">
    <w:name w:val="Hyperlink"/>
    <w:basedOn w:val="DefaultParagraphFont"/>
    <w:uiPriority w:val="99"/>
    <w:rsid w:val="008662A1"/>
    <w:rPr>
      <w:color w:val="0000FF"/>
      <w:u w:val="single"/>
    </w:rPr>
  </w:style>
  <w:style w:type="paragraph" w:styleId="BodyText2">
    <w:name w:val="Body Text 2"/>
    <w:basedOn w:val="Normal"/>
    <w:link w:val="BodyText2Char"/>
    <w:semiHidden/>
    <w:rsid w:val="008662A1"/>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jc w:val="center"/>
    </w:pPr>
    <w:rPr>
      <w:b/>
      <w:bCs/>
      <w:color w:val="000000"/>
      <w:sz w:val="20"/>
      <w:szCs w:val="20"/>
    </w:rPr>
  </w:style>
  <w:style w:type="character" w:styleId="FollowedHyperlink">
    <w:name w:val="FollowedHyperlink"/>
    <w:basedOn w:val="DefaultParagraphFont"/>
    <w:semiHidden/>
    <w:rsid w:val="008662A1"/>
    <w:rPr>
      <w:color w:val="800080"/>
      <w:u w:val="single"/>
    </w:rPr>
  </w:style>
  <w:style w:type="paragraph" w:styleId="BodyText3">
    <w:name w:val="Body Text 3"/>
    <w:basedOn w:val="Normal"/>
    <w:semiHidden/>
    <w:rsid w:val="008662A1"/>
    <w:pPr>
      <w:spacing w:line="240" w:lineRule="atLeast"/>
      <w:jc w:val="both"/>
    </w:pPr>
    <w:rPr>
      <w:sz w:val="20"/>
    </w:rPr>
  </w:style>
  <w:style w:type="paragraph" w:customStyle="1" w:styleId="Bullet1">
    <w:name w:val="Bullet 1"/>
    <w:rsid w:val="008662A1"/>
    <w:pPr>
      <w:autoSpaceDE w:val="0"/>
      <w:autoSpaceDN w:val="0"/>
      <w:adjustRightInd w:val="0"/>
      <w:ind w:left="576"/>
    </w:pPr>
    <w:rPr>
      <w:color w:val="000000"/>
      <w:szCs w:val="24"/>
    </w:rPr>
  </w:style>
  <w:style w:type="paragraph" w:styleId="ListParagraph">
    <w:name w:val="List Paragraph"/>
    <w:basedOn w:val="Normal"/>
    <w:uiPriority w:val="34"/>
    <w:qFormat/>
    <w:rsid w:val="008662A1"/>
    <w:pPr>
      <w:spacing w:after="200" w:line="276" w:lineRule="auto"/>
      <w:ind w:left="720"/>
    </w:pPr>
    <w:rPr>
      <w:rFonts w:ascii="Calibri" w:hAnsi="Calibri"/>
      <w:sz w:val="22"/>
      <w:szCs w:val="22"/>
    </w:rPr>
  </w:style>
  <w:style w:type="paragraph" w:styleId="NormalWeb">
    <w:name w:val="Normal (Web)"/>
    <w:basedOn w:val="Normal"/>
    <w:semiHidden/>
    <w:rsid w:val="008662A1"/>
    <w:pPr>
      <w:spacing w:before="100" w:beforeAutospacing="1" w:after="100" w:afterAutospacing="1"/>
    </w:pPr>
  </w:style>
  <w:style w:type="character" w:styleId="Emphasis">
    <w:name w:val="Emphasis"/>
    <w:basedOn w:val="DefaultParagraphFont"/>
    <w:uiPriority w:val="20"/>
    <w:qFormat/>
    <w:rsid w:val="00CD04AE"/>
    <w:rPr>
      <w:i/>
      <w:iCs/>
    </w:rPr>
  </w:style>
  <w:style w:type="character" w:styleId="Strong">
    <w:name w:val="Strong"/>
    <w:basedOn w:val="DefaultParagraphFont"/>
    <w:uiPriority w:val="22"/>
    <w:qFormat/>
    <w:rsid w:val="00CD04AE"/>
    <w:rPr>
      <w:b/>
      <w:bCs/>
    </w:rPr>
  </w:style>
  <w:style w:type="paragraph" w:customStyle="1" w:styleId="Default">
    <w:name w:val="Default"/>
    <w:rsid w:val="00EE51D9"/>
    <w:pPr>
      <w:autoSpaceDE w:val="0"/>
      <w:autoSpaceDN w:val="0"/>
      <w:adjustRightInd w:val="0"/>
    </w:pPr>
    <w:rPr>
      <w:color w:val="000000"/>
      <w:sz w:val="24"/>
      <w:szCs w:val="24"/>
    </w:rPr>
  </w:style>
  <w:style w:type="paragraph" w:customStyle="1" w:styleId="TC">
    <w:name w:val="T&amp;C"/>
    <w:basedOn w:val="Normal"/>
    <w:rsid w:val="000411F7"/>
    <w:pPr>
      <w:tabs>
        <w:tab w:val="left" w:pos="0"/>
        <w:tab w:val="left" w:pos="90"/>
        <w:tab w:val="left" w:pos="720"/>
        <w:tab w:val="left" w:pos="810"/>
      </w:tabs>
      <w:overflowPunct w:val="0"/>
      <w:autoSpaceDE w:val="0"/>
      <w:autoSpaceDN w:val="0"/>
      <w:adjustRightInd w:val="0"/>
      <w:spacing w:before="120"/>
      <w:ind w:left="720" w:hanging="360"/>
      <w:jc w:val="both"/>
      <w:textAlignment w:val="baseline"/>
    </w:pPr>
    <w:rPr>
      <w:sz w:val="18"/>
      <w:szCs w:val="20"/>
    </w:rPr>
  </w:style>
  <w:style w:type="paragraph" w:customStyle="1" w:styleId="TableText">
    <w:name w:val="Table Text"/>
    <w:basedOn w:val="Normal"/>
    <w:rsid w:val="000411F7"/>
    <w:pPr>
      <w:overflowPunct w:val="0"/>
      <w:autoSpaceDE w:val="0"/>
      <w:autoSpaceDN w:val="0"/>
      <w:adjustRightInd w:val="0"/>
      <w:textAlignment w:val="baseline"/>
    </w:pPr>
    <w:rPr>
      <w:szCs w:val="20"/>
    </w:rPr>
  </w:style>
  <w:style w:type="paragraph" w:customStyle="1" w:styleId="DefaultText">
    <w:name w:val="Default Text"/>
    <w:basedOn w:val="Normal"/>
    <w:rsid w:val="009850AD"/>
    <w:rPr>
      <w:szCs w:val="20"/>
    </w:rPr>
  </w:style>
  <w:style w:type="paragraph" w:customStyle="1" w:styleId="BodySingle">
    <w:name w:val="Body Single"/>
    <w:rsid w:val="008454D3"/>
    <w:pPr>
      <w:widowControl w:val="0"/>
      <w:overflowPunct w:val="0"/>
      <w:autoSpaceDE w:val="0"/>
      <w:autoSpaceDN w:val="0"/>
      <w:adjustRightInd w:val="0"/>
      <w:textAlignment w:val="baseline"/>
    </w:pPr>
    <w:rPr>
      <w:rFonts w:ascii="Courier" w:hAnsi="Courier"/>
      <w:sz w:val="24"/>
    </w:rPr>
  </w:style>
  <w:style w:type="paragraph" w:styleId="BalloonText">
    <w:name w:val="Balloon Text"/>
    <w:basedOn w:val="Normal"/>
    <w:link w:val="BalloonTextChar"/>
    <w:uiPriority w:val="99"/>
    <w:semiHidden/>
    <w:unhideWhenUsed/>
    <w:rsid w:val="00B979C2"/>
    <w:rPr>
      <w:rFonts w:ascii="Tahoma" w:hAnsi="Tahoma" w:cs="Tahoma"/>
      <w:sz w:val="16"/>
      <w:szCs w:val="16"/>
    </w:rPr>
  </w:style>
  <w:style w:type="character" w:customStyle="1" w:styleId="BalloonTextChar">
    <w:name w:val="Balloon Text Char"/>
    <w:basedOn w:val="DefaultParagraphFont"/>
    <w:link w:val="BalloonText"/>
    <w:uiPriority w:val="99"/>
    <w:semiHidden/>
    <w:rsid w:val="00B979C2"/>
    <w:rPr>
      <w:rFonts w:ascii="Tahoma" w:hAnsi="Tahoma" w:cs="Tahoma"/>
      <w:sz w:val="16"/>
      <w:szCs w:val="16"/>
    </w:rPr>
  </w:style>
  <w:style w:type="character" w:customStyle="1" w:styleId="HeaderChar">
    <w:name w:val="Header Char"/>
    <w:basedOn w:val="DefaultParagraphFont"/>
    <w:link w:val="Header"/>
    <w:semiHidden/>
    <w:rsid w:val="00CB093D"/>
    <w:rPr>
      <w:sz w:val="24"/>
      <w:szCs w:val="24"/>
    </w:rPr>
  </w:style>
  <w:style w:type="table" w:styleId="TableGrid">
    <w:name w:val="Table Grid"/>
    <w:basedOn w:val="TableNormal"/>
    <w:uiPriority w:val="59"/>
    <w:rsid w:val="00CB093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WorkincludesfurnishingandinstallingsegmentalretainingwallSRWunitstothelinesandgradesdesignatedontheprojectsfinalconstructiondrawingsorasdirectedbytheArchitectEngineerAlsoincludedisfurnishingandinstallingappurte">
    <w:name w:val="A. Work includes furnishing and installing segmental retaining wall (SRW) units to the lines and grades designated on the project’s final construction drawings or as directed by the Architect/Engineer.  Also included is furnishing and installing appurte"/>
    <w:basedOn w:val="Normal"/>
    <w:rsid w:val="009808A8"/>
    <w:pPr>
      <w:widowControl w:val="0"/>
      <w:ind w:left="1080" w:right="360" w:hanging="360"/>
    </w:pPr>
    <w:rPr>
      <w:snapToGrid w:val="0"/>
      <w:color w:val="000000"/>
    </w:rPr>
  </w:style>
  <w:style w:type="character" w:customStyle="1" w:styleId="BodyText2Char">
    <w:name w:val="Body Text 2 Char"/>
    <w:basedOn w:val="DefaultParagraphFont"/>
    <w:link w:val="BodyText2"/>
    <w:semiHidden/>
    <w:rsid w:val="00EF0DB8"/>
    <w:rPr>
      <w:b/>
      <w:bCs/>
      <w:color w:val="000000"/>
    </w:rPr>
  </w:style>
  <w:style w:type="character" w:customStyle="1" w:styleId="Heading2Char">
    <w:name w:val="Heading 2 Char"/>
    <w:basedOn w:val="DefaultParagraphFont"/>
    <w:link w:val="Heading2"/>
    <w:rsid w:val="00C22FD4"/>
    <w:rPr>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2A1"/>
    <w:rPr>
      <w:sz w:val="24"/>
      <w:szCs w:val="24"/>
    </w:rPr>
  </w:style>
  <w:style w:type="paragraph" w:styleId="Heading1">
    <w:name w:val="heading 1"/>
    <w:basedOn w:val="Normal"/>
    <w:next w:val="Normal"/>
    <w:qFormat/>
    <w:rsid w:val="008662A1"/>
    <w:pPr>
      <w:keepNext/>
      <w:widowControl w:val="0"/>
      <w:tabs>
        <w:tab w:val="left" w:pos="716"/>
        <w:tab w:val="left" w:pos="1530"/>
        <w:tab w:val="left" w:pos="2246"/>
        <w:tab w:val="left" w:pos="2892"/>
        <w:tab w:val="left" w:pos="3620"/>
        <w:tab w:val="left" w:pos="4332"/>
        <w:tab w:val="left" w:pos="5038"/>
        <w:tab w:val="left" w:pos="5764"/>
        <w:tab w:val="left" w:pos="6474"/>
        <w:tab w:val="left" w:pos="7199"/>
        <w:tab w:val="left" w:pos="7909"/>
        <w:tab w:val="left" w:pos="8635"/>
      </w:tabs>
      <w:autoSpaceDE w:val="0"/>
      <w:autoSpaceDN w:val="0"/>
      <w:adjustRightInd w:val="0"/>
      <w:jc w:val="center"/>
      <w:outlineLvl w:val="0"/>
    </w:pPr>
    <w:rPr>
      <w:b/>
      <w:bCs/>
      <w:color w:val="000000"/>
      <w:sz w:val="20"/>
    </w:rPr>
  </w:style>
  <w:style w:type="paragraph" w:styleId="Heading2">
    <w:name w:val="heading 2"/>
    <w:basedOn w:val="Normal"/>
    <w:next w:val="Normal"/>
    <w:link w:val="Heading2Char"/>
    <w:qFormat/>
    <w:rsid w:val="008662A1"/>
    <w:pPr>
      <w:keepNext/>
      <w:widowControl w:val="0"/>
      <w:tabs>
        <w:tab w:val="center" w:pos="4860"/>
      </w:tabs>
      <w:autoSpaceDE w:val="0"/>
      <w:autoSpaceDN w:val="0"/>
      <w:adjustRightInd w:val="0"/>
      <w:spacing w:line="240" w:lineRule="exact"/>
      <w:jc w:val="center"/>
      <w:outlineLvl w:val="1"/>
    </w:pPr>
    <w:rPr>
      <w:b/>
      <w:bCs/>
      <w:color w:val="000000"/>
      <w:sz w:val="20"/>
      <w:szCs w:val="20"/>
    </w:rPr>
  </w:style>
  <w:style w:type="paragraph" w:styleId="Heading3">
    <w:name w:val="heading 3"/>
    <w:basedOn w:val="Normal"/>
    <w:next w:val="Normal"/>
    <w:qFormat/>
    <w:rsid w:val="008662A1"/>
    <w:pPr>
      <w:keepNext/>
      <w:tabs>
        <w:tab w:val="center" w:pos="4680"/>
        <w:tab w:val="left" w:pos="4896"/>
        <w:tab w:val="left" w:pos="5472"/>
        <w:tab w:val="left" w:pos="6048"/>
        <w:tab w:val="left" w:pos="6624"/>
        <w:tab w:val="left" w:pos="7200"/>
        <w:tab w:val="left" w:pos="7776"/>
        <w:tab w:val="left" w:pos="8352"/>
        <w:tab w:val="left" w:pos="8928"/>
      </w:tabs>
      <w:jc w:val="center"/>
      <w:outlineLvl w:val="2"/>
    </w:pPr>
    <w:rPr>
      <w:b/>
      <w:bCs/>
      <w:sz w:val="20"/>
    </w:rPr>
  </w:style>
  <w:style w:type="paragraph" w:styleId="Heading4">
    <w:name w:val="heading 4"/>
    <w:basedOn w:val="Normal"/>
    <w:next w:val="Normal"/>
    <w:qFormat/>
    <w:rsid w:val="008662A1"/>
    <w:pPr>
      <w:keepNext/>
      <w:spacing w:before="240" w:after="60"/>
      <w:outlineLvl w:val="3"/>
    </w:pPr>
    <w:rPr>
      <w:b/>
      <w:bCs/>
      <w:sz w:val="20"/>
      <w:szCs w:val="28"/>
    </w:rPr>
  </w:style>
  <w:style w:type="paragraph" w:styleId="Heading5">
    <w:name w:val="heading 5"/>
    <w:basedOn w:val="Normal"/>
    <w:next w:val="Normal"/>
    <w:qFormat/>
    <w:rsid w:val="008662A1"/>
    <w:pPr>
      <w:keepNext/>
      <w:jc w:val="both"/>
      <w:outlineLvl w:val="4"/>
    </w:pPr>
    <w:rPr>
      <w:b/>
      <w:bCs/>
    </w:rPr>
  </w:style>
  <w:style w:type="paragraph" w:styleId="Heading6">
    <w:name w:val="heading 6"/>
    <w:basedOn w:val="Normal"/>
    <w:next w:val="Normal"/>
    <w:qFormat/>
    <w:rsid w:val="008662A1"/>
    <w:pPr>
      <w:spacing w:before="240" w:after="60"/>
      <w:outlineLvl w:val="5"/>
    </w:pPr>
    <w:rPr>
      <w:b/>
      <w:bCs/>
      <w:sz w:val="22"/>
      <w:szCs w:val="22"/>
    </w:rPr>
  </w:style>
  <w:style w:type="paragraph" w:styleId="Heading7">
    <w:name w:val="heading 7"/>
    <w:basedOn w:val="Normal"/>
    <w:next w:val="Normal"/>
    <w:qFormat/>
    <w:rsid w:val="008662A1"/>
    <w:pPr>
      <w:spacing w:before="240" w:after="60"/>
      <w:outlineLvl w:val="6"/>
    </w:pPr>
  </w:style>
  <w:style w:type="paragraph" w:styleId="Heading8">
    <w:name w:val="heading 8"/>
    <w:basedOn w:val="Normal"/>
    <w:next w:val="Normal"/>
    <w:qFormat/>
    <w:rsid w:val="008662A1"/>
    <w:pPr>
      <w:spacing w:before="240" w:after="60"/>
      <w:outlineLvl w:val="7"/>
    </w:pPr>
    <w:rPr>
      <w:i/>
      <w:iCs/>
    </w:rPr>
  </w:style>
  <w:style w:type="paragraph" w:styleId="Heading9">
    <w:name w:val="heading 9"/>
    <w:basedOn w:val="Normal"/>
    <w:next w:val="Normal"/>
    <w:qFormat/>
    <w:rsid w:val="008662A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662A1"/>
    <w:pPr>
      <w:tabs>
        <w:tab w:val="center" w:pos="4320"/>
        <w:tab w:val="right" w:pos="8640"/>
      </w:tabs>
    </w:pPr>
  </w:style>
  <w:style w:type="paragraph" w:styleId="Footer">
    <w:name w:val="footer"/>
    <w:basedOn w:val="Normal"/>
    <w:semiHidden/>
    <w:rsid w:val="008662A1"/>
    <w:pPr>
      <w:tabs>
        <w:tab w:val="center" w:pos="4320"/>
        <w:tab w:val="right" w:pos="8640"/>
      </w:tabs>
    </w:pPr>
  </w:style>
  <w:style w:type="paragraph" w:styleId="Title">
    <w:name w:val="Title"/>
    <w:basedOn w:val="Normal"/>
    <w:qFormat/>
    <w:rsid w:val="008662A1"/>
    <w:pPr>
      <w:widowControl w:val="0"/>
      <w:tabs>
        <w:tab w:val="center" w:pos="4824"/>
        <w:tab w:val="right" w:pos="9259"/>
      </w:tabs>
      <w:autoSpaceDE w:val="0"/>
      <w:autoSpaceDN w:val="0"/>
      <w:adjustRightInd w:val="0"/>
      <w:jc w:val="center"/>
    </w:pPr>
    <w:rPr>
      <w:b/>
      <w:bCs/>
      <w:color w:val="000000"/>
    </w:rPr>
  </w:style>
  <w:style w:type="paragraph" w:styleId="BodyTextIndent">
    <w:name w:val="Body Text Indent"/>
    <w:basedOn w:val="Normal"/>
    <w:semiHidden/>
    <w:rsid w:val="008662A1"/>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2340" w:hanging="2160"/>
    </w:pPr>
    <w:rPr>
      <w:color w:val="000000"/>
      <w:sz w:val="20"/>
      <w:szCs w:val="20"/>
    </w:rPr>
  </w:style>
  <w:style w:type="paragraph" w:styleId="BodyTextIndent2">
    <w:name w:val="Body Text Indent 2"/>
    <w:basedOn w:val="Normal"/>
    <w:semiHidden/>
    <w:rsid w:val="008662A1"/>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2340" w:hanging="2340"/>
    </w:pPr>
    <w:rPr>
      <w:color w:val="000000"/>
      <w:sz w:val="20"/>
      <w:szCs w:val="20"/>
    </w:rPr>
  </w:style>
  <w:style w:type="paragraph" w:styleId="BodyTextIndent3">
    <w:name w:val="Body Text Indent 3"/>
    <w:basedOn w:val="Normal"/>
    <w:semiHidden/>
    <w:rsid w:val="008662A1"/>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1452" w:hanging="1452"/>
    </w:pPr>
    <w:rPr>
      <w:color w:val="000000"/>
      <w:sz w:val="20"/>
      <w:szCs w:val="20"/>
    </w:rPr>
  </w:style>
  <w:style w:type="paragraph" w:styleId="BodyText">
    <w:name w:val="Body Text"/>
    <w:basedOn w:val="Normal"/>
    <w:semiHidden/>
    <w:rsid w:val="008662A1"/>
    <w:pPr>
      <w:widowControl w:val="0"/>
      <w:tabs>
        <w:tab w:val="left" w:pos="900"/>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pPr>
    <w:rPr>
      <w:color w:val="000000"/>
      <w:sz w:val="20"/>
      <w:szCs w:val="20"/>
    </w:rPr>
  </w:style>
  <w:style w:type="paragraph" w:styleId="BlockText">
    <w:name w:val="Block Text"/>
    <w:basedOn w:val="Normal"/>
    <w:semiHidden/>
    <w:rsid w:val="008662A1"/>
    <w:pPr>
      <w:widowControl w:val="0"/>
      <w:tabs>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ind w:left="2160" w:right="180" w:hanging="2160"/>
    </w:pPr>
    <w:rPr>
      <w:color w:val="000000"/>
      <w:sz w:val="20"/>
      <w:szCs w:val="20"/>
    </w:rPr>
  </w:style>
  <w:style w:type="character" w:styleId="PageNumber">
    <w:name w:val="page number"/>
    <w:basedOn w:val="DefaultParagraphFont"/>
    <w:semiHidden/>
    <w:rsid w:val="008662A1"/>
  </w:style>
  <w:style w:type="paragraph" w:styleId="TOC1">
    <w:name w:val="toc 1"/>
    <w:basedOn w:val="Normal"/>
    <w:next w:val="Normal"/>
    <w:autoRedefine/>
    <w:uiPriority w:val="39"/>
    <w:rsid w:val="005B49B3"/>
    <w:pPr>
      <w:tabs>
        <w:tab w:val="left" w:pos="2070"/>
      </w:tabs>
    </w:pPr>
    <w:rPr>
      <w:noProof/>
      <w:sz w:val="20"/>
    </w:rPr>
  </w:style>
  <w:style w:type="paragraph" w:styleId="TOC2">
    <w:name w:val="toc 2"/>
    <w:basedOn w:val="Normal"/>
    <w:next w:val="Normal"/>
    <w:autoRedefine/>
    <w:uiPriority w:val="39"/>
    <w:rsid w:val="008662A1"/>
    <w:pPr>
      <w:ind w:left="2016"/>
    </w:pPr>
    <w:rPr>
      <w:noProof/>
      <w:sz w:val="20"/>
    </w:rPr>
  </w:style>
  <w:style w:type="paragraph" w:styleId="TOC3">
    <w:name w:val="toc 3"/>
    <w:basedOn w:val="Normal"/>
    <w:next w:val="Normal"/>
    <w:autoRedefine/>
    <w:uiPriority w:val="39"/>
    <w:rsid w:val="008662A1"/>
    <w:pPr>
      <w:tabs>
        <w:tab w:val="left" w:pos="1920"/>
        <w:tab w:val="right" w:pos="9926"/>
      </w:tabs>
    </w:pPr>
    <w:rPr>
      <w:noProof/>
      <w:sz w:val="20"/>
    </w:rPr>
  </w:style>
  <w:style w:type="paragraph" w:styleId="TOC4">
    <w:name w:val="toc 4"/>
    <w:basedOn w:val="Normal"/>
    <w:next w:val="Normal"/>
    <w:autoRedefine/>
    <w:uiPriority w:val="39"/>
    <w:rsid w:val="008662A1"/>
    <w:rPr>
      <w:b/>
      <w:bCs/>
      <w:sz w:val="20"/>
    </w:rPr>
  </w:style>
  <w:style w:type="paragraph" w:styleId="TOC5">
    <w:name w:val="toc 5"/>
    <w:basedOn w:val="Normal"/>
    <w:next w:val="Normal"/>
    <w:autoRedefine/>
    <w:uiPriority w:val="39"/>
    <w:rsid w:val="008662A1"/>
    <w:pPr>
      <w:tabs>
        <w:tab w:val="left" w:pos="2016"/>
        <w:tab w:val="right" w:pos="9926"/>
      </w:tabs>
      <w:ind w:left="1008"/>
      <w:jc w:val="center"/>
    </w:pPr>
    <w:rPr>
      <w:b/>
      <w:noProof/>
      <w:sz w:val="20"/>
      <w:szCs w:val="20"/>
    </w:rPr>
  </w:style>
  <w:style w:type="paragraph" w:styleId="TOC6">
    <w:name w:val="toc 6"/>
    <w:basedOn w:val="Normal"/>
    <w:next w:val="Normal"/>
    <w:autoRedefine/>
    <w:uiPriority w:val="39"/>
    <w:rsid w:val="008662A1"/>
    <w:pPr>
      <w:ind w:left="1195"/>
    </w:pPr>
    <w:rPr>
      <w:sz w:val="20"/>
    </w:rPr>
  </w:style>
  <w:style w:type="paragraph" w:styleId="TOC7">
    <w:name w:val="toc 7"/>
    <w:basedOn w:val="Normal"/>
    <w:next w:val="Normal"/>
    <w:autoRedefine/>
    <w:uiPriority w:val="39"/>
    <w:rsid w:val="008662A1"/>
    <w:pPr>
      <w:ind w:left="1440"/>
    </w:pPr>
  </w:style>
  <w:style w:type="paragraph" w:styleId="TOC8">
    <w:name w:val="toc 8"/>
    <w:basedOn w:val="Normal"/>
    <w:next w:val="Normal"/>
    <w:autoRedefine/>
    <w:uiPriority w:val="39"/>
    <w:rsid w:val="008662A1"/>
    <w:pPr>
      <w:ind w:left="1680"/>
    </w:pPr>
  </w:style>
  <w:style w:type="paragraph" w:styleId="TOC9">
    <w:name w:val="toc 9"/>
    <w:basedOn w:val="Normal"/>
    <w:next w:val="Normal"/>
    <w:autoRedefine/>
    <w:uiPriority w:val="39"/>
    <w:rsid w:val="008662A1"/>
    <w:pPr>
      <w:ind w:left="1920"/>
    </w:pPr>
  </w:style>
  <w:style w:type="character" w:styleId="Hyperlink">
    <w:name w:val="Hyperlink"/>
    <w:basedOn w:val="DefaultParagraphFont"/>
    <w:uiPriority w:val="99"/>
    <w:rsid w:val="008662A1"/>
    <w:rPr>
      <w:color w:val="0000FF"/>
      <w:u w:val="single"/>
    </w:rPr>
  </w:style>
  <w:style w:type="paragraph" w:styleId="BodyText2">
    <w:name w:val="Body Text 2"/>
    <w:basedOn w:val="Normal"/>
    <w:link w:val="BodyText2Char"/>
    <w:semiHidden/>
    <w:rsid w:val="008662A1"/>
    <w:pPr>
      <w:widowControl w:val="0"/>
      <w:tabs>
        <w:tab w:val="left" w:pos="1452"/>
        <w:tab w:val="left" w:pos="1620"/>
        <w:tab w:val="left" w:pos="2320"/>
        <w:tab w:val="left" w:pos="3045"/>
        <w:tab w:val="left" w:pos="3780"/>
        <w:tab w:val="left" w:pos="4500"/>
        <w:tab w:val="left" w:pos="5220"/>
        <w:tab w:val="left" w:pos="5940"/>
        <w:tab w:val="left" w:pos="6660"/>
        <w:tab w:val="left" w:pos="7380"/>
        <w:tab w:val="left" w:pos="8100"/>
      </w:tabs>
      <w:autoSpaceDE w:val="0"/>
      <w:autoSpaceDN w:val="0"/>
      <w:adjustRightInd w:val="0"/>
      <w:jc w:val="center"/>
    </w:pPr>
    <w:rPr>
      <w:b/>
      <w:bCs/>
      <w:color w:val="000000"/>
      <w:sz w:val="20"/>
      <w:szCs w:val="20"/>
    </w:rPr>
  </w:style>
  <w:style w:type="character" w:styleId="FollowedHyperlink">
    <w:name w:val="FollowedHyperlink"/>
    <w:basedOn w:val="DefaultParagraphFont"/>
    <w:semiHidden/>
    <w:rsid w:val="008662A1"/>
    <w:rPr>
      <w:color w:val="800080"/>
      <w:u w:val="single"/>
    </w:rPr>
  </w:style>
  <w:style w:type="paragraph" w:styleId="BodyText3">
    <w:name w:val="Body Text 3"/>
    <w:basedOn w:val="Normal"/>
    <w:semiHidden/>
    <w:rsid w:val="008662A1"/>
    <w:pPr>
      <w:spacing w:line="240" w:lineRule="atLeast"/>
      <w:jc w:val="both"/>
    </w:pPr>
    <w:rPr>
      <w:sz w:val="20"/>
    </w:rPr>
  </w:style>
  <w:style w:type="paragraph" w:customStyle="1" w:styleId="Bullet1">
    <w:name w:val="Bullet 1"/>
    <w:rsid w:val="008662A1"/>
    <w:pPr>
      <w:autoSpaceDE w:val="0"/>
      <w:autoSpaceDN w:val="0"/>
      <w:adjustRightInd w:val="0"/>
      <w:ind w:left="576"/>
    </w:pPr>
    <w:rPr>
      <w:color w:val="000000"/>
      <w:szCs w:val="24"/>
    </w:rPr>
  </w:style>
  <w:style w:type="paragraph" w:styleId="ListParagraph">
    <w:name w:val="List Paragraph"/>
    <w:basedOn w:val="Normal"/>
    <w:uiPriority w:val="34"/>
    <w:qFormat/>
    <w:rsid w:val="008662A1"/>
    <w:pPr>
      <w:spacing w:after="200" w:line="276" w:lineRule="auto"/>
      <w:ind w:left="720"/>
    </w:pPr>
    <w:rPr>
      <w:rFonts w:ascii="Calibri" w:hAnsi="Calibri"/>
      <w:sz w:val="22"/>
      <w:szCs w:val="22"/>
    </w:rPr>
  </w:style>
  <w:style w:type="paragraph" w:styleId="NormalWeb">
    <w:name w:val="Normal (Web)"/>
    <w:basedOn w:val="Normal"/>
    <w:semiHidden/>
    <w:rsid w:val="008662A1"/>
    <w:pPr>
      <w:spacing w:before="100" w:beforeAutospacing="1" w:after="100" w:afterAutospacing="1"/>
    </w:pPr>
  </w:style>
  <w:style w:type="character" w:styleId="Emphasis">
    <w:name w:val="Emphasis"/>
    <w:basedOn w:val="DefaultParagraphFont"/>
    <w:uiPriority w:val="20"/>
    <w:qFormat/>
    <w:rsid w:val="00CD04AE"/>
    <w:rPr>
      <w:i/>
      <w:iCs/>
    </w:rPr>
  </w:style>
  <w:style w:type="character" w:styleId="Strong">
    <w:name w:val="Strong"/>
    <w:basedOn w:val="DefaultParagraphFont"/>
    <w:uiPriority w:val="22"/>
    <w:qFormat/>
    <w:rsid w:val="00CD04AE"/>
    <w:rPr>
      <w:b/>
      <w:bCs/>
    </w:rPr>
  </w:style>
  <w:style w:type="paragraph" w:customStyle="1" w:styleId="Default">
    <w:name w:val="Default"/>
    <w:rsid w:val="00EE51D9"/>
    <w:pPr>
      <w:autoSpaceDE w:val="0"/>
      <w:autoSpaceDN w:val="0"/>
      <w:adjustRightInd w:val="0"/>
    </w:pPr>
    <w:rPr>
      <w:color w:val="000000"/>
      <w:sz w:val="24"/>
      <w:szCs w:val="24"/>
    </w:rPr>
  </w:style>
  <w:style w:type="paragraph" w:customStyle="1" w:styleId="TC">
    <w:name w:val="T&amp;C"/>
    <w:basedOn w:val="Normal"/>
    <w:rsid w:val="000411F7"/>
    <w:pPr>
      <w:tabs>
        <w:tab w:val="left" w:pos="0"/>
        <w:tab w:val="left" w:pos="90"/>
        <w:tab w:val="left" w:pos="720"/>
        <w:tab w:val="left" w:pos="810"/>
      </w:tabs>
      <w:overflowPunct w:val="0"/>
      <w:autoSpaceDE w:val="0"/>
      <w:autoSpaceDN w:val="0"/>
      <w:adjustRightInd w:val="0"/>
      <w:spacing w:before="120"/>
      <w:ind w:left="720" w:hanging="360"/>
      <w:jc w:val="both"/>
      <w:textAlignment w:val="baseline"/>
    </w:pPr>
    <w:rPr>
      <w:sz w:val="18"/>
      <w:szCs w:val="20"/>
    </w:rPr>
  </w:style>
  <w:style w:type="paragraph" w:customStyle="1" w:styleId="TableText">
    <w:name w:val="Table Text"/>
    <w:basedOn w:val="Normal"/>
    <w:rsid w:val="000411F7"/>
    <w:pPr>
      <w:overflowPunct w:val="0"/>
      <w:autoSpaceDE w:val="0"/>
      <w:autoSpaceDN w:val="0"/>
      <w:adjustRightInd w:val="0"/>
      <w:textAlignment w:val="baseline"/>
    </w:pPr>
    <w:rPr>
      <w:szCs w:val="20"/>
    </w:rPr>
  </w:style>
  <w:style w:type="paragraph" w:customStyle="1" w:styleId="DefaultText">
    <w:name w:val="Default Text"/>
    <w:basedOn w:val="Normal"/>
    <w:rsid w:val="009850AD"/>
    <w:rPr>
      <w:szCs w:val="20"/>
    </w:rPr>
  </w:style>
  <w:style w:type="paragraph" w:customStyle="1" w:styleId="BodySingle">
    <w:name w:val="Body Single"/>
    <w:rsid w:val="008454D3"/>
    <w:pPr>
      <w:widowControl w:val="0"/>
      <w:overflowPunct w:val="0"/>
      <w:autoSpaceDE w:val="0"/>
      <w:autoSpaceDN w:val="0"/>
      <w:adjustRightInd w:val="0"/>
      <w:textAlignment w:val="baseline"/>
    </w:pPr>
    <w:rPr>
      <w:rFonts w:ascii="Courier" w:hAnsi="Courier"/>
      <w:sz w:val="24"/>
    </w:rPr>
  </w:style>
  <w:style w:type="paragraph" w:styleId="BalloonText">
    <w:name w:val="Balloon Text"/>
    <w:basedOn w:val="Normal"/>
    <w:link w:val="BalloonTextChar"/>
    <w:uiPriority w:val="99"/>
    <w:semiHidden/>
    <w:unhideWhenUsed/>
    <w:rsid w:val="00B979C2"/>
    <w:rPr>
      <w:rFonts w:ascii="Tahoma" w:hAnsi="Tahoma" w:cs="Tahoma"/>
      <w:sz w:val="16"/>
      <w:szCs w:val="16"/>
    </w:rPr>
  </w:style>
  <w:style w:type="character" w:customStyle="1" w:styleId="BalloonTextChar">
    <w:name w:val="Balloon Text Char"/>
    <w:basedOn w:val="DefaultParagraphFont"/>
    <w:link w:val="BalloonText"/>
    <w:uiPriority w:val="99"/>
    <w:semiHidden/>
    <w:rsid w:val="00B979C2"/>
    <w:rPr>
      <w:rFonts w:ascii="Tahoma" w:hAnsi="Tahoma" w:cs="Tahoma"/>
      <w:sz w:val="16"/>
      <w:szCs w:val="16"/>
    </w:rPr>
  </w:style>
  <w:style w:type="character" w:customStyle="1" w:styleId="HeaderChar">
    <w:name w:val="Header Char"/>
    <w:basedOn w:val="DefaultParagraphFont"/>
    <w:link w:val="Header"/>
    <w:semiHidden/>
    <w:rsid w:val="00CB093D"/>
    <w:rPr>
      <w:sz w:val="24"/>
      <w:szCs w:val="24"/>
    </w:rPr>
  </w:style>
  <w:style w:type="table" w:styleId="TableGrid">
    <w:name w:val="Table Grid"/>
    <w:basedOn w:val="TableNormal"/>
    <w:uiPriority w:val="59"/>
    <w:rsid w:val="00CB093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WorkincludesfurnishingandinstallingsegmentalretainingwallSRWunitstothelinesandgradesdesignatedontheprojectsfinalconstructiondrawingsorasdirectedbytheArchitectEngineerAlsoincludedisfurnishingandinstallingappurte">
    <w:name w:val="A. Work includes furnishing and installing segmental retaining wall (SRW) units to the lines and grades designated on the project’s final construction drawings or as directed by the Architect/Engineer.  Also included is furnishing and installing appurte"/>
    <w:basedOn w:val="Normal"/>
    <w:rsid w:val="009808A8"/>
    <w:pPr>
      <w:widowControl w:val="0"/>
      <w:ind w:left="1080" w:right="360" w:hanging="360"/>
    </w:pPr>
    <w:rPr>
      <w:snapToGrid w:val="0"/>
      <w:color w:val="000000"/>
    </w:rPr>
  </w:style>
  <w:style w:type="character" w:customStyle="1" w:styleId="BodyText2Char">
    <w:name w:val="Body Text 2 Char"/>
    <w:basedOn w:val="DefaultParagraphFont"/>
    <w:link w:val="BodyText2"/>
    <w:semiHidden/>
    <w:rsid w:val="00EF0DB8"/>
    <w:rPr>
      <w:b/>
      <w:bCs/>
      <w:color w:val="000000"/>
    </w:rPr>
  </w:style>
  <w:style w:type="character" w:customStyle="1" w:styleId="Heading2Char">
    <w:name w:val="Heading 2 Char"/>
    <w:basedOn w:val="DefaultParagraphFont"/>
    <w:link w:val="Heading2"/>
    <w:rsid w:val="00C22FD4"/>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9187">
      <w:bodyDiv w:val="1"/>
      <w:marLeft w:val="0"/>
      <w:marRight w:val="0"/>
      <w:marTop w:val="0"/>
      <w:marBottom w:val="0"/>
      <w:divBdr>
        <w:top w:val="none" w:sz="0" w:space="0" w:color="auto"/>
        <w:left w:val="none" w:sz="0" w:space="0" w:color="auto"/>
        <w:bottom w:val="none" w:sz="0" w:space="0" w:color="auto"/>
        <w:right w:val="none" w:sz="0" w:space="0" w:color="auto"/>
      </w:divBdr>
      <w:divsChild>
        <w:div w:id="801121853">
          <w:marLeft w:val="0"/>
          <w:marRight w:val="0"/>
          <w:marTop w:val="0"/>
          <w:marBottom w:val="0"/>
          <w:divBdr>
            <w:top w:val="none" w:sz="0" w:space="0" w:color="auto"/>
            <w:left w:val="none" w:sz="0" w:space="0" w:color="auto"/>
            <w:bottom w:val="none" w:sz="0" w:space="0" w:color="auto"/>
            <w:right w:val="none" w:sz="0" w:space="0" w:color="auto"/>
          </w:divBdr>
          <w:divsChild>
            <w:div w:id="6374905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83425259">
      <w:bodyDiv w:val="1"/>
      <w:marLeft w:val="0"/>
      <w:marRight w:val="0"/>
      <w:marTop w:val="0"/>
      <w:marBottom w:val="0"/>
      <w:divBdr>
        <w:top w:val="none" w:sz="0" w:space="0" w:color="auto"/>
        <w:left w:val="none" w:sz="0" w:space="0" w:color="auto"/>
        <w:bottom w:val="none" w:sz="0" w:space="0" w:color="auto"/>
        <w:right w:val="none" w:sz="0" w:space="0" w:color="auto"/>
      </w:divBdr>
      <w:divsChild>
        <w:div w:id="358318034">
          <w:marLeft w:val="0"/>
          <w:marRight w:val="0"/>
          <w:marTop w:val="0"/>
          <w:marBottom w:val="0"/>
          <w:divBdr>
            <w:top w:val="none" w:sz="0" w:space="0" w:color="auto"/>
            <w:left w:val="none" w:sz="0" w:space="0" w:color="auto"/>
            <w:bottom w:val="none" w:sz="0" w:space="0" w:color="auto"/>
            <w:right w:val="none" w:sz="0" w:space="0" w:color="auto"/>
          </w:divBdr>
          <w:divsChild>
            <w:div w:id="136814215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12157964">
      <w:bodyDiv w:val="1"/>
      <w:marLeft w:val="0"/>
      <w:marRight w:val="0"/>
      <w:marTop w:val="0"/>
      <w:marBottom w:val="0"/>
      <w:divBdr>
        <w:top w:val="none" w:sz="0" w:space="0" w:color="auto"/>
        <w:left w:val="none" w:sz="0" w:space="0" w:color="auto"/>
        <w:bottom w:val="none" w:sz="0" w:space="0" w:color="auto"/>
        <w:right w:val="none" w:sz="0" w:space="0" w:color="auto"/>
      </w:divBdr>
      <w:divsChild>
        <w:div w:id="1242718304">
          <w:marLeft w:val="0"/>
          <w:marRight w:val="0"/>
          <w:marTop w:val="0"/>
          <w:marBottom w:val="0"/>
          <w:divBdr>
            <w:top w:val="none" w:sz="0" w:space="0" w:color="auto"/>
            <w:left w:val="none" w:sz="0" w:space="0" w:color="auto"/>
            <w:bottom w:val="none" w:sz="0" w:space="0" w:color="auto"/>
            <w:right w:val="none" w:sz="0" w:space="0" w:color="auto"/>
          </w:divBdr>
          <w:divsChild>
            <w:div w:id="34671185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odot.mo.gov/business/contractor_resources/FacilitiesConstructionandMaintenance.htm"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hyperlink" Target="mailto:elizabeth.rodeman@modot.mo.gov"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izabeth.rodeman@modot.mo.gov" TargetMode="External"/><Relationship Id="rId22" Type="http://schemas.openxmlformats.org/officeDocument/2006/relationships/hyperlink" Target="http://www.dhs.gov/files/programs/gc_1185221678150.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PMLiveListConfig xmlns="ac0dbbe8-7aae-443f-8e1e-cfded675c8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C59683C5F35C45A29AF5FC9F9444CF" ma:contentTypeVersion="1" ma:contentTypeDescription="Create a new document." ma:contentTypeScope="" ma:versionID="fb39b94b0d80bea9ca4083f23981c12e">
  <xsd:schema xmlns:xsd="http://www.w3.org/2001/XMLSchema" xmlns:xs="http://www.w3.org/2001/XMLSchema" xmlns:p="http://schemas.microsoft.com/office/2006/metadata/properties" xmlns:ns2="ac0dbbe8-7aae-443f-8e1e-cfded675c879" targetNamespace="http://schemas.microsoft.com/office/2006/metadata/properties" ma:root="true" ma:fieldsID="6458d32dcf8edd25256885ad9f718ef1" ns2:_="">
    <xsd:import namespace="ac0dbbe8-7aae-443f-8e1e-cfded675c879"/>
    <xsd:element name="properties">
      <xsd:complexType>
        <xsd:sequence>
          <xsd:element name="documentManagement">
            <xsd:complexType>
              <xsd:all>
                <xsd:element ref="ns2: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dbbe8-7aae-443f-8e1e-cfded675c879" elementFormDefault="qualified">
    <xsd:import namespace="http://schemas.microsoft.com/office/2006/documentManagement/types"/>
    <xsd:import namespace="http://schemas.microsoft.com/office/infopath/2007/PartnerControls"/>
    <xsd:element name="EPMLiveListConfig" ma:index="8"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4804A-37FE-4653-ACBC-662F1A6507A6}">
  <ds:schemaRefs>
    <ds:schemaRef ds:uri="http://schemas.microsoft.com/sharepoint/v3/contenttype/forms"/>
  </ds:schemaRefs>
</ds:datastoreItem>
</file>

<file path=customXml/itemProps2.xml><?xml version="1.0" encoding="utf-8"?>
<ds:datastoreItem xmlns:ds="http://schemas.openxmlformats.org/officeDocument/2006/customXml" ds:itemID="{6C7D6A0D-A81B-4E8F-8486-F671F620AC59}">
  <ds:schemaRefs>
    <ds:schemaRef ds:uri="http://schemas.microsoft.com/office/2006/metadata/properties"/>
    <ds:schemaRef ds:uri="ac0dbbe8-7aae-443f-8e1e-cfded675c879"/>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A16BABF-1520-44F7-BD41-10E5FD34B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dbbe8-7aae-443f-8e1e-cfded675c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15D14B-7C2B-4125-877D-107AC7BF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7225F1AC.dotm</Template>
  <TotalTime>84</TotalTime>
  <Pages>32</Pages>
  <Words>12177</Words>
  <Characters>73306</Characters>
  <Application>Microsoft Office Word</Application>
  <DocSecurity>0</DocSecurity>
  <Lines>610</Lines>
  <Paragraphs>170</Paragraphs>
  <ScaleCrop>false</ScaleCrop>
  <HeadingPairs>
    <vt:vector size="2" baseType="variant">
      <vt:variant>
        <vt:lpstr>Title</vt:lpstr>
      </vt:variant>
      <vt:variant>
        <vt:i4>1</vt:i4>
      </vt:variant>
    </vt:vector>
  </HeadingPairs>
  <TitlesOfParts>
    <vt:vector size="1" baseType="lpstr">
      <vt:lpstr>TABLE OF CONTENTS</vt:lpstr>
    </vt:vector>
  </TitlesOfParts>
  <Company>MoDOT</Company>
  <LinksUpToDate>false</LinksUpToDate>
  <CharactersWithSpaces>85313</CharactersWithSpaces>
  <SharedDoc>false</SharedDoc>
  <HLinks>
    <vt:vector size="1152" baseType="variant">
      <vt:variant>
        <vt:i4>3604537</vt:i4>
      </vt:variant>
      <vt:variant>
        <vt:i4>1086</vt:i4>
      </vt:variant>
      <vt:variant>
        <vt:i4>0</vt:i4>
      </vt:variant>
      <vt:variant>
        <vt:i4>5</vt:i4>
      </vt:variant>
      <vt:variant>
        <vt:lpwstr>http://www.n6recycling.com/</vt:lpwstr>
      </vt:variant>
      <vt:variant>
        <vt:lpwstr/>
      </vt:variant>
      <vt:variant>
        <vt:i4>5636165</vt:i4>
      </vt:variant>
      <vt:variant>
        <vt:i4>1083</vt:i4>
      </vt:variant>
      <vt:variant>
        <vt:i4>0</vt:i4>
      </vt:variant>
      <vt:variant>
        <vt:i4>5</vt:i4>
      </vt:variant>
      <vt:variant>
        <vt:lpwstr>http://www.dupontcommercial.com/</vt:lpwstr>
      </vt:variant>
      <vt:variant>
        <vt:lpwstr/>
      </vt:variant>
      <vt:variant>
        <vt:i4>5111903</vt:i4>
      </vt:variant>
      <vt:variant>
        <vt:i4>1080</vt:i4>
      </vt:variant>
      <vt:variant>
        <vt:i4>0</vt:i4>
      </vt:variant>
      <vt:variant>
        <vt:i4>5</vt:i4>
      </vt:variant>
      <vt:variant>
        <vt:lpwstr>http://www.pacificstair.com/</vt:lpwstr>
      </vt:variant>
      <vt:variant>
        <vt:lpwstr/>
      </vt:variant>
      <vt:variant>
        <vt:i4>4456556</vt:i4>
      </vt:variant>
      <vt:variant>
        <vt:i4>1077</vt:i4>
      </vt:variant>
      <vt:variant>
        <vt:i4>0</vt:i4>
      </vt:variant>
      <vt:variant>
        <vt:i4>5</vt:i4>
      </vt:variant>
      <vt:variant>
        <vt:lpwstr>mailto:sales@pacificstair.com</vt:lpwstr>
      </vt:variant>
      <vt:variant>
        <vt:lpwstr/>
      </vt:variant>
      <vt:variant>
        <vt:i4>3670136</vt:i4>
      </vt:variant>
      <vt:variant>
        <vt:i4>1074</vt:i4>
      </vt:variant>
      <vt:variant>
        <vt:i4>0</vt:i4>
      </vt:variant>
      <vt:variant>
        <vt:i4>5</vt:i4>
      </vt:variant>
      <vt:variant>
        <vt:lpwstr>http://www.sharonstair.com/</vt:lpwstr>
      </vt:variant>
      <vt:variant>
        <vt:lpwstr/>
      </vt:variant>
      <vt:variant>
        <vt:i4>1900582</vt:i4>
      </vt:variant>
      <vt:variant>
        <vt:i4>1071</vt:i4>
      </vt:variant>
      <vt:variant>
        <vt:i4>0</vt:i4>
      </vt:variant>
      <vt:variant>
        <vt:i4>5</vt:i4>
      </vt:variant>
      <vt:variant>
        <vt:lpwstr>mailto:sales@sharonstair.com</vt:lpwstr>
      </vt:variant>
      <vt:variant>
        <vt:lpwstr/>
      </vt:variant>
      <vt:variant>
        <vt:i4>2097159</vt:i4>
      </vt:variant>
      <vt:variant>
        <vt:i4>1053</vt:i4>
      </vt:variant>
      <vt:variant>
        <vt:i4>0</vt:i4>
      </vt:variant>
      <vt:variant>
        <vt:i4>5</vt:i4>
      </vt:variant>
      <vt:variant>
        <vt:lpwstr>http://www.dhs.gov/xprevprot/programs/gc_1185221678150.shtm</vt:lpwstr>
      </vt:variant>
      <vt:variant>
        <vt:lpwstr/>
      </vt:variant>
      <vt:variant>
        <vt:i4>6946927</vt:i4>
      </vt:variant>
      <vt:variant>
        <vt:i4>1050</vt:i4>
      </vt:variant>
      <vt:variant>
        <vt:i4>0</vt:i4>
      </vt:variant>
      <vt:variant>
        <vt:i4>5</vt:i4>
      </vt:variant>
      <vt:variant>
        <vt:lpwstr>http://www.modot.mo.gov/gsbidding/</vt:lpwstr>
      </vt:variant>
      <vt:variant>
        <vt:lpwstr/>
      </vt:variant>
      <vt:variant>
        <vt:i4>53</vt:i4>
      </vt:variant>
      <vt:variant>
        <vt:i4>1047</vt:i4>
      </vt:variant>
      <vt:variant>
        <vt:i4>0</vt:i4>
      </vt:variant>
      <vt:variant>
        <vt:i4>5</vt:i4>
      </vt:variant>
      <vt:variant>
        <vt:lpwstr>mailto:Lynn.Ferguson@modot.mo.gov</vt:lpwstr>
      </vt:variant>
      <vt:variant>
        <vt:lpwstr/>
      </vt:variant>
      <vt:variant>
        <vt:i4>53</vt:i4>
      </vt:variant>
      <vt:variant>
        <vt:i4>1044</vt:i4>
      </vt:variant>
      <vt:variant>
        <vt:i4>0</vt:i4>
      </vt:variant>
      <vt:variant>
        <vt:i4>5</vt:i4>
      </vt:variant>
      <vt:variant>
        <vt:lpwstr>mailto:Lynn.Ferguson@modot.mo.gov</vt:lpwstr>
      </vt:variant>
      <vt:variant>
        <vt:lpwstr/>
      </vt:variant>
      <vt:variant>
        <vt:i4>1376311</vt:i4>
      </vt:variant>
      <vt:variant>
        <vt:i4>1037</vt:i4>
      </vt:variant>
      <vt:variant>
        <vt:i4>0</vt:i4>
      </vt:variant>
      <vt:variant>
        <vt:i4>5</vt:i4>
      </vt:variant>
      <vt:variant>
        <vt:lpwstr/>
      </vt:variant>
      <vt:variant>
        <vt:lpwstr>_Toc276017223</vt:lpwstr>
      </vt:variant>
      <vt:variant>
        <vt:i4>1376311</vt:i4>
      </vt:variant>
      <vt:variant>
        <vt:i4>1031</vt:i4>
      </vt:variant>
      <vt:variant>
        <vt:i4>0</vt:i4>
      </vt:variant>
      <vt:variant>
        <vt:i4>5</vt:i4>
      </vt:variant>
      <vt:variant>
        <vt:lpwstr/>
      </vt:variant>
      <vt:variant>
        <vt:lpwstr>_Toc276017222</vt:lpwstr>
      </vt:variant>
      <vt:variant>
        <vt:i4>1376311</vt:i4>
      </vt:variant>
      <vt:variant>
        <vt:i4>1025</vt:i4>
      </vt:variant>
      <vt:variant>
        <vt:i4>0</vt:i4>
      </vt:variant>
      <vt:variant>
        <vt:i4>5</vt:i4>
      </vt:variant>
      <vt:variant>
        <vt:lpwstr/>
      </vt:variant>
      <vt:variant>
        <vt:lpwstr>_Toc276017221</vt:lpwstr>
      </vt:variant>
      <vt:variant>
        <vt:i4>1376311</vt:i4>
      </vt:variant>
      <vt:variant>
        <vt:i4>1019</vt:i4>
      </vt:variant>
      <vt:variant>
        <vt:i4>0</vt:i4>
      </vt:variant>
      <vt:variant>
        <vt:i4>5</vt:i4>
      </vt:variant>
      <vt:variant>
        <vt:lpwstr/>
      </vt:variant>
      <vt:variant>
        <vt:lpwstr>_Toc276017220</vt:lpwstr>
      </vt:variant>
      <vt:variant>
        <vt:i4>1441847</vt:i4>
      </vt:variant>
      <vt:variant>
        <vt:i4>1013</vt:i4>
      </vt:variant>
      <vt:variant>
        <vt:i4>0</vt:i4>
      </vt:variant>
      <vt:variant>
        <vt:i4>5</vt:i4>
      </vt:variant>
      <vt:variant>
        <vt:lpwstr/>
      </vt:variant>
      <vt:variant>
        <vt:lpwstr>_Toc276017219</vt:lpwstr>
      </vt:variant>
      <vt:variant>
        <vt:i4>1441847</vt:i4>
      </vt:variant>
      <vt:variant>
        <vt:i4>1007</vt:i4>
      </vt:variant>
      <vt:variant>
        <vt:i4>0</vt:i4>
      </vt:variant>
      <vt:variant>
        <vt:i4>5</vt:i4>
      </vt:variant>
      <vt:variant>
        <vt:lpwstr/>
      </vt:variant>
      <vt:variant>
        <vt:lpwstr>_Toc276017218</vt:lpwstr>
      </vt:variant>
      <vt:variant>
        <vt:i4>1441847</vt:i4>
      </vt:variant>
      <vt:variant>
        <vt:i4>1001</vt:i4>
      </vt:variant>
      <vt:variant>
        <vt:i4>0</vt:i4>
      </vt:variant>
      <vt:variant>
        <vt:i4>5</vt:i4>
      </vt:variant>
      <vt:variant>
        <vt:lpwstr/>
      </vt:variant>
      <vt:variant>
        <vt:lpwstr>_Toc276017217</vt:lpwstr>
      </vt:variant>
      <vt:variant>
        <vt:i4>1441847</vt:i4>
      </vt:variant>
      <vt:variant>
        <vt:i4>995</vt:i4>
      </vt:variant>
      <vt:variant>
        <vt:i4>0</vt:i4>
      </vt:variant>
      <vt:variant>
        <vt:i4>5</vt:i4>
      </vt:variant>
      <vt:variant>
        <vt:lpwstr/>
      </vt:variant>
      <vt:variant>
        <vt:lpwstr>_Toc276017216</vt:lpwstr>
      </vt:variant>
      <vt:variant>
        <vt:i4>1441847</vt:i4>
      </vt:variant>
      <vt:variant>
        <vt:i4>989</vt:i4>
      </vt:variant>
      <vt:variant>
        <vt:i4>0</vt:i4>
      </vt:variant>
      <vt:variant>
        <vt:i4>5</vt:i4>
      </vt:variant>
      <vt:variant>
        <vt:lpwstr/>
      </vt:variant>
      <vt:variant>
        <vt:lpwstr>_Toc276017215</vt:lpwstr>
      </vt:variant>
      <vt:variant>
        <vt:i4>1441847</vt:i4>
      </vt:variant>
      <vt:variant>
        <vt:i4>983</vt:i4>
      </vt:variant>
      <vt:variant>
        <vt:i4>0</vt:i4>
      </vt:variant>
      <vt:variant>
        <vt:i4>5</vt:i4>
      </vt:variant>
      <vt:variant>
        <vt:lpwstr/>
      </vt:variant>
      <vt:variant>
        <vt:lpwstr>_Toc276017214</vt:lpwstr>
      </vt:variant>
      <vt:variant>
        <vt:i4>1441847</vt:i4>
      </vt:variant>
      <vt:variant>
        <vt:i4>977</vt:i4>
      </vt:variant>
      <vt:variant>
        <vt:i4>0</vt:i4>
      </vt:variant>
      <vt:variant>
        <vt:i4>5</vt:i4>
      </vt:variant>
      <vt:variant>
        <vt:lpwstr/>
      </vt:variant>
      <vt:variant>
        <vt:lpwstr>_Toc276017213</vt:lpwstr>
      </vt:variant>
      <vt:variant>
        <vt:i4>1441847</vt:i4>
      </vt:variant>
      <vt:variant>
        <vt:i4>971</vt:i4>
      </vt:variant>
      <vt:variant>
        <vt:i4>0</vt:i4>
      </vt:variant>
      <vt:variant>
        <vt:i4>5</vt:i4>
      </vt:variant>
      <vt:variant>
        <vt:lpwstr/>
      </vt:variant>
      <vt:variant>
        <vt:lpwstr>_Toc276017212</vt:lpwstr>
      </vt:variant>
      <vt:variant>
        <vt:i4>1441847</vt:i4>
      </vt:variant>
      <vt:variant>
        <vt:i4>965</vt:i4>
      </vt:variant>
      <vt:variant>
        <vt:i4>0</vt:i4>
      </vt:variant>
      <vt:variant>
        <vt:i4>5</vt:i4>
      </vt:variant>
      <vt:variant>
        <vt:lpwstr/>
      </vt:variant>
      <vt:variant>
        <vt:lpwstr>_Toc276017211</vt:lpwstr>
      </vt:variant>
      <vt:variant>
        <vt:i4>1441847</vt:i4>
      </vt:variant>
      <vt:variant>
        <vt:i4>959</vt:i4>
      </vt:variant>
      <vt:variant>
        <vt:i4>0</vt:i4>
      </vt:variant>
      <vt:variant>
        <vt:i4>5</vt:i4>
      </vt:variant>
      <vt:variant>
        <vt:lpwstr/>
      </vt:variant>
      <vt:variant>
        <vt:lpwstr>_Toc276017210</vt:lpwstr>
      </vt:variant>
      <vt:variant>
        <vt:i4>1507383</vt:i4>
      </vt:variant>
      <vt:variant>
        <vt:i4>953</vt:i4>
      </vt:variant>
      <vt:variant>
        <vt:i4>0</vt:i4>
      </vt:variant>
      <vt:variant>
        <vt:i4>5</vt:i4>
      </vt:variant>
      <vt:variant>
        <vt:lpwstr/>
      </vt:variant>
      <vt:variant>
        <vt:lpwstr>_Toc276017209</vt:lpwstr>
      </vt:variant>
      <vt:variant>
        <vt:i4>1507383</vt:i4>
      </vt:variant>
      <vt:variant>
        <vt:i4>947</vt:i4>
      </vt:variant>
      <vt:variant>
        <vt:i4>0</vt:i4>
      </vt:variant>
      <vt:variant>
        <vt:i4>5</vt:i4>
      </vt:variant>
      <vt:variant>
        <vt:lpwstr/>
      </vt:variant>
      <vt:variant>
        <vt:lpwstr>_Toc276017208</vt:lpwstr>
      </vt:variant>
      <vt:variant>
        <vt:i4>1507383</vt:i4>
      </vt:variant>
      <vt:variant>
        <vt:i4>941</vt:i4>
      </vt:variant>
      <vt:variant>
        <vt:i4>0</vt:i4>
      </vt:variant>
      <vt:variant>
        <vt:i4>5</vt:i4>
      </vt:variant>
      <vt:variant>
        <vt:lpwstr/>
      </vt:variant>
      <vt:variant>
        <vt:lpwstr>_Toc276017207</vt:lpwstr>
      </vt:variant>
      <vt:variant>
        <vt:i4>1507383</vt:i4>
      </vt:variant>
      <vt:variant>
        <vt:i4>935</vt:i4>
      </vt:variant>
      <vt:variant>
        <vt:i4>0</vt:i4>
      </vt:variant>
      <vt:variant>
        <vt:i4>5</vt:i4>
      </vt:variant>
      <vt:variant>
        <vt:lpwstr/>
      </vt:variant>
      <vt:variant>
        <vt:lpwstr>_Toc276017206</vt:lpwstr>
      </vt:variant>
      <vt:variant>
        <vt:i4>1507383</vt:i4>
      </vt:variant>
      <vt:variant>
        <vt:i4>929</vt:i4>
      </vt:variant>
      <vt:variant>
        <vt:i4>0</vt:i4>
      </vt:variant>
      <vt:variant>
        <vt:i4>5</vt:i4>
      </vt:variant>
      <vt:variant>
        <vt:lpwstr/>
      </vt:variant>
      <vt:variant>
        <vt:lpwstr>_Toc276017205</vt:lpwstr>
      </vt:variant>
      <vt:variant>
        <vt:i4>1507383</vt:i4>
      </vt:variant>
      <vt:variant>
        <vt:i4>923</vt:i4>
      </vt:variant>
      <vt:variant>
        <vt:i4>0</vt:i4>
      </vt:variant>
      <vt:variant>
        <vt:i4>5</vt:i4>
      </vt:variant>
      <vt:variant>
        <vt:lpwstr/>
      </vt:variant>
      <vt:variant>
        <vt:lpwstr>_Toc276017204</vt:lpwstr>
      </vt:variant>
      <vt:variant>
        <vt:i4>1507383</vt:i4>
      </vt:variant>
      <vt:variant>
        <vt:i4>917</vt:i4>
      </vt:variant>
      <vt:variant>
        <vt:i4>0</vt:i4>
      </vt:variant>
      <vt:variant>
        <vt:i4>5</vt:i4>
      </vt:variant>
      <vt:variant>
        <vt:lpwstr/>
      </vt:variant>
      <vt:variant>
        <vt:lpwstr>_Toc276017203</vt:lpwstr>
      </vt:variant>
      <vt:variant>
        <vt:i4>1507383</vt:i4>
      </vt:variant>
      <vt:variant>
        <vt:i4>911</vt:i4>
      </vt:variant>
      <vt:variant>
        <vt:i4>0</vt:i4>
      </vt:variant>
      <vt:variant>
        <vt:i4>5</vt:i4>
      </vt:variant>
      <vt:variant>
        <vt:lpwstr/>
      </vt:variant>
      <vt:variant>
        <vt:lpwstr>_Toc276017202</vt:lpwstr>
      </vt:variant>
      <vt:variant>
        <vt:i4>1507383</vt:i4>
      </vt:variant>
      <vt:variant>
        <vt:i4>905</vt:i4>
      </vt:variant>
      <vt:variant>
        <vt:i4>0</vt:i4>
      </vt:variant>
      <vt:variant>
        <vt:i4>5</vt:i4>
      </vt:variant>
      <vt:variant>
        <vt:lpwstr/>
      </vt:variant>
      <vt:variant>
        <vt:lpwstr>_Toc276017201</vt:lpwstr>
      </vt:variant>
      <vt:variant>
        <vt:i4>1507383</vt:i4>
      </vt:variant>
      <vt:variant>
        <vt:i4>899</vt:i4>
      </vt:variant>
      <vt:variant>
        <vt:i4>0</vt:i4>
      </vt:variant>
      <vt:variant>
        <vt:i4>5</vt:i4>
      </vt:variant>
      <vt:variant>
        <vt:lpwstr/>
      </vt:variant>
      <vt:variant>
        <vt:lpwstr>_Toc276017200</vt:lpwstr>
      </vt:variant>
      <vt:variant>
        <vt:i4>1966132</vt:i4>
      </vt:variant>
      <vt:variant>
        <vt:i4>893</vt:i4>
      </vt:variant>
      <vt:variant>
        <vt:i4>0</vt:i4>
      </vt:variant>
      <vt:variant>
        <vt:i4>5</vt:i4>
      </vt:variant>
      <vt:variant>
        <vt:lpwstr/>
      </vt:variant>
      <vt:variant>
        <vt:lpwstr>_Toc276017199</vt:lpwstr>
      </vt:variant>
      <vt:variant>
        <vt:i4>1966132</vt:i4>
      </vt:variant>
      <vt:variant>
        <vt:i4>887</vt:i4>
      </vt:variant>
      <vt:variant>
        <vt:i4>0</vt:i4>
      </vt:variant>
      <vt:variant>
        <vt:i4>5</vt:i4>
      </vt:variant>
      <vt:variant>
        <vt:lpwstr/>
      </vt:variant>
      <vt:variant>
        <vt:lpwstr>_Toc276017198</vt:lpwstr>
      </vt:variant>
      <vt:variant>
        <vt:i4>1966132</vt:i4>
      </vt:variant>
      <vt:variant>
        <vt:i4>881</vt:i4>
      </vt:variant>
      <vt:variant>
        <vt:i4>0</vt:i4>
      </vt:variant>
      <vt:variant>
        <vt:i4>5</vt:i4>
      </vt:variant>
      <vt:variant>
        <vt:lpwstr/>
      </vt:variant>
      <vt:variant>
        <vt:lpwstr>_Toc276017197</vt:lpwstr>
      </vt:variant>
      <vt:variant>
        <vt:i4>1966132</vt:i4>
      </vt:variant>
      <vt:variant>
        <vt:i4>875</vt:i4>
      </vt:variant>
      <vt:variant>
        <vt:i4>0</vt:i4>
      </vt:variant>
      <vt:variant>
        <vt:i4>5</vt:i4>
      </vt:variant>
      <vt:variant>
        <vt:lpwstr/>
      </vt:variant>
      <vt:variant>
        <vt:lpwstr>_Toc276017196</vt:lpwstr>
      </vt:variant>
      <vt:variant>
        <vt:i4>1966132</vt:i4>
      </vt:variant>
      <vt:variant>
        <vt:i4>872</vt:i4>
      </vt:variant>
      <vt:variant>
        <vt:i4>0</vt:i4>
      </vt:variant>
      <vt:variant>
        <vt:i4>5</vt:i4>
      </vt:variant>
      <vt:variant>
        <vt:lpwstr/>
      </vt:variant>
      <vt:variant>
        <vt:lpwstr>_Toc276017195</vt:lpwstr>
      </vt:variant>
      <vt:variant>
        <vt:i4>1966132</vt:i4>
      </vt:variant>
      <vt:variant>
        <vt:i4>866</vt:i4>
      </vt:variant>
      <vt:variant>
        <vt:i4>0</vt:i4>
      </vt:variant>
      <vt:variant>
        <vt:i4>5</vt:i4>
      </vt:variant>
      <vt:variant>
        <vt:lpwstr/>
      </vt:variant>
      <vt:variant>
        <vt:lpwstr>_Toc276017194</vt:lpwstr>
      </vt:variant>
      <vt:variant>
        <vt:i4>1966132</vt:i4>
      </vt:variant>
      <vt:variant>
        <vt:i4>860</vt:i4>
      </vt:variant>
      <vt:variant>
        <vt:i4>0</vt:i4>
      </vt:variant>
      <vt:variant>
        <vt:i4>5</vt:i4>
      </vt:variant>
      <vt:variant>
        <vt:lpwstr/>
      </vt:variant>
      <vt:variant>
        <vt:lpwstr>_Toc276017193</vt:lpwstr>
      </vt:variant>
      <vt:variant>
        <vt:i4>1966132</vt:i4>
      </vt:variant>
      <vt:variant>
        <vt:i4>854</vt:i4>
      </vt:variant>
      <vt:variant>
        <vt:i4>0</vt:i4>
      </vt:variant>
      <vt:variant>
        <vt:i4>5</vt:i4>
      </vt:variant>
      <vt:variant>
        <vt:lpwstr/>
      </vt:variant>
      <vt:variant>
        <vt:lpwstr>_Toc276017192</vt:lpwstr>
      </vt:variant>
      <vt:variant>
        <vt:i4>1966132</vt:i4>
      </vt:variant>
      <vt:variant>
        <vt:i4>848</vt:i4>
      </vt:variant>
      <vt:variant>
        <vt:i4>0</vt:i4>
      </vt:variant>
      <vt:variant>
        <vt:i4>5</vt:i4>
      </vt:variant>
      <vt:variant>
        <vt:lpwstr/>
      </vt:variant>
      <vt:variant>
        <vt:lpwstr>_Toc276017191</vt:lpwstr>
      </vt:variant>
      <vt:variant>
        <vt:i4>1966132</vt:i4>
      </vt:variant>
      <vt:variant>
        <vt:i4>842</vt:i4>
      </vt:variant>
      <vt:variant>
        <vt:i4>0</vt:i4>
      </vt:variant>
      <vt:variant>
        <vt:i4>5</vt:i4>
      </vt:variant>
      <vt:variant>
        <vt:lpwstr/>
      </vt:variant>
      <vt:variant>
        <vt:lpwstr>_Toc276017190</vt:lpwstr>
      </vt:variant>
      <vt:variant>
        <vt:i4>2031668</vt:i4>
      </vt:variant>
      <vt:variant>
        <vt:i4>836</vt:i4>
      </vt:variant>
      <vt:variant>
        <vt:i4>0</vt:i4>
      </vt:variant>
      <vt:variant>
        <vt:i4>5</vt:i4>
      </vt:variant>
      <vt:variant>
        <vt:lpwstr/>
      </vt:variant>
      <vt:variant>
        <vt:lpwstr>_Toc276017189</vt:lpwstr>
      </vt:variant>
      <vt:variant>
        <vt:i4>2031668</vt:i4>
      </vt:variant>
      <vt:variant>
        <vt:i4>830</vt:i4>
      </vt:variant>
      <vt:variant>
        <vt:i4>0</vt:i4>
      </vt:variant>
      <vt:variant>
        <vt:i4>5</vt:i4>
      </vt:variant>
      <vt:variant>
        <vt:lpwstr/>
      </vt:variant>
      <vt:variant>
        <vt:lpwstr>_Toc276017188</vt:lpwstr>
      </vt:variant>
      <vt:variant>
        <vt:i4>2031668</vt:i4>
      </vt:variant>
      <vt:variant>
        <vt:i4>824</vt:i4>
      </vt:variant>
      <vt:variant>
        <vt:i4>0</vt:i4>
      </vt:variant>
      <vt:variant>
        <vt:i4>5</vt:i4>
      </vt:variant>
      <vt:variant>
        <vt:lpwstr/>
      </vt:variant>
      <vt:variant>
        <vt:lpwstr>_Toc276017187</vt:lpwstr>
      </vt:variant>
      <vt:variant>
        <vt:i4>2031668</vt:i4>
      </vt:variant>
      <vt:variant>
        <vt:i4>818</vt:i4>
      </vt:variant>
      <vt:variant>
        <vt:i4>0</vt:i4>
      </vt:variant>
      <vt:variant>
        <vt:i4>5</vt:i4>
      </vt:variant>
      <vt:variant>
        <vt:lpwstr/>
      </vt:variant>
      <vt:variant>
        <vt:lpwstr>_Toc276017186</vt:lpwstr>
      </vt:variant>
      <vt:variant>
        <vt:i4>2031668</vt:i4>
      </vt:variant>
      <vt:variant>
        <vt:i4>812</vt:i4>
      </vt:variant>
      <vt:variant>
        <vt:i4>0</vt:i4>
      </vt:variant>
      <vt:variant>
        <vt:i4>5</vt:i4>
      </vt:variant>
      <vt:variant>
        <vt:lpwstr/>
      </vt:variant>
      <vt:variant>
        <vt:lpwstr>_Toc276017185</vt:lpwstr>
      </vt:variant>
      <vt:variant>
        <vt:i4>2031668</vt:i4>
      </vt:variant>
      <vt:variant>
        <vt:i4>809</vt:i4>
      </vt:variant>
      <vt:variant>
        <vt:i4>0</vt:i4>
      </vt:variant>
      <vt:variant>
        <vt:i4>5</vt:i4>
      </vt:variant>
      <vt:variant>
        <vt:lpwstr/>
      </vt:variant>
      <vt:variant>
        <vt:lpwstr>_Toc276017184</vt:lpwstr>
      </vt:variant>
      <vt:variant>
        <vt:i4>2031668</vt:i4>
      </vt:variant>
      <vt:variant>
        <vt:i4>803</vt:i4>
      </vt:variant>
      <vt:variant>
        <vt:i4>0</vt:i4>
      </vt:variant>
      <vt:variant>
        <vt:i4>5</vt:i4>
      </vt:variant>
      <vt:variant>
        <vt:lpwstr/>
      </vt:variant>
      <vt:variant>
        <vt:lpwstr>_Toc276017183</vt:lpwstr>
      </vt:variant>
      <vt:variant>
        <vt:i4>2031668</vt:i4>
      </vt:variant>
      <vt:variant>
        <vt:i4>797</vt:i4>
      </vt:variant>
      <vt:variant>
        <vt:i4>0</vt:i4>
      </vt:variant>
      <vt:variant>
        <vt:i4>5</vt:i4>
      </vt:variant>
      <vt:variant>
        <vt:lpwstr/>
      </vt:variant>
      <vt:variant>
        <vt:lpwstr>_Toc276017182</vt:lpwstr>
      </vt:variant>
      <vt:variant>
        <vt:i4>2031668</vt:i4>
      </vt:variant>
      <vt:variant>
        <vt:i4>791</vt:i4>
      </vt:variant>
      <vt:variant>
        <vt:i4>0</vt:i4>
      </vt:variant>
      <vt:variant>
        <vt:i4>5</vt:i4>
      </vt:variant>
      <vt:variant>
        <vt:lpwstr/>
      </vt:variant>
      <vt:variant>
        <vt:lpwstr>_Toc276017181</vt:lpwstr>
      </vt:variant>
      <vt:variant>
        <vt:i4>2031668</vt:i4>
      </vt:variant>
      <vt:variant>
        <vt:i4>785</vt:i4>
      </vt:variant>
      <vt:variant>
        <vt:i4>0</vt:i4>
      </vt:variant>
      <vt:variant>
        <vt:i4>5</vt:i4>
      </vt:variant>
      <vt:variant>
        <vt:lpwstr/>
      </vt:variant>
      <vt:variant>
        <vt:lpwstr>_Toc276017180</vt:lpwstr>
      </vt:variant>
      <vt:variant>
        <vt:i4>1048628</vt:i4>
      </vt:variant>
      <vt:variant>
        <vt:i4>779</vt:i4>
      </vt:variant>
      <vt:variant>
        <vt:i4>0</vt:i4>
      </vt:variant>
      <vt:variant>
        <vt:i4>5</vt:i4>
      </vt:variant>
      <vt:variant>
        <vt:lpwstr/>
      </vt:variant>
      <vt:variant>
        <vt:lpwstr>_Toc276017179</vt:lpwstr>
      </vt:variant>
      <vt:variant>
        <vt:i4>1048628</vt:i4>
      </vt:variant>
      <vt:variant>
        <vt:i4>776</vt:i4>
      </vt:variant>
      <vt:variant>
        <vt:i4>0</vt:i4>
      </vt:variant>
      <vt:variant>
        <vt:i4>5</vt:i4>
      </vt:variant>
      <vt:variant>
        <vt:lpwstr/>
      </vt:variant>
      <vt:variant>
        <vt:lpwstr>_Toc276017178</vt:lpwstr>
      </vt:variant>
      <vt:variant>
        <vt:i4>1048628</vt:i4>
      </vt:variant>
      <vt:variant>
        <vt:i4>770</vt:i4>
      </vt:variant>
      <vt:variant>
        <vt:i4>0</vt:i4>
      </vt:variant>
      <vt:variant>
        <vt:i4>5</vt:i4>
      </vt:variant>
      <vt:variant>
        <vt:lpwstr/>
      </vt:variant>
      <vt:variant>
        <vt:lpwstr>_Toc276017177</vt:lpwstr>
      </vt:variant>
      <vt:variant>
        <vt:i4>1048628</vt:i4>
      </vt:variant>
      <vt:variant>
        <vt:i4>764</vt:i4>
      </vt:variant>
      <vt:variant>
        <vt:i4>0</vt:i4>
      </vt:variant>
      <vt:variant>
        <vt:i4>5</vt:i4>
      </vt:variant>
      <vt:variant>
        <vt:lpwstr/>
      </vt:variant>
      <vt:variant>
        <vt:lpwstr>_Toc276017176</vt:lpwstr>
      </vt:variant>
      <vt:variant>
        <vt:i4>1048628</vt:i4>
      </vt:variant>
      <vt:variant>
        <vt:i4>758</vt:i4>
      </vt:variant>
      <vt:variant>
        <vt:i4>0</vt:i4>
      </vt:variant>
      <vt:variant>
        <vt:i4>5</vt:i4>
      </vt:variant>
      <vt:variant>
        <vt:lpwstr/>
      </vt:variant>
      <vt:variant>
        <vt:lpwstr>_Toc276017175</vt:lpwstr>
      </vt:variant>
      <vt:variant>
        <vt:i4>1048628</vt:i4>
      </vt:variant>
      <vt:variant>
        <vt:i4>752</vt:i4>
      </vt:variant>
      <vt:variant>
        <vt:i4>0</vt:i4>
      </vt:variant>
      <vt:variant>
        <vt:i4>5</vt:i4>
      </vt:variant>
      <vt:variant>
        <vt:lpwstr/>
      </vt:variant>
      <vt:variant>
        <vt:lpwstr>_Toc276017174</vt:lpwstr>
      </vt:variant>
      <vt:variant>
        <vt:i4>1048628</vt:i4>
      </vt:variant>
      <vt:variant>
        <vt:i4>746</vt:i4>
      </vt:variant>
      <vt:variant>
        <vt:i4>0</vt:i4>
      </vt:variant>
      <vt:variant>
        <vt:i4>5</vt:i4>
      </vt:variant>
      <vt:variant>
        <vt:lpwstr/>
      </vt:variant>
      <vt:variant>
        <vt:lpwstr>_Toc276017173</vt:lpwstr>
      </vt:variant>
      <vt:variant>
        <vt:i4>1048628</vt:i4>
      </vt:variant>
      <vt:variant>
        <vt:i4>740</vt:i4>
      </vt:variant>
      <vt:variant>
        <vt:i4>0</vt:i4>
      </vt:variant>
      <vt:variant>
        <vt:i4>5</vt:i4>
      </vt:variant>
      <vt:variant>
        <vt:lpwstr/>
      </vt:variant>
      <vt:variant>
        <vt:lpwstr>_Toc276017172</vt:lpwstr>
      </vt:variant>
      <vt:variant>
        <vt:i4>1048628</vt:i4>
      </vt:variant>
      <vt:variant>
        <vt:i4>737</vt:i4>
      </vt:variant>
      <vt:variant>
        <vt:i4>0</vt:i4>
      </vt:variant>
      <vt:variant>
        <vt:i4>5</vt:i4>
      </vt:variant>
      <vt:variant>
        <vt:lpwstr/>
      </vt:variant>
      <vt:variant>
        <vt:lpwstr>_Toc276017171</vt:lpwstr>
      </vt:variant>
      <vt:variant>
        <vt:i4>1048628</vt:i4>
      </vt:variant>
      <vt:variant>
        <vt:i4>731</vt:i4>
      </vt:variant>
      <vt:variant>
        <vt:i4>0</vt:i4>
      </vt:variant>
      <vt:variant>
        <vt:i4>5</vt:i4>
      </vt:variant>
      <vt:variant>
        <vt:lpwstr/>
      </vt:variant>
      <vt:variant>
        <vt:lpwstr>_Toc276017170</vt:lpwstr>
      </vt:variant>
      <vt:variant>
        <vt:i4>1114164</vt:i4>
      </vt:variant>
      <vt:variant>
        <vt:i4>728</vt:i4>
      </vt:variant>
      <vt:variant>
        <vt:i4>0</vt:i4>
      </vt:variant>
      <vt:variant>
        <vt:i4>5</vt:i4>
      </vt:variant>
      <vt:variant>
        <vt:lpwstr/>
      </vt:variant>
      <vt:variant>
        <vt:lpwstr>_Toc276017169</vt:lpwstr>
      </vt:variant>
      <vt:variant>
        <vt:i4>1114164</vt:i4>
      </vt:variant>
      <vt:variant>
        <vt:i4>722</vt:i4>
      </vt:variant>
      <vt:variant>
        <vt:i4>0</vt:i4>
      </vt:variant>
      <vt:variant>
        <vt:i4>5</vt:i4>
      </vt:variant>
      <vt:variant>
        <vt:lpwstr/>
      </vt:variant>
      <vt:variant>
        <vt:lpwstr>_Toc276017168</vt:lpwstr>
      </vt:variant>
      <vt:variant>
        <vt:i4>1114164</vt:i4>
      </vt:variant>
      <vt:variant>
        <vt:i4>716</vt:i4>
      </vt:variant>
      <vt:variant>
        <vt:i4>0</vt:i4>
      </vt:variant>
      <vt:variant>
        <vt:i4>5</vt:i4>
      </vt:variant>
      <vt:variant>
        <vt:lpwstr/>
      </vt:variant>
      <vt:variant>
        <vt:lpwstr>_Toc276017167</vt:lpwstr>
      </vt:variant>
      <vt:variant>
        <vt:i4>1114164</vt:i4>
      </vt:variant>
      <vt:variant>
        <vt:i4>710</vt:i4>
      </vt:variant>
      <vt:variant>
        <vt:i4>0</vt:i4>
      </vt:variant>
      <vt:variant>
        <vt:i4>5</vt:i4>
      </vt:variant>
      <vt:variant>
        <vt:lpwstr/>
      </vt:variant>
      <vt:variant>
        <vt:lpwstr>_Toc276017166</vt:lpwstr>
      </vt:variant>
      <vt:variant>
        <vt:i4>1114164</vt:i4>
      </vt:variant>
      <vt:variant>
        <vt:i4>704</vt:i4>
      </vt:variant>
      <vt:variant>
        <vt:i4>0</vt:i4>
      </vt:variant>
      <vt:variant>
        <vt:i4>5</vt:i4>
      </vt:variant>
      <vt:variant>
        <vt:lpwstr/>
      </vt:variant>
      <vt:variant>
        <vt:lpwstr>_Toc276017165</vt:lpwstr>
      </vt:variant>
      <vt:variant>
        <vt:i4>1114164</vt:i4>
      </vt:variant>
      <vt:variant>
        <vt:i4>698</vt:i4>
      </vt:variant>
      <vt:variant>
        <vt:i4>0</vt:i4>
      </vt:variant>
      <vt:variant>
        <vt:i4>5</vt:i4>
      </vt:variant>
      <vt:variant>
        <vt:lpwstr/>
      </vt:variant>
      <vt:variant>
        <vt:lpwstr>_Toc276017164</vt:lpwstr>
      </vt:variant>
      <vt:variant>
        <vt:i4>1114164</vt:i4>
      </vt:variant>
      <vt:variant>
        <vt:i4>695</vt:i4>
      </vt:variant>
      <vt:variant>
        <vt:i4>0</vt:i4>
      </vt:variant>
      <vt:variant>
        <vt:i4>5</vt:i4>
      </vt:variant>
      <vt:variant>
        <vt:lpwstr/>
      </vt:variant>
      <vt:variant>
        <vt:lpwstr>_Toc276017163</vt:lpwstr>
      </vt:variant>
      <vt:variant>
        <vt:i4>1114164</vt:i4>
      </vt:variant>
      <vt:variant>
        <vt:i4>689</vt:i4>
      </vt:variant>
      <vt:variant>
        <vt:i4>0</vt:i4>
      </vt:variant>
      <vt:variant>
        <vt:i4>5</vt:i4>
      </vt:variant>
      <vt:variant>
        <vt:lpwstr/>
      </vt:variant>
      <vt:variant>
        <vt:lpwstr>_Toc276017162</vt:lpwstr>
      </vt:variant>
      <vt:variant>
        <vt:i4>1114164</vt:i4>
      </vt:variant>
      <vt:variant>
        <vt:i4>683</vt:i4>
      </vt:variant>
      <vt:variant>
        <vt:i4>0</vt:i4>
      </vt:variant>
      <vt:variant>
        <vt:i4>5</vt:i4>
      </vt:variant>
      <vt:variant>
        <vt:lpwstr/>
      </vt:variant>
      <vt:variant>
        <vt:lpwstr>_Toc276017161</vt:lpwstr>
      </vt:variant>
      <vt:variant>
        <vt:i4>1114164</vt:i4>
      </vt:variant>
      <vt:variant>
        <vt:i4>677</vt:i4>
      </vt:variant>
      <vt:variant>
        <vt:i4>0</vt:i4>
      </vt:variant>
      <vt:variant>
        <vt:i4>5</vt:i4>
      </vt:variant>
      <vt:variant>
        <vt:lpwstr/>
      </vt:variant>
      <vt:variant>
        <vt:lpwstr>_Toc276017160</vt:lpwstr>
      </vt:variant>
      <vt:variant>
        <vt:i4>1179700</vt:i4>
      </vt:variant>
      <vt:variant>
        <vt:i4>671</vt:i4>
      </vt:variant>
      <vt:variant>
        <vt:i4>0</vt:i4>
      </vt:variant>
      <vt:variant>
        <vt:i4>5</vt:i4>
      </vt:variant>
      <vt:variant>
        <vt:lpwstr/>
      </vt:variant>
      <vt:variant>
        <vt:lpwstr>_Toc276017159</vt:lpwstr>
      </vt:variant>
      <vt:variant>
        <vt:i4>1179700</vt:i4>
      </vt:variant>
      <vt:variant>
        <vt:i4>665</vt:i4>
      </vt:variant>
      <vt:variant>
        <vt:i4>0</vt:i4>
      </vt:variant>
      <vt:variant>
        <vt:i4>5</vt:i4>
      </vt:variant>
      <vt:variant>
        <vt:lpwstr/>
      </vt:variant>
      <vt:variant>
        <vt:lpwstr>_Toc276017158</vt:lpwstr>
      </vt:variant>
      <vt:variant>
        <vt:i4>1179700</vt:i4>
      </vt:variant>
      <vt:variant>
        <vt:i4>659</vt:i4>
      </vt:variant>
      <vt:variant>
        <vt:i4>0</vt:i4>
      </vt:variant>
      <vt:variant>
        <vt:i4>5</vt:i4>
      </vt:variant>
      <vt:variant>
        <vt:lpwstr/>
      </vt:variant>
      <vt:variant>
        <vt:lpwstr>_Toc276017157</vt:lpwstr>
      </vt:variant>
      <vt:variant>
        <vt:i4>1179700</vt:i4>
      </vt:variant>
      <vt:variant>
        <vt:i4>653</vt:i4>
      </vt:variant>
      <vt:variant>
        <vt:i4>0</vt:i4>
      </vt:variant>
      <vt:variant>
        <vt:i4>5</vt:i4>
      </vt:variant>
      <vt:variant>
        <vt:lpwstr/>
      </vt:variant>
      <vt:variant>
        <vt:lpwstr>_Toc276017156</vt:lpwstr>
      </vt:variant>
      <vt:variant>
        <vt:i4>1179700</vt:i4>
      </vt:variant>
      <vt:variant>
        <vt:i4>650</vt:i4>
      </vt:variant>
      <vt:variant>
        <vt:i4>0</vt:i4>
      </vt:variant>
      <vt:variant>
        <vt:i4>5</vt:i4>
      </vt:variant>
      <vt:variant>
        <vt:lpwstr/>
      </vt:variant>
      <vt:variant>
        <vt:lpwstr>_Toc276017155</vt:lpwstr>
      </vt:variant>
      <vt:variant>
        <vt:i4>1179700</vt:i4>
      </vt:variant>
      <vt:variant>
        <vt:i4>644</vt:i4>
      </vt:variant>
      <vt:variant>
        <vt:i4>0</vt:i4>
      </vt:variant>
      <vt:variant>
        <vt:i4>5</vt:i4>
      </vt:variant>
      <vt:variant>
        <vt:lpwstr/>
      </vt:variant>
      <vt:variant>
        <vt:lpwstr>_Toc276017154</vt:lpwstr>
      </vt:variant>
      <vt:variant>
        <vt:i4>1179700</vt:i4>
      </vt:variant>
      <vt:variant>
        <vt:i4>638</vt:i4>
      </vt:variant>
      <vt:variant>
        <vt:i4>0</vt:i4>
      </vt:variant>
      <vt:variant>
        <vt:i4>5</vt:i4>
      </vt:variant>
      <vt:variant>
        <vt:lpwstr/>
      </vt:variant>
      <vt:variant>
        <vt:lpwstr>_Toc276017153</vt:lpwstr>
      </vt:variant>
      <vt:variant>
        <vt:i4>1179700</vt:i4>
      </vt:variant>
      <vt:variant>
        <vt:i4>632</vt:i4>
      </vt:variant>
      <vt:variant>
        <vt:i4>0</vt:i4>
      </vt:variant>
      <vt:variant>
        <vt:i4>5</vt:i4>
      </vt:variant>
      <vt:variant>
        <vt:lpwstr/>
      </vt:variant>
      <vt:variant>
        <vt:lpwstr>_Toc276017152</vt:lpwstr>
      </vt:variant>
      <vt:variant>
        <vt:i4>1179700</vt:i4>
      </vt:variant>
      <vt:variant>
        <vt:i4>626</vt:i4>
      </vt:variant>
      <vt:variant>
        <vt:i4>0</vt:i4>
      </vt:variant>
      <vt:variant>
        <vt:i4>5</vt:i4>
      </vt:variant>
      <vt:variant>
        <vt:lpwstr/>
      </vt:variant>
      <vt:variant>
        <vt:lpwstr>_Toc276017151</vt:lpwstr>
      </vt:variant>
      <vt:variant>
        <vt:i4>1179700</vt:i4>
      </vt:variant>
      <vt:variant>
        <vt:i4>620</vt:i4>
      </vt:variant>
      <vt:variant>
        <vt:i4>0</vt:i4>
      </vt:variant>
      <vt:variant>
        <vt:i4>5</vt:i4>
      </vt:variant>
      <vt:variant>
        <vt:lpwstr/>
      </vt:variant>
      <vt:variant>
        <vt:lpwstr>_Toc276017150</vt:lpwstr>
      </vt:variant>
      <vt:variant>
        <vt:i4>1245236</vt:i4>
      </vt:variant>
      <vt:variant>
        <vt:i4>614</vt:i4>
      </vt:variant>
      <vt:variant>
        <vt:i4>0</vt:i4>
      </vt:variant>
      <vt:variant>
        <vt:i4>5</vt:i4>
      </vt:variant>
      <vt:variant>
        <vt:lpwstr/>
      </vt:variant>
      <vt:variant>
        <vt:lpwstr>_Toc276017149</vt:lpwstr>
      </vt:variant>
      <vt:variant>
        <vt:i4>1245236</vt:i4>
      </vt:variant>
      <vt:variant>
        <vt:i4>608</vt:i4>
      </vt:variant>
      <vt:variant>
        <vt:i4>0</vt:i4>
      </vt:variant>
      <vt:variant>
        <vt:i4>5</vt:i4>
      </vt:variant>
      <vt:variant>
        <vt:lpwstr/>
      </vt:variant>
      <vt:variant>
        <vt:lpwstr>_Toc276017148</vt:lpwstr>
      </vt:variant>
      <vt:variant>
        <vt:i4>1245236</vt:i4>
      </vt:variant>
      <vt:variant>
        <vt:i4>602</vt:i4>
      </vt:variant>
      <vt:variant>
        <vt:i4>0</vt:i4>
      </vt:variant>
      <vt:variant>
        <vt:i4>5</vt:i4>
      </vt:variant>
      <vt:variant>
        <vt:lpwstr/>
      </vt:variant>
      <vt:variant>
        <vt:lpwstr>_Toc276017147</vt:lpwstr>
      </vt:variant>
      <vt:variant>
        <vt:i4>1245236</vt:i4>
      </vt:variant>
      <vt:variant>
        <vt:i4>596</vt:i4>
      </vt:variant>
      <vt:variant>
        <vt:i4>0</vt:i4>
      </vt:variant>
      <vt:variant>
        <vt:i4>5</vt:i4>
      </vt:variant>
      <vt:variant>
        <vt:lpwstr/>
      </vt:variant>
      <vt:variant>
        <vt:lpwstr>_Toc276017146</vt:lpwstr>
      </vt:variant>
      <vt:variant>
        <vt:i4>1245236</vt:i4>
      </vt:variant>
      <vt:variant>
        <vt:i4>590</vt:i4>
      </vt:variant>
      <vt:variant>
        <vt:i4>0</vt:i4>
      </vt:variant>
      <vt:variant>
        <vt:i4>5</vt:i4>
      </vt:variant>
      <vt:variant>
        <vt:lpwstr/>
      </vt:variant>
      <vt:variant>
        <vt:lpwstr>_Toc276017145</vt:lpwstr>
      </vt:variant>
      <vt:variant>
        <vt:i4>1245236</vt:i4>
      </vt:variant>
      <vt:variant>
        <vt:i4>584</vt:i4>
      </vt:variant>
      <vt:variant>
        <vt:i4>0</vt:i4>
      </vt:variant>
      <vt:variant>
        <vt:i4>5</vt:i4>
      </vt:variant>
      <vt:variant>
        <vt:lpwstr/>
      </vt:variant>
      <vt:variant>
        <vt:lpwstr>_Toc276017144</vt:lpwstr>
      </vt:variant>
      <vt:variant>
        <vt:i4>1245236</vt:i4>
      </vt:variant>
      <vt:variant>
        <vt:i4>578</vt:i4>
      </vt:variant>
      <vt:variant>
        <vt:i4>0</vt:i4>
      </vt:variant>
      <vt:variant>
        <vt:i4>5</vt:i4>
      </vt:variant>
      <vt:variant>
        <vt:lpwstr/>
      </vt:variant>
      <vt:variant>
        <vt:lpwstr>_Toc276017143</vt:lpwstr>
      </vt:variant>
      <vt:variant>
        <vt:i4>1245236</vt:i4>
      </vt:variant>
      <vt:variant>
        <vt:i4>572</vt:i4>
      </vt:variant>
      <vt:variant>
        <vt:i4>0</vt:i4>
      </vt:variant>
      <vt:variant>
        <vt:i4>5</vt:i4>
      </vt:variant>
      <vt:variant>
        <vt:lpwstr/>
      </vt:variant>
      <vt:variant>
        <vt:lpwstr>_Toc276017142</vt:lpwstr>
      </vt:variant>
      <vt:variant>
        <vt:i4>1245236</vt:i4>
      </vt:variant>
      <vt:variant>
        <vt:i4>566</vt:i4>
      </vt:variant>
      <vt:variant>
        <vt:i4>0</vt:i4>
      </vt:variant>
      <vt:variant>
        <vt:i4>5</vt:i4>
      </vt:variant>
      <vt:variant>
        <vt:lpwstr/>
      </vt:variant>
      <vt:variant>
        <vt:lpwstr>_Toc276017141</vt:lpwstr>
      </vt:variant>
      <vt:variant>
        <vt:i4>1245236</vt:i4>
      </vt:variant>
      <vt:variant>
        <vt:i4>563</vt:i4>
      </vt:variant>
      <vt:variant>
        <vt:i4>0</vt:i4>
      </vt:variant>
      <vt:variant>
        <vt:i4>5</vt:i4>
      </vt:variant>
      <vt:variant>
        <vt:lpwstr/>
      </vt:variant>
      <vt:variant>
        <vt:lpwstr>_Toc276017140</vt:lpwstr>
      </vt:variant>
      <vt:variant>
        <vt:i4>1310772</vt:i4>
      </vt:variant>
      <vt:variant>
        <vt:i4>557</vt:i4>
      </vt:variant>
      <vt:variant>
        <vt:i4>0</vt:i4>
      </vt:variant>
      <vt:variant>
        <vt:i4>5</vt:i4>
      </vt:variant>
      <vt:variant>
        <vt:lpwstr/>
      </vt:variant>
      <vt:variant>
        <vt:lpwstr>_Toc276017139</vt:lpwstr>
      </vt:variant>
      <vt:variant>
        <vt:i4>1310772</vt:i4>
      </vt:variant>
      <vt:variant>
        <vt:i4>551</vt:i4>
      </vt:variant>
      <vt:variant>
        <vt:i4>0</vt:i4>
      </vt:variant>
      <vt:variant>
        <vt:i4>5</vt:i4>
      </vt:variant>
      <vt:variant>
        <vt:lpwstr/>
      </vt:variant>
      <vt:variant>
        <vt:lpwstr>_Toc276017138</vt:lpwstr>
      </vt:variant>
      <vt:variant>
        <vt:i4>1310772</vt:i4>
      </vt:variant>
      <vt:variant>
        <vt:i4>545</vt:i4>
      </vt:variant>
      <vt:variant>
        <vt:i4>0</vt:i4>
      </vt:variant>
      <vt:variant>
        <vt:i4>5</vt:i4>
      </vt:variant>
      <vt:variant>
        <vt:lpwstr/>
      </vt:variant>
      <vt:variant>
        <vt:lpwstr>_Toc276017137</vt:lpwstr>
      </vt:variant>
      <vt:variant>
        <vt:i4>1310772</vt:i4>
      </vt:variant>
      <vt:variant>
        <vt:i4>539</vt:i4>
      </vt:variant>
      <vt:variant>
        <vt:i4>0</vt:i4>
      </vt:variant>
      <vt:variant>
        <vt:i4>5</vt:i4>
      </vt:variant>
      <vt:variant>
        <vt:lpwstr/>
      </vt:variant>
      <vt:variant>
        <vt:lpwstr>_Toc276017136</vt:lpwstr>
      </vt:variant>
      <vt:variant>
        <vt:i4>1310772</vt:i4>
      </vt:variant>
      <vt:variant>
        <vt:i4>533</vt:i4>
      </vt:variant>
      <vt:variant>
        <vt:i4>0</vt:i4>
      </vt:variant>
      <vt:variant>
        <vt:i4>5</vt:i4>
      </vt:variant>
      <vt:variant>
        <vt:lpwstr/>
      </vt:variant>
      <vt:variant>
        <vt:lpwstr>_Toc276017135</vt:lpwstr>
      </vt:variant>
      <vt:variant>
        <vt:i4>1310772</vt:i4>
      </vt:variant>
      <vt:variant>
        <vt:i4>527</vt:i4>
      </vt:variant>
      <vt:variant>
        <vt:i4>0</vt:i4>
      </vt:variant>
      <vt:variant>
        <vt:i4>5</vt:i4>
      </vt:variant>
      <vt:variant>
        <vt:lpwstr/>
      </vt:variant>
      <vt:variant>
        <vt:lpwstr>_Toc276017134</vt:lpwstr>
      </vt:variant>
      <vt:variant>
        <vt:i4>1310772</vt:i4>
      </vt:variant>
      <vt:variant>
        <vt:i4>521</vt:i4>
      </vt:variant>
      <vt:variant>
        <vt:i4>0</vt:i4>
      </vt:variant>
      <vt:variant>
        <vt:i4>5</vt:i4>
      </vt:variant>
      <vt:variant>
        <vt:lpwstr/>
      </vt:variant>
      <vt:variant>
        <vt:lpwstr>_Toc276017133</vt:lpwstr>
      </vt:variant>
      <vt:variant>
        <vt:i4>1310772</vt:i4>
      </vt:variant>
      <vt:variant>
        <vt:i4>515</vt:i4>
      </vt:variant>
      <vt:variant>
        <vt:i4>0</vt:i4>
      </vt:variant>
      <vt:variant>
        <vt:i4>5</vt:i4>
      </vt:variant>
      <vt:variant>
        <vt:lpwstr/>
      </vt:variant>
      <vt:variant>
        <vt:lpwstr>_Toc276017132</vt:lpwstr>
      </vt:variant>
      <vt:variant>
        <vt:i4>1310772</vt:i4>
      </vt:variant>
      <vt:variant>
        <vt:i4>509</vt:i4>
      </vt:variant>
      <vt:variant>
        <vt:i4>0</vt:i4>
      </vt:variant>
      <vt:variant>
        <vt:i4>5</vt:i4>
      </vt:variant>
      <vt:variant>
        <vt:lpwstr/>
      </vt:variant>
      <vt:variant>
        <vt:lpwstr>_Toc276017131</vt:lpwstr>
      </vt:variant>
      <vt:variant>
        <vt:i4>1310772</vt:i4>
      </vt:variant>
      <vt:variant>
        <vt:i4>503</vt:i4>
      </vt:variant>
      <vt:variant>
        <vt:i4>0</vt:i4>
      </vt:variant>
      <vt:variant>
        <vt:i4>5</vt:i4>
      </vt:variant>
      <vt:variant>
        <vt:lpwstr/>
      </vt:variant>
      <vt:variant>
        <vt:lpwstr>_Toc276017130</vt:lpwstr>
      </vt:variant>
      <vt:variant>
        <vt:i4>1376308</vt:i4>
      </vt:variant>
      <vt:variant>
        <vt:i4>497</vt:i4>
      </vt:variant>
      <vt:variant>
        <vt:i4>0</vt:i4>
      </vt:variant>
      <vt:variant>
        <vt:i4>5</vt:i4>
      </vt:variant>
      <vt:variant>
        <vt:lpwstr/>
      </vt:variant>
      <vt:variant>
        <vt:lpwstr>_Toc276017129</vt:lpwstr>
      </vt:variant>
      <vt:variant>
        <vt:i4>1376308</vt:i4>
      </vt:variant>
      <vt:variant>
        <vt:i4>491</vt:i4>
      </vt:variant>
      <vt:variant>
        <vt:i4>0</vt:i4>
      </vt:variant>
      <vt:variant>
        <vt:i4>5</vt:i4>
      </vt:variant>
      <vt:variant>
        <vt:lpwstr/>
      </vt:variant>
      <vt:variant>
        <vt:lpwstr>_Toc276017128</vt:lpwstr>
      </vt:variant>
      <vt:variant>
        <vt:i4>1376308</vt:i4>
      </vt:variant>
      <vt:variant>
        <vt:i4>485</vt:i4>
      </vt:variant>
      <vt:variant>
        <vt:i4>0</vt:i4>
      </vt:variant>
      <vt:variant>
        <vt:i4>5</vt:i4>
      </vt:variant>
      <vt:variant>
        <vt:lpwstr/>
      </vt:variant>
      <vt:variant>
        <vt:lpwstr>_Toc276017127</vt:lpwstr>
      </vt:variant>
      <vt:variant>
        <vt:i4>1376308</vt:i4>
      </vt:variant>
      <vt:variant>
        <vt:i4>482</vt:i4>
      </vt:variant>
      <vt:variant>
        <vt:i4>0</vt:i4>
      </vt:variant>
      <vt:variant>
        <vt:i4>5</vt:i4>
      </vt:variant>
      <vt:variant>
        <vt:lpwstr/>
      </vt:variant>
      <vt:variant>
        <vt:lpwstr>_Toc276017126</vt:lpwstr>
      </vt:variant>
      <vt:variant>
        <vt:i4>1376308</vt:i4>
      </vt:variant>
      <vt:variant>
        <vt:i4>476</vt:i4>
      </vt:variant>
      <vt:variant>
        <vt:i4>0</vt:i4>
      </vt:variant>
      <vt:variant>
        <vt:i4>5</vt:i4>
      </vt:variant>
      <vt:variant>
        <vt:lpwstr/>
      </vt:variant>
      <vt:variant>
        <vt:lpwstr>_Toc276017125</vt:lpwstr>
      </vt:variant>
      <vt:variant>
        <vt:i4>1376308</vt:i4>
      </vt:variant>
      <vt:variant>
        <vt:i4>470</vt:i4>
      </vt:variant>
      <vt:variant>
        <vt:i4>0</vt:i4>
      </vt:variant>
      <vt:variant>
        <vt:i4>5</vt:i4>
      </vt:variant>
      <vt:variant>
        <vt:lpwstr/>
      </vt:variant>
      <vt:variant>
        <vt:lpwstr>_Toc276017124</vt:lpwstr>
      </vt:variant>
      <vt:variant>
        <vt:i4>1376308</vt:i4>
      </vt:variant>
      <vt:variant>
        <vt:i4>464</vt:i4>
      </vt:variant>
      <vt:variant>
        <vt:i4>0</vt:i4>
      </vt:variant>
      <vt:variant>
        <vt:i4>5</vt:i4>
      </vt:variant>
      <vt:variant>
        <vt:lpwstr/>
      </vt:variant>
      <vt:variant>
        <vt:lpwstr>_Toc276017123</vt:lpwstr>
      </vt:variant>
      <vt:variant>
        <vt:i4>1376308</vt:i4>
      </vt:variant>
      <vt:variant>
        <vt:i4>458</vt:i4>
      </vt:variant>
      <vt:variant>
        <vt:i4>0</vt:i4>
      </vt:variant>
      <vt:variant>
        <vt:i4>5</vt:i4>
      </vt:variant>
      <vt:variant>
        <vt:lpwstr/>
      </vt:variant>
      <vt:variant>
        <vt:lpwstr>_Toc276017122</vt:lpwstr>
      </vt:variant>
      <vt:variant>
        <vt:i4>1376308</vt:i4>
      </vt:variant>
      <vt:variant>
        <vt:i4>452</vt:i4>
      </vt:variant>
      <vt:variant>
        <vt:i4>0</vt:i4>
      </vt:variant>
      <vt:variant>
        <vt:i4>5</vt:i4>
      </vt:variant>
      <vt:variant>
        <vt:lpwstr/>
      </vt:variant>
      <vt:variant>
        <vt:lpwstr>_Toc276017121</vt:lpwstr>
      </vt:variant>
      <vt:variant>
        <vt:i4>1376308</vt:i4>
      </vt:variant>
      <vt:variant>
        <vt:i4>446</vt:i4>
      </vt:variant>
      <vt:variant>
        <vt:i4>0</vt:i4>
      </vt:variant>
      <vt:variant>
        <vt:i4>5</vt:i4>
      </vt:variant>
      <vt:variant>
        <vt:lpwstr/>
      </vt:variant>
      <vt:variant>
        <vt:lpwstr>_Toc276017120</vt:lpwstr>
      </vt:variant>
      <vt:variant>
        <vt:i4>1441844</vt:i4>
      </vt:variant>
      <vt:variant>
        <vt:i4>440</vt:i4>
      </vt:variant>
      <vt:variant>
        <vt:i4>0</vt:i4>
      </vt:variant>
      <vt:variant>
        <vt:i4>5</vt:i4>
      </vt:variant>
      <vt:variant>
        <vt:lpwstr/>
      </vt:variant>
      <vt:variant>
        <vt:lpwstr>_Toc276017119</vt:lpwstr>
      </vt:variant>
      <vt:variant>
        <vt:i4>1441844</vt:i4>
      </vt:variant>
      <vt:variant>
        <vt:i4>434</vt:i4>
      </vt:variant>
      <vt:variant>
        <vt:i4>0</vt:i4>
      </vt:variant>
      <vt:variant>
        <vt:i4>5</vt:i4>
      </vt:variant>
      <vt:variant>
        <vt:lpwstr/>
      </vt:variant>
      <vt:variant>
        <vt:lpwstr>_Toc276017118</vt:lpwstr>
      </vt:variant>
      <vt:variant>
        <vt:i4>1441844</vt:i4>
      </vt:variant>
      <vt:variant>
        <vt:i4>428</vt:i4>
      </vt:variant>
      <vt:variant>
        <vt:i4>0</vt:i4>
      </vt:variant>
      <vt:variant>
        <vt:i4>5</vt:i4>
      </vt:variant>
      <vt:variant>
        <vt:lpwstr/>
      </vt:variant>
      <vt:variant>
        <vt:lpwstr>_Toc276017117</vt:lpwstr>
      </vt:variant>
      <vt:variant>
        <vt:i4>1441844</vt:i4>
      </vt:variant>
      <vt:variant>
        <vt:i4>422</vt:i4>
      </vt:variant>
      <vt:variant>
        <vt:i4>0</vt:i4>
      </vt:variant>
      <vt:variant>
        <vt:i4>5</vt:i4>
      </vt:variant>
      <vt:variant>
        <vt:lpwstr/>
      </vt:variant>
      <vt:variant>
        <vt:lpwstr>_Toc276017116</vt:lpwstr>
      </vt:variant>
      <vt:variant>
        <vt:i4>1441844</vt:i4>
      </vt:variant>
      <vt:variant>
        <vt:i4>416</vt:i4>
      </vt:variant>
      <vt:variant>
        <vt:i4>0</vt:i4>
      </vt:variant>
      <vt:variant>
        <vt:i4>5</vt:i4>
      </vt:variant>
      <vt:variant>
        <vt:lpwstr/>
      </vt:variant>
      <vt:variant>
        <vt:lpwstr>_Toc276017115</vt:lpwstr>
      </vt:variant>
      <vt:variant>
        <vt:i4>1441844</vt:i4>
      </vt:variant>
      <vt:variant>
        <vt:i4>410</vt:i4>
      </vt:variant>
      <vt:variant>
        <vt:i4>0</vt:i4>
      </vt:variant>
      <vt:variant>
        <vt:i4>5</vt:i4>
      </vt:variant>
      <vt:variant>
        <vt:lpwstr/>
      </vt:variant>
      <vt:variant>
        <vt:lpwstr>_Toc276017114</vt:lpwstr>
      </vt:variant>
      <vt:variant>
        <vt:i4>1441844</vt:i4>
      </vt:variant>
      <vt:variant>
        <vt:i4>404</vt:i4>
      </vt:variant>
      <vt:variant>
        <vt:i4>0</vt:i4>
      </vt:variant>
      <vt:variant>
        <vt:i4>5</vt:i4>
      </vt:variant>
      <vt:variant>
        <vt:lpwstr/>
      </vt:variant>
      <vt:variant>
        <vt:lpwstr>_Toc276017113</vt:lpwstr>
      </vt:variant>
      <vt:variant>
        <vt:i4>1441844</vt:i4>
      </vt:variant>
      <vt:variant>
        <vt:i4>398</vt:i4>
      </vt:variant>
      <vt:variant>
        <vt:i4>0</vt:i4>
      </vt:variant>
      <vt:variant>
        <vt:i4>5</vt:i4>
      </vt:variant>
      <vt:variant>
        <vt:lpwstr/>
      </vt:variant>
      <vt:variant>
        <vt:lpwstr>_Toc276017112</vt:lpwstr>
      </vt:variant>
      <vt:variant>
        <vt:i4>1441844</vt:i4>
      </vt:variant>
      <vt:variant>
        <vt:i4>392</vt:i4>
      </vt:variant>
      <vt:variant>
        <vt:i4>0</vt:i4>
      </vt:variant>
      <vt:variant>
        <vt:i4>5</vt:i4>
      </vt:variant>
      <vt:variant>
        <vt:lpwstr/>
      </vt:variant>
      <vt:variant>
        <vt:lpwstr>_Toc276017111</vt:lpwstr>
      </vt:variant>
      <vt:variant>
        <vt:i4>1441844</vt:i4>
      </vt:variant>
      <vt:variant>
        <vt:i4>386</vt:i4>
      </vt:variant>
      <vt:variant>
        <vt:i4>0</vt:i4>
      </vt:variant>
      <vt:variant>
        <vt:i4>5</vt:i4>
      </vt:variant>
      <vt:variant>
        <vt:lpwstr/>
      </vt:variant>
      <vt:variant>
        <vt:lpwstr>_Toc276017110</vt:lpwstr>
      </vt:variant>
      <vt:variant>
        <vt:i4>1507380</vt:i4>
      </vt:variant>
      <vt:variant>
        <vt:i4>380</vt:i4>
      </vt:variant>
      <vt:variant>
        <vt:i4>0</vt:i4>
      </vt:variant>
      <vt:variant>
        <vt:i4>5</vt:i4>
      </vt:variant>
      <vt:variant>
        <vt:lpwstr/>
      </vt:variant>
      <vt:variant>
        <vt:lpwstr>_Toc276017109</vt:lpwstr>
      </vt:variant>
      <vt:variant>
        <vt:i4>1507380</vt:i4>
      </vt:variant>
      <vt:variant>
        <vt:i4>374</vt:i4>
      </vt:variant>
      <vt:variant>
        <vt:i4>0</vt:i4>
      </vt:variant>
      <vt:variant>
        <vt:i4>5</vt:i4>
      </vt:variant>
      <vt:variant>
        <vt:lpwstr/>
      </vt:variant>
      <vt:variant>
        <vt:lpwstr>_Toc276017108</vt:lpwstr>
      </vt:variant>
      <vt:variant>
        <vt:i4>1507380</vt:i4>
      </vt:variant>
      <vt:variant>
        <vt:i4>368</vt:i4>
      </vt:variant>
      <vt:variant>
        <vt:i4>0</vt:i4>
      </vt:variant>
      <vt:variant>
        <vt:i4>5</vt:i4>
      </vt:variant>
      <vt:variant>
        <vt:lpwstr/>
      </vt:variant>
      <vt:variant>
        <vt:lpwstr>_Toc276017107</vt:lpwstr>
      </vt:variant>
      <vt:variant>
        <vt:i4>1507380</vt:i4>
      </vt:variant>
      <vt:variant>
        <vt:i4>362</vt:i4>
      </vt:variant>
      <vt:variant>
        <vt:i4>0</vt:i4>
      </vt:variant>
      <vt:variant>
        <vt:i4>5</vt:i4>
      </vt:variant>
      <vt:variant>
        <vt:lpwstr/>
      </vt:variant>
      <vt:variant>
        <vt:lpwstr>_Toc276017106</vt:lpwstr>
      </vt:variant>
      <vt:variant>
        <vt:i4>1507380</vt:i4>
      </vt:variant>
      <vt:variant>
        <vt:i4>359</vt:i4>
      </vt:variant>
      <vt:variant>
        <vt:i4>0</vt:i4>
      </vt:variant>
      <vt:variant>
        <vt:i4>5</vt:i4>
      </vt:variant>
      <vt:variant>
        <vt:lpwstr/>
      </vt:variant>
      <vt:variant>
        <vt:lpwstr>_Toc276017105</vt:lpwstr>
      </vt:variant>
      <vt:variant>
        <vt:i4>1507380</vt:i4>
      </vt:variant>
      <vt:variant>
        <vt:i4>353</vt:i4>
      </vt:variant>
      <vt:variant>
        <vt:i4>0</vt:i4>
      </vt:variant>
      <vt:variant>
        <vt:i4>5</vt:i4>
      </vt:variant>
      <vt:variant>
        <vt:lpwstr/>
      </vt:variant>
      <vt:variant>
        <vt:lpwstr>_Toc276017104</vt:lpwstr>
      </vt:variant>
      <vt:variant>
        <vt:i4>1507380</vt:i4>
      </vt:variant>
      <vt:variant>
        <vt:i4>347</vt:i4>
      </vt:variant>
      <vt:variant>
        <vt:i4>0</vt:i4>
      </vt:variant>
      <vt:variant>
        <vt:i4>5</vt:i4>
      </vt:variant>
      <vt:variant>
        <vt:lpwstr/>
      </vt:variant>
      <vt:variant>
        <vt:lpwstr>_Toc276017103</vt:lpwstr>
      </vt:variant>
      <vt:variant>
        <vt:i4>1507380</vt:i4>
      </vt:variant>
      <vt:variant>
        <vt:i4>341</vt:i4>
      </vt:variant>
      <vt:variant>
        <vt:i4>0</vt:i4>
      </vt:variant>
      <vt:variant>
        <vt:i4>5</vt:i4>
      </vt:variant>
      <vt:variant>
        <vt:lpwstr/>
      </vt:variant>
      <vt:variant>
        <vt:lpwstr>_Toc276017102</vt:lpwstr>
      </vt:variant>
      <vt:variant>
        <vt:i4>1507380</vt:i4>
      </vt:variant>
      <vt:variant>
        <vt:i4>335</vt:i4>
      </vt:variant>
      <vt:variant>
        <vt:i4>0</vt:i4>
      </vt:variant>
      <vt:variant>
        <vt:i4>5</vt:i4>
      </vt:variant>
      <vt:variant>
        <vt:lpwstr/>
      </vt:variant>
      <vt:variant>
        <vt:lpwstr>_Toc276017101</vt:lpwstr>
      </vt:variant>
      <vt:variant>
        <vt:i4>1507380</vt:i4>
      </vt:variant>
      <vt:variant>
        <vt:i4>329</vt:i4>
      </vt:variant>
      <vt:variant>
        <vt:i4>0</vt:i4>
      </vt:variant>
      <vt:variant>
        <vt:i4>5</vt:i4>
      </vt:variant>
      <vt:variant>
        <vt:lpwstr/>
      </vt:variant>
      <vt:variant>
        <vt:lpwstr>_Toc276017100</vt:lpwstr>
      </vt:variant>
      <vt:variant>
        <vt:i4>1966133</vt:i4>
      </vt:variant>
      <vt:variant>
        <vt:i4>323</vt:i4>
      </vt:variant>
      <vt:variant>
        <vt:i4>0</vt:i4>
      </vt:variant>
      <vt:variant>
        <vt:i4>5</vt:i4>
      </vt:variant>
      <vt:variant>
        <vt:lpwstr/>
      </vt:variant>
      <vt:variant>
        <vt:lpwstr>_Toc276017099</vt:lpwstr>
      </vt:variant>
      <vt:variant>
        <vt:i4>1966133</vt:i4>
      </vt:variant>
      <vt:variant>
        <vt:i4>317</vt:i4>
      </vt:variant>
      <vt:variant>
        <vt:i4>0</vt:i4>
      </vt:variant>
      <vt:variant>
        <vt:i4>5</vt:i4>
      </vt:variant>
      <vt:variant>
        <vt:lpwstr/>
      </vt:variant>
      <vt:variant>
        <vt:lpwstr>_Toc276017098</vt:lpwstr>
      </vt:variant>
      <vt:variant>
        <vt:i4>1966133</vt:i4>
      </vt:variant>
      <vt:variant>
        <vt:i4>314</vt:i4>
      </vt:variant>
      <vt:variant>
        <vt:i4>0</vt:i4>
      </vt:variant>
      <vt:variant>
        <vt:i4>5</vt:i4>
      </vt:variant>
      <vt:variant>
        <vt:lpwstr/>
      </vt:variant>
      <vt:variant>
        <vt:lpwstr>_Toc276017097</vt:lpwstr>
      </vt:variant>
      <vt:variant>
        <vt:i4>1966133</vt:i4>
      </vt:variant>
      <vt:variant>
        <vt:i4>308</vt:i4>
      </vt:variant>
      <vt:variant>
        <vt:i4>0</vt:i4>
      </vt:variant>
      <vt:variant>
        <vt:i4>5</vt:i4>
      </vt:variant>
      <vt:variant>
        <vt:lpwstr/>
      </vt:variant>
      <vt:variant>
        <vt:lpwstr>_Toc276017096</vt:lpwstr>
      </vt:variant>
      <vt:variant>
        <vt:i4>1966133</vt:i4>
      </vt:variant>
      <vt:variant>
        <vt:i4>302</vt:i4>
      </vt:variant>
      <vt:variant>
        <vt:i4>0</vt:i4>
      </vt:variant>
      <vt:variant>
        <vt:i4>5</vt:i4>
      </vt:variant>
      <vt:variant>
        <vt:lpwstr/>
      </vt:variant>
      <vt:variant>
        <vt:lpwstr>_Toc276017095</vt:lpwstr>
      </vt:variant>
      <vt:variant>
        <vt:i4>1966133</vt:i4>
      </vt:variant>
      <vt:variant>
        <vt:i4>296</vt:i4>
      </vt:variant>
      <vt:variant>
        <vt:i4>0</vt:i4>
      </vt:variant>
      <vt:variant>
        <vt:i4>5</vt:i4>
      </vt:variant>
      <vt:variant>
        <vt:lpwstr/>
      </vt:variant>
      <vt:variant>
        <vt:lpwstr>_Toc276017094</vt:lpwstr>
      </vt:variant>
      <vt:variant>
        <vt:i4>1966133</vt:i4>
      </vt:variant>
      <vt:variant>
        <vt:i4>290</vt:i4>
      </vt:variant>
      <vt:variant>
        <vt:i4>0</vt:i4>
      </vt:variant>
      <vt:variant>
        <vt:i4>5</vt:i4>
      </vt:variant>
      <vt:variant>
        <vt:lpwstr/>
      </vt:variant>
      <vt:variant>
        <vt:lpwstr>_Toc276017093</vt:lpwstr>
      </vt:variant>
      <vt:variant>
        <vt:i4>1966133</vt:i4>
      </vt:variant>
      <vt:variant>
        <vt:i4>284</vt:i4>
      </vt:variant>
      <vt:variant>
        <vt:i4>0</vt:i4>
      </vt:variant>
      <vt:variant>
        <vt:i4>5</vt:i4>
      </vt:variant>
      <vt:variant>
        <vt:lpwstr/>
      </vt:variant>
      <vt:variant>
        <vt:lpwstr>_Toc276017092</vt:lpwstr>
      </vt:variant>
      <vt:variant>
        <vt:i4>1966133</vt:i4>
      </vt:variant>
      <vt:variant>
        <vt:i4>278</vt:i4>
      </vt:variant>
      <vt:variant>
        <vt:i4>0</vt:i4>
      </vt:variant>
      <vt:variant>
        <vt:i4>5</vt:i4>
      </vt:variant>
      <vt:variant>
        <vt:lpwstr/>
      </vt:variant>
      <vt:variant>
        <vt:lpwstr>_Toc276017091</vt:lpwstr>
      </vt:variant>
      <vt:variant>
        <vt:i4>1966133</vt:i4>
      </vt:variant>
      <vt:variant>
        <vt:i4>272</vt:i4>
      </vt:variant>
      <vt:variant>
        <vt:i4>0</vt:i4>
      </vt:variant>
      <vt:variant>
        <vt:i4>5</vt:i4>
      </vt:variant>
      <vt:variant>
        <vt:lpwstr/>
      </vt:variant>
      <vt:variant>
        <vt:lpwstr>_Toc276017090</vt:lpwstr>
      </vt:variant>
      <vt:variant>
        <vt:i4>2031669</vt:i4>
      </vt:variant>
      <vt:variant>
        <vt:i4>269</vt:i4>
      </vt:variant>
      <vt:variant>
        <vt:i4>0</vt:i4>
      </vt:variant>
      <vt:variant>
        <vt:i4>5</vt:i4>
      </vt:variant>
      <vt:variant>
        <vt:lpwstr/>
      </vt:variant>
      <vt:variant>
        <vt:lpwstr>_Toc276017089</vt:lpwstr>
      </vt:variant>
      <vt:variant>
        <vt:i4>2031669</vt:i4>
      </vt:variant>
      <vt:variant>
        <vt:i4>263</vt:i4>
      </vt:variant>
      <vt:variant>
        <vt:i4>0</vt:i4>
      </vt:variant>
      <vt:variant>
        <vt:i4>5</vt:i4>
      </vt:variant>
      <vt:variant>
        <vt:lpwstr/>
      </vt:variant>
      <vt:variant>
        <vt:lpwstr>_Toc276017088</vt:lpwstr>
      </vt:variant>
      <vt:variant>
        <vt:i4>2031669</vt:i4>
      </vt:variant>
      <vt:variant>
        <vt:i4>257</vt:i4>
      </vt:variant>
      <vt:variant>
        <vt:i4>0</vt:i4>
      </vt:variant>
      <vt:variant>
        <vt:i4>5</vt:i4>
      </vt:variant>
      <vt:variant>
        <vt:lpwstr/>
      </vt:variant>
      <vt:variant>
        <vt:lpwstr>_Toc276017087</vt:lpwstr>
      </vt:variant>
      <vt:variant>
        <vt:i4>2031669</vt:i4>
      </vt:variant>
      <vt:variant>
        <vt:i4>251</vt:i4>
      </vt:variant>
      <vt:variant>
        <vt:i4>0</vt:i4>
      </vt:variant>
      <vt:variant>
        <vt:i4>5</vt:i4>
      </vt:variant>
      <vt:variant>
        <vt:lpwstr/>
      </vt:variant>
      <vt:variant>
        <vt:lpwstr>_Toc276017086</vt:lpwstr>
      </vt:variant>
      <vt:variant>
        <vt:i4>2031669</vt:i4>
      </vt:variant>
      <vt:variant>
        <vt:i4>248</vt:i4>
      </vt:variant>
      <vt:variant>
        <vt:i4>0</vt:i4>
      </vt:variant>
      <vt:variant>
        <vt:i4>5</vt:i4>
      </vt:variant>
      <vt:variant>
        <vt:lpwstr/>
      </vt:variant>
      <vt:variant>
        <vt:lpwstr>_Toc276017085</vt:lpwstr>
      </vt:variant>
      <vt:variant>
        <vt:i4>2031669</vt:i4>
      </vt:variant>
      <vt:variant>
        <vt:i4>242</vt:i4>
      </vt:variant>
      <vt:variant>
        <vt:i4>0</vt:i4>
      </vt:variant>
      <vt:variant>
        <vt:i4>5</vt:i4>
      </vt:variant>
      <vt:variant>
        <vt:lpwstr/>
      </vt:variant>
      <vt:variant>
        <vt:lpwstr>_Toc276017084</vt:lpwstr>
      </vt:variant>
      <vt:variant>
        <vt:i4>2031669</vt:i4>
      </vt:variant>
      <vt:variant>
        <vt:i4>236</vt:i4>
      </vt:variant>
      <vt:variant>
        <vt:i4>0</vt:i4>
      </vt:variant>
      <vt:variant>
        <vt:i4>5</vt:i4>
      </vt:variant>
      <vt:variant>
        <vt:lpwstr/>
      </vt:variant>
      <vt:variant>
        <vt:lpwstr>_Toc276017083</vt:lpwstr>
      </vt:variant>
      <vt:variant>
        <vt:i4>2031669</vt:i4>
      </vt:variant>
      <vt:variant>
        <vt:i4>230</vt:i4>
      </vt:variant>
      <vt:variant>
        <vt:i4>0</vt:i4>
      </vt:variant>
      <vt:variant>
        <vt:i4>5</vt:i4>
      </vt:variant>
      <vt:variant>
        <vt:lpwstr/>
      </vt:variant>
      <vt:variant>
        <vt:lpwstr>_Toc276017082</vt:lpwstr>
      </vt:variant>
      <vt:variant>
        <vt:i4>2031669</vt:i4>
      </vt:variant>
      <vt:variant>
        <vt:i4>224</vt:i4>
      </vt:variant>
      <vt:variant>
        <vt:i4>0</vt:i4>
      </vt:variant>
      <vt:variant>
        <vt:i4>5</vt:i4>
      </vt:variant>
      <vt:variant>
        <vt:lpwstr/>
      </vt:variant>
      <vt:variant>
        <vt:lpwstr>_Toc276017081</vt:lpwstr>
      </vt:variant>
      <vt:variant>
        <vt:i4>2031669</vt:i4>
      </vt:variant>
      <vt:variant>
        <vt:i4>218</vt:i4>
      </vt:variant>
      <vt:variant>
        <vt:i4>0</vt:i4>
      </vt:variant>
      <vt:variant>
        <vt:i4>5</vt:i4>
      </vt:variant>
      <vt:variant>
        <vt:lpwstr/>
      </vt:variant>
      <vt:variant>
        <vt:lpwstr>_Toc276017080</vt:lpwstr>
      </vt:variant>
      <vt:variant>
        <vt:i4>1048629</vt:i4>
      </vt:variant>
      <vt:variant>
        <vt:i4>212</vt:i4>
      </vt:variant>
      <vt:variant>
        <vt:i4>0</vt:i4>
      </vt:variant>
      <vt:variant>
        <vt:i4>5</vt:i4>
      </vt:variant>
      <vt:variant>
        <vt:lpwstr/>
      </vt:variant>
      <vt:variant>
        <vt:lpwstr>_Toc276017079</vt:lpwstr>
      </vt:variant>
      <vt:variant>
        <vt:i4>1048629</vt:i4>
      </vt:variant>
      <vt:variant>
        <vt:i4>206</vt:i4>
      </vt:variant>
      <vt:variant>
        <vt:i4>0</vt:i4>
      </vt:variant>
      <vt:variant>
        <vt:i4>5</vt:i4>
      </vt:variant>
      <vt:variant>
        <vt:lpwstr/>
      </vt:variant>
      <vt:variant>
        <vt:lpwstr>_Toc276017078</vt:lpwstr>
      </vt:variant>
      <vt:variant>
        <vt:i4>1048629</vt:i4>
      </vt:variant>
      <vt:variant>
        <vt:i4>200</vt:i4>
      </vt:variant>
      <vt:variant>
        <vt:i4>0</vt:i4>
      </vt:variant>
      <vt:variant>
        <vt:i4>5</vt:i4>
      </vt:variant>
      <vt:variant>
        <vt:lpwstr/>
      </vt:variant>
      <vt:variant>
        <vt:lpwstr>_Toc276017077</vt:lpwstr>
      </vt:variant>
      <vt:variant>
        <vt:i4>1048629</vt:i4>
      </vt:variant>
      <vt:variant>
        <vt:i4>197</vt:i4>
      </vt:variant>
      <vt:variant>
        <vt:i4>0</vt:i4>
      </vt:variant>
      <vt:variant>
        <vt:i4>5</vt:i4>
      </vt:variant>
      <vt:variant>
        <vt:lpwstr/>
      </vt:variant>
      <vt:variant>
        <vt:lpwstr>_Toc276017076</vt:lpwstr>
      </vt:variant>
      <vt:variant>
        <vt:i4>1048629</vt:i4>
      </vt:variant>
      <vt:variant>
        <vt:i4>191</vt:i4>
      </vt:variant>
      <vt:variant>
        <vt:i4>0</vt:i4>
      </vt:variant>
      <vt:variant>
        <vt:i4>5</vt:i4>
      </vt:variant>
      <vt:variant>
        <vt:lpwstr/>
      </vt:variant>
      <vt:variant>
        <vt:lpwstr>_Toc276017075</vt:lpwstr>
      </vt:variant>
      <vt:variant>
        <vt:i4>1048629</vt:i4>
      </vt:variant>
      <vt:variant>
        <vt:i4>185</vt:i4>
      </vt:variant>
      <vt:variant>
        <vt:i4>0</vt:i4>
      </vt:variant>
      <vt:variant>
        <vt:i4>5</vt:i4>
      </vt:variant>
      <vt:variant>
        <vt:lpwstr/>
      </vt:variant>
      <vt:variant>
        <vt:lpwstr>_Toc276017074</vt:lpwstr>
      </vt:variant>
      <vt:variant>
        <vt:i4>1048629</vt:i4>
      </vt:variant>
      <vt:variant>
        <vt:i4>179</vt:i4>
      </vt:variant>
      <vt:variant>
        <vt:i4>0</vt:i4>
      </vt:variant>
      <vt:variant>
        <vt:i4>5</vt:i4>
      </vt:variant>
      <vt:variant>
        <vt:lpwstr/>
      </vt:variant>
      <vt:variant>
        <vt:lpwstr>_Toc276017073</vt:lpwstr>
      </vt:variant>
      <vt:variant>
        <vt:i4>1048629</vt:i4>
      </vt:variant>
      <vt:variant>
        <vt:i4>173</vt:i4>
      </vt:variant>
      <vt:variant>
        <vt:i4>0</vt:i4>
      </vt:variant>
      <vt:variant>
        <vt:i4>5</vt:i4>
      </vt:variant>
      <vt:variant>
        <vt:lpwstr/>
      </vt:variant>
      <vt:variant>
        <vt:lpwstr>_Toc276017072</vt:lpwstr>
      </vt:variant>
      <vt:variant>
        <vt:i4>1048629</vt:i4>
      </vt:variant>
      <vt:variant>
        <vt:i4>167</vt:i4>
      </vt:variant>
      <vt:variant>
        <vt:i4>0</vt:i4>
      </vt:variant>
      <vt:variant>
        <vt:i4>5</vt:i4>
      </vt:variant>
      <vt:variant>
        <vt:lpwstr/>
      </vt:variant>
      <vt:variant>
        <vt:lpwstr>_Toc276017071</vt:lpwstr>
      </vt:variant>
      <vt:variant>
        <vt:i4>1048629</vt:i4>
      </vt:variant>
      <vt:variant>
        <vt:i4>161</vt:i4>
      </vt:variant>
      <vt:variant>
        <vt:i4>0</vt:i4>
      </vt:variant>
      <vt:variant>
        <vt:i4>5</vt:i4>
      </vt:variant>
      <vt:variant>
        <vt:lpwstr/>
      </vt:variant>
      <vt:variant>
        <vt:lpwstr>_Toc276017070</vt:lpwstr>
      </vt:variant>
      <vt:variant>
        <vt:i4>1114165</vt:i4>
      </vt:variant>
      <vt:variant>
        <vt:i4>155</vt:i4>
      </vt:variant>
      <vt:variant>
        <vt:i4>0</vt:i4>
      </vt:variant>
      <vt:variant>
        <vt:i4>5</vt:i4>
      </vt:variant>
      <vt:variant>
        <vt:lpwstr/>
      </vt:variant>
      <vt:variant>
        <vt:lpwstr>_Toc276017069</vt:lpwstr>
      </vt:variant>
      <vt:variant>
        <vt:i4>1114165</vt:i4>
      </vt:variant>
      <vt:variant>
        <vt:i4>149</vt:i4>
      </vt:variant>
      <vt:variant>
        <vt:i4>0</vt:i4>
      </vt:variant>
      <vt:variant>
        <vt:i4>5</vt:i4>
      </vt:variant>
      <vt:variant>
        <vt:lpwstr/>
      </vt:variant>
      <vt:variant>
        <vt:lpwstr>_Toc276017068</vt:lpwstr>
      </vt:variant>
      <vt:variant>
        <vt:i4>1114165</vt:i4>
      </vt:variant>
      <vt:variant>
        <vt:i4>143</vt:i4>
      </vt:variant>
      <vt:variant>
        <vt:i4>0</vt:i4>
      </vt:variant>
      <vt:variant>
        <vt:i4>5</vt:i4>
      </vt:variant>
      <vt:variant>
        <vt:lpwstr/>
      </vt:variant>
      <vt:variant>
        <vt:lpwstr>_Toc276017067</vt:lpwstr>
      </vt:variant>
      <vt:variant>
        <vt:i4>1114165</vt:i4>
      </vt:variant>
      <vt:variant>
        <vt:i4>137</vt:i4>
      </vt:variant>
      <vt:variant>
        <vt:i4>0</vt:i4>
      </vt:variant>
      <vt:variant>
        <vt:i4>5</vt:i4>
      </vt:variant>
      <vt:variant>
        <vt:lpwstr/>
      </vt:variant>
      <vt:variant>
        <vt:lpwstr>_Toc276017066</vt:lpwstr>
      </vt:variant>
      <vt:variant>
        <vt:i4>1114165</vt:i4>
      </vt:variant>
      <vt:variant>
        <vt:i4>131</vt:i4>
      </vt:variant>
      <vt:variant>
        <vt:i4>0</vt:i4>
      </vt:variant>
      <vt:variant>
        <vt:i4>5</vt:i4>
      </vt:variant>
      <vt:variant>
        <vt:lpwstr/>
      </vt:variant>
      <vt:variant>
        <vt:lpwstr>_Toc276017065</vt:lpwstr>
      </vt:variant>
      <vt:variant>
        <vt:i4>1114165</vt:i4>
      </vt:variant>
      <vt:variant>
        <vt:i4>125</vt:i4>
      </vt:variant>
      <vt:variant>
        <vt:i4>0</vt:i4>
      </vt:variant>
      <vt:variant>
        <vt:i4>5</vt:i4>
      </vt:variant>
      <vt:variant>
        <vt:lpwstr/>
      </vt:variant>
      <vt:variant>
        <vt:lpwstr>_Toc276017064</vt:lpwstr>
      </vt:variant>
      <vt:variant>
        <vt:i4>1114165</vt:i4>
      </vt:variant>
      <vt:variant>
        <vt:i4>119</vt:i4>
      </vt:variant>
      <vt:variant>
        <vt:i4>0</vt:i4>
      </vt:variant>
      <vt:variant>
        <vt:i4>5</vt:i4>
      </vt:variant>
      <vt:variant>
        <vt:lpwstr/>
      </vt:variant>
      <vt:variant>
        <vt:lpwstr>_Toc276017063</vt:lpwstr>
      </vt:variant>
      <vt:variant>
        <vt:i4>1114165</vt:i4>
      </vt:variant>
      <vt:variant>
        <vt:i4>113</vt:i4>
      </vt:variant>
      <vt:variant>
        <vt:i4>0</vt:i4>
      </vt:variant>
      <vt:variant>
        <vt:i4>5</vt:i4>
      </vt:variant>
      <vt:variant>
        <vt:lpwstr/>
      </vt:variant>
      <vt:variant>
        <vt:lpwstr>_Toc276017062</vt:lpwstr>
      </vt:variant>
      <vt:variant>
        <vt:i4>1114165</vt:i4>
      </vt:variant>
      <vt:variant>
        <vt:i4>107</vt:i4>
      </vt:variant>
      <vt:variant>
        <vt:i4>0</vt:i4>
      </vt:variant>
      <vt:variant>
        <vt:i4>5</vt:i4>
      </vt:variant>
      <vt:variant>
        <vt:lpwstr/>
      </vt:variant>
      <vt:variant>
        <vt:lpwstr>_Toc276017061</vt:lpwstr>
      </vt:variant>
      <vt:variant>
        <vt:i4>1114165</vt:i4>
      </vt:variant>
      <vt:variant>
        <vt:i4>101</vt:i4>
      </vt:variant>
      <vt:variant>
        <vt:i4>0</vt:i4>
      </vt:variant>
      <vt:variant>
        <vt:i4>5</vt:i4>
      </vt:variant>
      <vt:variant>
        <vt:lpwstr/>
      </vt:variant>
      <vt:variant>
        <vt:lpwstr>_Toc276017060</vt:lpwstr>
      </vt:variant>
      <vt:variant>
        <vt:i4>1179701</vt:i4>
      </vt:variant>
      <vt:variant>
        <vt:i4>98</vt:i4>
      </vt:variant>
      <vt:variant>
        <vt:i4>0</vt:i4>
      </vt:variant>
      <vt:variant>
        <vt:i4>5</vt:i4>
      </vt:variant>
      <vt:variant>
        <vt:lpwstr/>
      </vt:variant>
      <vt:variant>
        <vt:lpwstr>_Toc276017059</vt:lpwstr>
      </vt:variant>
      <vt:variant>
        <vt:i4>1900598</vt:i4>
      </vt:variant>
      <vt:variant>
        <vt:i4>92</vt:i4>
      </vt:variant>
      <vt:variant>
        <vt:i4>0</vt:i4>
      </vt:variant>
      <vt:variant>
        <vt:i4>5</vt:i4>
      </vt:variant>
      <vt:variant>
        <vt:lpwstr/>
      </vt:variant>
      <vt:variant>
        <vt:lpwstr>_Toc275410092</vt:lpwstr>
      </vt:variant>
      <vt:variant>
        <vt:i4>1900598</vt:i4>
      </vt:variant>
      <vt:variant>
        <vt:i4>86</vt:i4>
      </vt:variant>
      <vt:variant>
        <vt:i4>0</vt:i4>
      </vt:variant>
      <vt:variant>
        <vt:i4>5</vt:i4>
      </vt:variant>
      <vt:variant>
        <vt:lpwstr/>
      </vt:variant>
      <vt:variant>
        <vt:lpwstr>_Toc275410091</vt:lpwstr>
      </vt:variant>
      <vt:variant>
        <vt:i4>1900598</vt:i4>
      </vt:variant>
      <vt:variant>
        <vt:i4>80</vt:i4>
      </vt:variant>
      <vt:variant>
        <vt:i4>0</vt:i4>
      </vt:variant>
      <vt:variant>
        <vt:i4>5</vt:i4>
      </vt:variant>
      <vt:variant>
        <vt:lpwstr/>
      </vt:variant>
      <vt:variant>
        <vt:lpwstr>_Toc275410090</vt:lpwstr>
      </vt:variant>
      <vt:variant>
        <vt:i4>1835062</vt:i4>
      </vt:variant>
      <vt:variant>
        <vt:i4>74</vt:i4>
      </vt:variant>
      <vt:variant>
        <vt:i4>0</vt:i4>
      </vt:variant>
      <vt:variant>
        <vt:i4>5</vt:i4>
      </vt:variant>
      <vt:variant>
        <vt:lpwstr/>
      </vt:variant>
      <vt:variant>
        <vt:lpwstr>_Toc275410089</vt:lpwstr>
      </vt:variant>
      <vt:variant>
        <vt:i4>1835062</vt:i4>
      </vt:variant>
      <vt:variant>
        <vt:i4>68</vt:i4>
      </vt:variant>
      <vt:variant>
        <vt:i4>0</vt:i4>
      </vt:variant>
      <vt:variant>
        <vt:i4>5</vt:i4>
      </vt:variant>
      <vt:variant>
        <vt:lpwstr/>
      </vt:variant>
      <vt:variant>
        <vt:lpwstr>_Toc275410088</vt:lpwstr>
      </vt:variant>
      <vt:variant>
        <vt:i4>1835062</vt:i4>
      </vt:variant>
      <vt:variant>
        <vt:i4>62</vt:i4>
      </vt:variant>
      <vt:variant>
        <vt:i4>0</vt:i4>
      </vt:variant>
      <vt:variant>
        <vt:i4>5</vt:i4>
      </vt:variant>
      <vt:variant>
        <vt:lpwstr/>
      </vt:variant>
      <vt:variant>
        <vt:lpwstr>_Toc275410087</vt:lpwstr>
      </vt:variant>
      <vt:variant>
        <vt:i4>1835062</vt:i4>
      </vt:variant>
      <vt:variant>
        <vt:i4>56</vt:i4>
      </vt:variant>
      <vt:variant>
        <vt:i4>0</vt:i4>
      </vt:variant>
      <vt:variant>
        <vt:i4>5</vt:i4>
      </vt:variant>
      <vt:variant>
        <vt:lpwstr/>
      </vt:variant>
      <vt:variant>
        <vt:lpwstr>_Toc275410086</vt:lpwstr>
      </vt:variant>
      <vt:variant>
        <vt:i4>1835062</vt:i4>
      </vt:variant>
      <vt:variant>
        <vt:i4>50</vt:i4>
      </vt:variant>
      <vt:variant>
        <vt:i4>0</vt:i4>
      </vt:variant>
      <vt:variant>
        <vt:i4>5</vt:i4>
      </vt:variant>
      <vt:variant>
        <vt:lpwstr/>
      </vt:variant>
      <vt:variant>
        <vt:lpwstr>_Toc275410085</vt:lpwstr>
      </vt:variant>
      <vt:variant>
        <vt:i4>1835062</vt:i4>
      </vt:variant>
      <vt:variant>
        <vt:i4>47</vt:i4>
      </vt:variant>
      <vt:variant>
        <vt:i4>0</vt:i4>
      </vt:variant>
      <vt:variant>
        <vt:i4>5</vt:i4>
      </vt:variant>
      <vt:variant>
        <vt:lpwstr/>
      </vt:variant>
      <vt:variant>
        <vt:lpwstr>_Toc275410084</vt:lpwstr>
      </vt:variant>
      <vt:variant>
        <vt:i4>1835062</vt:i4>
      </vt:variant>
      <vt:variant>
        <vt:i4>41</vt:i4>
      </vt:variant>
      <vt:variant>
        <vt:i4>0</vt:i4>
      </vt:variant>
      <vt:variant>
        <vt:i4>5</vt:i4>
      </vt:variant>
      <vt:variant>
        <vt:lpwstr/>
      </vt:variant>
      <vt:variant>
        <vt:lpwstr>_Toc275410083</vt:lpwstr>
      </vt:variant>
      <vt:variant>
        <vt:i4>1835062</vt:i4>
      </vt:variant>
      <vt:variant>
        <vt:i4>35</vt:i4>
      </vt:variant>
      <vt:variant>
        <vt:i4>0</vt:i4>
      </vt:variant>
      <vt:variant>
        <vt:i4>5</vt:i4>
      </vt:variant>
      <vt:variant>
        <vt:lpwstr/>
      </vt:variant>
      <vt:variant>
        <vt:lpwstr>_Toc275410082</vt:lpwstr>
      </vt:variant>
      <vt:variant>
        <vt:i4>1835062</vt:i4>
      </vt:variant>
      <vt:variant>
        <vt:i4>29</vt:i4>
      </vt:variant>
      <vt:variant>
        <vt:i4>0</vt:i4>
      </vt:variant>
      <vt:variant>
        <vt:i4>5</vt:i4>
      </vt:variant>
      <vt:variant>
        <vt:lpwstr/>
      </vt:variant>
      <vt:variant>
        <vt:lpwstr>_Toc275410081</vt:lpwstr>
      </vt:variant>
      <vt:variant>
        <vt:i4>1245238</vt:i4>
      </vt:variant>
      <vt:variant>
        <vt:i4>23</vt:i4>
      </vt:variant>
      <vt:variant>
        <vt:i4>0</vt:i4>
      </vt:variant>
      <vt:variant>
        <vt:i4>5</vt:i4>
      </vt:variant>
      <vt:variant>
        <vt:lpwstr/>
      </vt:variant>
      <vt:variant>
        <vt:lpwstr>_Toc275410072</vt:lpwstr>
      </vt:variant>
      <vt:variant>
        <vt:i4>1245238</vt:i4>
      </vt:variant>
      <vt:variant>
        <vt:i4>17</vt:i4>
      </vt:variant>
      <vt:variant>
        <vt:i4>0</vt:i4>
      </vt:variant>
      <vt:variant>
        <vt:i4>5</vt:i4>
      </vt:variant>
      <vt:variant>
        <vt:lpwstr/>
      </vt:variant>
      <vt:variant>
        <vt:lpwstr>_Toc275410071</vt:lpwstr>
      </vt:variant>
      <vt:variant>
        <vt:i4>1245238</vt:i4>
      </vt:variant>
      <vt:variant>
        <vt:i4>11</vt:i4>
      </vt:variant>
      <vt:variant>
        <vt:i4>0</vt:i4>
      </vt:variant>
      <vt:variant>
        <vt:i4>5</vt:i4>
      </vt:variant>
      <vt:variant>
        <vt:lpwstr/>
      </vt:variant>
      <vt:variant>
        <vt:lpwstr>_Toc275410070</vt:lpwstr>
      </vt:variant>
      <vt:variant>
        <vt:i4>1179702</vt:i4>
      </vt:variant>
      <vt:variant>
        <vt:i4>5</vt:i4>
      </vt:variant>
      <vt:variant>
        <vt:i4>0</vt:i4>
      </vt:variant>
      <vt:variant>
        <vt:i4>5</vt:i4>
      </vt:variant>
      <vt:variant>
        <vt:lpwstr/>
      </vt:variant>
      <vt:variant>
        <vt:lpwstr>_Toc275410069</vt:lpwstr>
      </vt:variant>
      <vt:variant>
        <vt:i4>1310773</vt:i4>
      </vt:variant>
      <vt:variant>
        <vt:i4>2</vt:i4>
      </vt:variant>
      <vt:variant>
        <vt:i4>0</vt:i4>
      </vt:variant>
      <vt:variant>
        <vt:i4>5</vt:i4>
      </vt:variant>
      <vt:variant>
        <vt:lpwstr/>
      </vt:variant>
      <vt:variant>
        <vt:lpwstr>_Toc276017035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finlet</dc:creator>
  <cp:lastModifiedBy>Eliabeth A. Rodeman</cp:lastModifiedBy>
  <cp:revision>17</cp:revision>
  <cp:lastPrinted>2013-08-05T18:56:00Z</cp:lastPrinted>
  <dcterms:created xsi:type="dcterms:W3CDTF">2013-08-02T14:31:00Z</dcterms:created>
  <dcterms:modified xsi:type="dcterms:W3CDTF">2013-08-05T18:56:00Z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0x010100D3C59683C5F35C45A29AF5FC9F9444CF</vt:lpwstr>
  </property>
</Properties>
</file>