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6" w:rsidRDefault="0012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Structural Engineering Guidance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No. </w:t>
      </w:r>
      <w:r w:rsidR="000A499D">
        <w:t>11</w:t>
      </w:r>
      <w:r>
        <w:t>-</w:t>
      </w:r>
      <w:r w:rsidR="003A117E">
        <w:t>01</w:t>
      </w:r>
    </w:p>
    <w:p w:rsidR="00F1208A" w:rsidRDefault="000A499D" w:rsidP="002662B4">
      <w:pPr>
        <w:spacing w:before="120"/>
      </w:pPr>
      <w:r>
        <w:t>Date:  January 3, 2011</w:t>
      </w:r>
    </w:p>
    <w:p w:rsidR="00F1208A" w:rsidRDefault="00F1208A" w:rsidP="002662B4">
      <w:pPr>
        <w:spacing w:before="120"/>
        <w:ind w:left="1350" w:hanging="1350"/>
      </w:pPr>
      <w:r>
        <w:t xml:space="preserve">Distribution:  </w:t>
      </w:r>
      <w:r w:rsidRPr="00431853">
        <w:t>All Engineering Resources</w:t>
      </w:r>
    </w:p>
    <w:p w:rsidR="00F1208A" w:rsidRPr="00455B9B" w:rsidRDefault="00665D02" w:rsidP="00455B9B">
      <w:pPr>
        <w:spacing w:before="120"/>
        <w:ind w:left="1197" w:hanging="1197"/>
      </w:pPr>
      <w:r>
        <w:t xml:space="preserve">SUBJECT:  </w:t>
      </w:r>
      <w:r w:rsidR="00DB2C44">
        <w:t xml:space="preserve">REVISE AND ADD NEW </w:t>
      </w:r>
      <w:r w:rsidR="00CB3CC8">
        <w:t>STRENGTHE</w:t>
      </w:r>
      <w:r w:rsidR="00431853">
        <w:t xml:space="preserve">NING </w:t>
      </w:r>
      <w:r w:rsidR="00CB3CC8">
        <w:t>EXISTING STRINGERS SPECIAL</w:t>
      </w:r>
      <w:r>
        <w:t xml:space="preserve"> SHEET</w:t>
      </w:r>
    </w:p>
    <w:p w:rsidR="00F1208A" w:rsidRDefault="00F1208A" w:rsidP="002662B4">
      <w:pPr>
        <w:spacing w:before="120"/>
        <w:ind w:left="936" w:hanging="936"/>
      </w:pPr>
      <w:r>
        <w:t>Contact:  Gregory Sanders</w:t>
      </w:r>
    </w:p>
    <w:p w:rsidR="00F1208A" w:rsidRDefault="00F1208A" w:rsidP="002662B4">
      <w:pPr>
        <w:pBdr>
          <w:bottom w:val="single" w:sz="12" w:space="1" w:color="auto"/>
        </w:pBdr>
        <w:spacing w:before="120"/>
        <w:ind w:left="1278" w:hanging="1278"/>
      </w:pPr>
      <w:r>
        <w:t xml:space="preserve">EPG Status:  </w:t>
      </w:r>
      <w:r w:rsidR="00DE4BCC" w:rsidRPr="003A117E">
        <w:t>No Revisions Needed</w:t>
      </w:r>
    </w:p>
    <w:p w:rsidR="005C007B" w:rsidRPr="00482534" w:rsidRDefault="003A117E" w:rsidP="002662B4">
      <w:pPr>
        <w:pBdr>
          <w:bottom w:val="single" w:sz="12" w:space="1" w:color="auto"/>
        </w:pBdr>
        <w:spacing w:before="120"/>
        <w:ind w:left="2106" w:hanging="2106"/>
      </w:pPr>
      <w:r>
        <w:t>Special Sheet</w:t>
      </w:r>
      <w:r w:rsidR="005C007B">
        <w:t xml:space="preserve"> Status:</w:t>
      </w:r>
      <w:r w:rsidR="00DB2C44">
        <w:t xml:space="preserve">  Add New after Revision Completed</w:t>
      </w:r>
    </w:p>
    <w:p w:rsidR="00BA5BD6" w:rsidRDefault="00267D55" w:rsidP="002662B4">
      <w:pPr>
        <w:pBdr>
          <w:bottom w:val="single" w:sz="12" w:space="1" w:color="auto"/>
        </w:pBdr>
        <w:spacing w:before="120"/>
        <w:ind w:left="1584" w:hanging="1584"/>
      </w:pPr>
      <w:r>
        <w:t xml:space="preserve">Effective Date:  </w:t>
      </w:r>
      <w:r w:rsidRPr="003A117E">
        <w:t>Immediately For All Jobs</w:t>
      </w:r>
      <w:r w:rsidR="003A117E">
        <w:t xml:space="preserve"> </w:t>
      </w:r>
    </w:p>
    <w:p w:rsidR="005C007B" w:rsidRDefault="00731BDF" w:rsidP="002662B4">
      <w:pPr>
        <w:pBdr>
          <w:bottom w:val="single" w:sz="12" w:space="1" w:color="auto"/>
        </w:pBdr>
        <w:spacing w:before="120"/>
        <w:ind w:left="1044" w:hanging="1044"/>
      </w:pPr>
      <w:r>
        <w:t>Duration</w:t>
      </w:r>
      <w:r w:rsidR="005C007B">
        <w:t xml:space="preserve">: </w:t>
      </w:r>
      <w:r w:rsidR="00DE4BCC">
        <w:t xml:space="preserve"> </w:t>
      </w:r>
      <w:r w:rsidR="00267D55" w:rsidRPr="003A117E">
        <w:t>Acti</w:t>
      </w:r>
      <w:r w:rsidR="003A117E" w:rsidRPr="003A117E">
        <w:t>ve for 1 year</w:t>
      </w:r>
    </w:p>
    <w:p w:rsidR="00F1208A" w:rsidRDefault="00F1208A" w:rsidP="00F1208A">
      <w:pPr>
        <w:pBdr>
          <w:bottom w:val="single" w:sz="12" w:space="1" w:color="auto"/>
        </w:pBdr>
      </w:pPr>
    </w:p>
    <w:p w:rsidR="00482534" w:rsidRDefault="00482534" w:rsidP="00F1208A">
      <w:pPr>
        <w:rPr>
          <w:sz w:val="20"/>
          <w:szCs w:val="20"/>
          <w:u w:val="single"/>
        </w:rPr>
      </w:pPr>
    </w:p>
    <w:p w:rsidR="00F1208A" w:rsidRDefault="00F1208A" w:rsidP="00F1208A">
      <w:pPr>
        <w:rPr>
          <w:sz w:val="20"/>
          <w:szCs w:val="20"/>
        </w:rPr>
      </w:pPr>
    </w:p>
    <w:p w:rsidR="00F1208A" w:rsidRDefault="00F1208A" w:rsidP="00F1208A">
      <w:pPr>
        <w:rPr>
          <w:sz w:val="20"/>
          <w:szCs w:val="20"/>
          <w:u w:val="single"/>
        </w:rPr>
      </w:pPr>
      <w:r w:rsidRPr="00DA3EFB">
        <w:rPr>
          <w:sz w:val="20"/>
          <w:szCs w:val="20"/>
          <w:u w:val="single"/>
        </w:rPr>
        <w:t>Guidance:</w:t>
      </w:r>
    </w:p>
    <w:p w:rsidR="00F1208A" w:rsidRPr="00DA3EFB" w:rsidRDefault="00F1208A" w:rsidP="00F1208A">
      <w:pPr>
        <w:rPr>
          <w:sz w:val="20"/>
          <w:szCs w:val="20"/>
          <w:u w:val="single"/>
        </w:rPr>
      </w:pPr>
    </w:p>
    <w:p w:rsidR="00665D02" w:rsidRPr="00665D02" w:rsidRDefault="00DB2C44" w:rsidP="00F1208A">
      <w:p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An error was discovered on a </w:t>
      </w:r>
      <w:r w:rsidRPr="00665D02">
        <w:rPr>
          <w:sz w:val="20"/>
          <w:szCs w:val="20"/>
        </w:rPr>
        <w:t>nonstandardized</w:t>
      </w:r>
      <w:r w:rsidR="003A117E" w:rsidRPr="00665D02">
        <w:rPr>
          <w:sz w:val="20"/>
          <w:szCs w:val="20"/>
        </w:rPr>
        <w:t xml:space="preserve"> detail sheet used for showing strengthening plate details for wide flanges used commonly </w:t>
      </w:r>
      <w:r w:rsidR="00665D02" w:rsidRPr="00665D02">
        <w:rPr>
          <w:sz w:val="20"/>
          <w:szCs w:val="20"/>
        </w:rPr>
        <w:t>on rehabilita</w:t>
      </w:r>
      <w:r>
        <w:rPr>
          <w:sz w:val="20"/>
          <w:szCs w:val="20"/>
        </w:rPr>
        <w:t>tion bridge plans.</w:t>
      </w:r>
    </w:p>
    <w:p w:rsidR="00665D02" w:rsidRPr="00665D02" w:rsidRDefault="00665D02" w:rsidP="00F1208A">
      <w:pPr>
        <w:ind w:left="450"/>
        <w:rPr>
          <w:sz w:val="20"/>
          <w:szCs w:val="20"/>
        </w:rPr>
      </w:pPr>
    </w:p>
    <w:p w:rsidR="00665D02" w:rsidRPr="00665D02" w:rsidRDefault="00665D02" w:rsidP="00F1208A">
      <w:pPr>
        <w:ind w:left="450"/>
        <w:rPr>
          <w:sz w:val="20"/>
          <w:szCs w:val="20"/>
        </w:rPr>
      </w:pPr>
      <w:r w:rsidRPr="00665D02">
        <w:rPr>
          <w:sz w:val="20"/>
          <w:szCs w:val="20"/>
        </w:rPr>
        <w:t xml:space="preserve">Replace </w:t>
      </w:r>
      <w:r>
        <w:rPr>
          <w:sz w:val="20"/>
          <w:szCs w:val="20"/>
        </w:rPr>
        <w:t xml:space="preserve">“ASTM </w:t>
      </w:r>
      <w:r w:rsidRPr="00665D02">
        <w:rPr>
          <w:sz w:val="20"/>
          <w:szCs w:val="20"/>
        </w:rPr>
        <w:t>A706</w:t>
      </w:r>
      <w:r>
        <w:rPr>
          <w:sz w:val="20"/>
          <w:szCs w:val="20"/>
        </w:rPr>
        <w:t>”</w:t>
      </w:r>
      <w:r w:rsidRPr="00665D02">
        <w:rPr>
          <w:sz w:val="20"/>
          <w:szCs w:val="20"/>
        </w:rPr>
        <w:t xml:space="preserve"> with </w:t>
      </w:r>
      <w:r>
        <w:rPr>
          <w:sz w:val="20"/>
          <w:szCs w:val="20"/>
        </w:rPr>
        <w:t xml:space="preserve">“ASTM </w:t>
      </w:r>
      <w:r w:rsidRPr="00665D02">
        <w:rPr>
          <w:sz w:val="20"/>
          <w:szCs w:val="20"/>
        </w:rPr>
        <w:t>A709</w:t>
      </w:r>
      <w:r>
        <w:rPr>
          <w:sz w:val="20"/>
          <w:szCs w:val="20"/>
        </w:rPr>
        <w:t>”.</w:t>
      </w:r>
    </w:p>
    <w:p w:rsidR="00665D02" w:rsidRPr="00665D02" w:rsidRDefault="00665D02" w:rsidP="00F1208A">
      <w:pPr>
        <w:ind w:left="450"/>
        <w:rPr>
          <w:sz w:val="20"/>
          <w:szCs w:val="20"/>
        </w:rPr>
      </w:pPr>
    </w:p>
    <w:p w:rsidR="00665D02" w:rsidRPr="00665D02" w:rsidRDefault="00665D02" w:rsidP="00F1208A">
      <w:pPr>
        <w:ind w:left="450"/>
        <w:rPr>
          <w:sz w:val="20"/>
          <w:szCs w:val="20"/>
        </w:rPr>
      </w:pPr>
      <w:r w:rsidRPr="00665D02">
        <w:rPr>
          <w:sz w:val="20"/>
          <w:szCs w:val="20"/>
        </w:rPr>
        <w:t>This sheet has been captured and revised for future u</w:t>
      </w:r>
      <w:r w:rsidR="00556314">
        <w:rPr>
          <w:sz w:val="20"/>
          <w:szCs w:val="20"/>
        </w:rPr>
        <w:t>se</w:t>
      </w:r>
      <w:r w:rsidR="00DB2C44">
        <w:rPr>
          <w:sz w:val="20"/>
          <w:szCs w:val="20"/>
        </w:rPr>
        <w:t>.  It</w:t>
      </w:r>
      <w:r w:rsidR="00556314">
        <w:rPr>
          <w:sz w:val="20"/>
          <w:szCs w:val="20"/>
        </w:rPr>
        <w:t xml:space="preserve"> may be found </w:t>
      </w:r>
      <w:r w:rsidR="00DB2C44">
        <w:rPr>
          <w:sz w:val="20"/>
          <w:szCs w:val="20"/>
        </w:rPr>
        <w:t xml:space="preserve">and used with modifications </w:t>
      </w:r>
      <w:r w:rsidR="00556314">
        <w:rPr>
          <w:sz w:val="20"/>
          <w:szCs w:val="20"/>
        </w:rPr>
        <w:t>in T:</w:t>
      </w:r>
      <w:r>
        <w:rPr>
          <w:sz w:val="20"/>
          <w:szCs w:val="20"/>
        </w:rPr>
        <w:t>\br-proj\</w:t>
      </w:r>
      <w:r w:rsidR="00556314">
        <w:rPr>
          <w:sz w:val="20"/>
          <w:szCs w:val="20"/>
        </w:rPr>
        <w:t>A_Development\</w:t>
      </w:r>
      <w:r>
        <w:rPr>
          <w:sz w:val="20"/>
          <w:szCs w:val="20"/>
        </w:rPr>
        <w:t>DS S</w:t>
      </w:r>
      <w:r w:rsidRPr="00665D02">
        <w:rPr>
          <w:sz w:val="20"/>
          <w:szCs w:val="20"/>
        </w:rPr>
        <w:t>pecial Sheets or alternatively on the DS Webpage under Special Sheets.</w:t>
      </w:r>
    </w:p>
    <w:p w:rsidR="00665D02" w:rsidRPr="00665D02" w:rsidRDefault="00665D02" w:rsidP="00F1208A">
      <w:pPr>
        <w:ind w:left="450"/>
        <w:rPr>
          <w:sz w:val="20"/>
          <w:szCs w:val="20"/>
        </w:rPr>
      </w:pPr>
    </w:p>
    <w:p w:rsidR="00F1208A" w:rsidRDefault="00AC7005" w:rsidP="00F1208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-4.5pt;margin-top:7.05pt;width:432.75pt;height:33.75pt;z-index:-251658752" filled="f"/>
        </w:pict>
      </w:r>
    </w:p>
    <w:p w:rsidR="00F1208A" w:rsidRDefault="00F1208A">
      <w:pPr>
        <w:rPr>
          <w:sz w:val="20"/>
        </w:rPr>
      </w:pPr>
      <w:r>
        <w:rPr>
          <w:sz w:val="20"/>
          <w:szCs w:val="20"/>
        </w:rPr>
        <w:t>Suggestions and recommendations concerning this guidance or procedure should be directed to the Development Section for review and updating the Engineering Policy Guide.</w:t>
      </w:r>
    </w:p>
    <w:sectPr w:rsidR="00F1208A" w:rsidSect="00B64F69">
      <w:headerReference w:type="default" r:id="rId7"/>
      <w:footerReference w:type="default" r:id="rId8"/>
      <w:pgSz w:w="12240" w:h="15840"/>
      <w:pgMar w:top="1170" w:right="1800" w:bottom="1440" w:left="1800" w:header="45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C8" w:rsidRDefault="00CB3CC8">
      <w:r>
        <w:separator/>
      </w:r>
    </w:p>
  </w:endnote>
  <w:endnote w:type="continuationSeparator" w:id="0">
    <w:p w:rsidR="00CB3CC8" w:rsidRDefault="00CB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C8" w:rsidRDefault="00CB3CC8">
    <w:pPr>
      <w:pStyle w:val="Footer"/>
      <w:rPr>
        <w:sz w:val="20"/>
      </w:rPr>
    </w:pPr>
    <w:r>
      <w:rPr>
        <w:sz w:val="20"/>
      </w:rPr>
      <w:t>Development Section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DB2C4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DB2C4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C8" w:rsidRDefault="00CB3CC8">
      <w:r>
        <w:separator/>
      </w:r>
    </w:p>
  </w:footnote>
  <w:footnote w:type="continuationSeparator" w:id="0">
    <w:p w:rsidR="00CB3CC8" w:rsidRDefault="00CB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C8" w:rsidRDefault="00CB3CC8">
    <w:pPr>
      <w:pStyle w:val="Header"/>
      <w:rPr>
        <w:sz w:val="20"/>
      </w:rPr>
    </w:pPr>
    <w:r>
      <w:rPr>
        <w:sz w:val="20"/>
      </w:rPr>
      <w:t>Missouri Department of Transportation</w:t>
    </w:r>
    <w:r>
      <w:rPr>
        <w:sz w:val="20"/>
      </w:rPr>
      <w:tab/>
    </w:r>
    <w:r>
      <w:rPr>
        <w:sz w:val="20"/>
      </w:rPr>
      <w:tab/>
      <w:t>SEG 2011</w:t>
    </w:r>
  </w:p>
  <w:p w:rsidR="00CB3CC8" w:rsidRDefault="00CB3CC8">
    <w:pPr>
      <w:pStyle w:val="Header"/>
      <w:rPr>
        <w:sz w:val="20"/>
      </w:rPr>
    </w:pPr>
    <w:r>
      <w:rPr>
        <w:sz w:val="20"/>
      </w:rPr>
      <w:t>Bridge Division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47"/>
    <w:rsid w:val="000960C9"/>
    <w:rsid w:val="000A499D"/>
    <w:rsid w:val="001266D6"/>
    <w:rsid w:val="002662B4"/>
    <w:rsid w:val="00267D55"/>
    <w:rsid w:val="00325F47"/>
    <w:rsid w:val="003A117E"/>
    <w:rsid w:val="003B57AA"/>
    <w:rsid w:val="003F7605"/>
    <w:rsid w:val="00431853"/>
    <w:rsid w:val="00455B9B"/>
    <w:rsid w:val="00482534"/>
    <w:rsid w:val="00490645"/>
    <w:rsid w:val="004B6835"/>
    <w:rsid w:val="004B6D09"/>
    <w:rsid w:val="00556314"/>
    <w:rsid w:val="005C007B"/>
    <w:rsid w:val="00665D02"/>
    <w:rsid w:val="006F72EE"/>
    <w:rsid w:val="0071045D"/>
    <w:rsid w:val="007276B6"/>
    <w:rsid w:val="00731BDF"/>
    <w:rsid w:val="00816DC6"/>
    <w:rsid w:val="00887C88"/>
    <w:rsid w:val="008B5A24"/>
    <w:rsid w:val="009343A8"/>
    <w:rsid w:val="00AC7005"/>
    <w:rsid w:val="00B64F69"/>
    <w:rsid w:val="00BA5BD6"/>
    <w:rsid w:val="00BB1309"/>
    <w:rsid w:val="00CB3CC8"/>
    <w:rsid w:val="00CD5DB8"/>
    <w:rsid w:val="00D4709B"/>
    <w:rsid w:val="00DB2C44"/>
    <w:rsid w:val="00DB5873"/>
    <w:rsid w:val="00DE4BCC"/>
    <w:rsid w:val="00E60801"/>
    <w:rsid w:val="00E931C7"/>
    <w:rsid w:val="00F1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BFC0A-7CE0-4D94-A57A-D9734510881C}"/>
</file>

<file path=customXml/itemProps2.xml><?xml version="1.0" encoding="utf-8"?>
<ds:datastoreItem xmlns:ds="http://schemas.openxmlformats.org/officeDocument/2006/customXml" ds:itemID="{94971942-2CF7-4CCE-BA77-5F75B4F30E7E}"/>
</file>

<file path=customXml/itemProps3.xml><?xml version="1.0" encoding="utf-8"?>
<ds:datastoreItem xmlns:ds="http://schemas.openxmlformats.org/officeDocument/2006/customXml" ds:itemID="{DC51B22B-500F-43DB-BADB-ACA0327D2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5</cp:revision>
  <cp:lastPrinted>2010-12-01T19:43:00Z</cp:lastPrinted>
  <dcterms:created xsi:type="dcterms:W3CDTF">2011-01-03T19:07:00Z</dcterms:created>
  <dcterms:modified xsi:type="dcterms:W3CDTF">2011-01-03T19:39:00Z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