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88CA4" w14:textId="77777777" w:rsidR="002916A0" w:rsidRDefault="002916A0" w:rsidP="002916A0">
      <w:r>
        <w:t xml:space="preserve">Your school is invited to take part in the </w:t>
      </w:r>
      <w:hyperlink r:id="rId5" w:history="1">
        <w:r>
          <w:rPr>
            <w:rStyle w:val="Hyperlink"/>
          </w:rPr>
          <w:t>Show Me Your Score Safe Driving Challenge</w:t>
        </w:r>
      </w:hyperlink>
      <w:r>
        <w:t xml:space="preserve">, the latest safe-driving competition for Missouri high schools and teen drivers! The Challenge for your driving-aged high school students is simple – drive safe every trip and get rewarded with </w:t>
      </w:r>
      <w:r>
        <w:rPr>
          <w:b/>
          <w:bCs/>
        </w:rPr>
        <w:t>weekly and grand prizes worth $15,000 from AAA Missouri</w:t>
      </w:r>
      <w:r>
        <w:t>.</w:t>
      </w:r>
    </w:p>
    <w:p w14:paraId="76883F4C" w14:textId="77777777" w:rsidR="002916A0" w:rsidRDefault="002916A0" w:rsidP="002916A0"/>
    <w:p w14:paraId="63F15100" w14:textId="77777777" w:rsidR="002916A0" w:rsidRDefault="002916A0" w:rsidP="002916A0">
      <w:pPr>
        <w:rPr>
          <w:i/>
          <w:iCs/>
        </w:rPr>
      </w:pPr>
      <w:r>
        <w:rPr>
          <w:i/>
          <w:iCs/>
        </w:rPr>
        <w:t xml:space="preserve">The </w:t>
      </w:r>
      <w:hyperlink r:id="rId6" w:history="1">
        <w:r>
          <w:rPr>
            <w:rStyle w:val="Hyperlink"/>
            <w:i/>
            <w:iCs/>
          </w:rPr>
          <w:t>Show Me Your Score Safe Driving Challenge</w:t>
        </w:r>
      </w:hyperlink>
      <w:r>
        <w:rPr>
          <w:i/>
          <w:iCs/>
        </w:rPr>
        <w:t xml:space="preserve"> is the next iteration of rewarding teen safe driving in Missouri! This contest </w:t>
      </w:r>
      <w:r>
        <w:rPr>
          <w:i/>
          <w:iCs/>
          <w:u w:val="single"/>
        </w:rPr>
        <w:t>does not</w:t>
      </w:r>
      <w:r>
        <w:rPr>
          <w:i/>
          <w:iCs/>
        </w:rPr>
        <w:t xml:space="preserve"> require pledges – instead, the Safe Driving Challenge provides app-based driving scores and feedback to teens to help encourage positive behind-the-wheel behavior change.</w:t>
      </w:r>
    </w:p>
    <w:p w14:paraId="3BBD59B9" w14:textId="77777777" w:rsidR="002916A0" w:rsidRDefault="002916A0" w:rsidP="002916A0"/>
    <w:p w14:paraId="6A27D72F" w14:textId="77777777" w:rsidR="002916A0" w:rsidRDefault="002916A0" w:rsidP="002916A0">
      <w:r>
        <w:t xml:space="preserve">To sweeten the deal, the </w:t>
      </w:r>
      <w:r>
        <w:rPr>
          <w:b/>
          <w:bCs/>
        </w:rPr>
        <w:t>faculty member</w:t>
      </w:r>
      <w:r>
        <w:t xml:space="preserve"> who registers his or her school and encourages student participation will have a chance to</w:t>
      </w:r>
      <w:r>
        <w:rPr>
          <w:b/>
          <w:bCs/>
        </w:rPr>
        <w:t xml:space="preserve"> win one of ten $250 gift cards</w:t>
      </w:r>
      <w:r>
        <w:t>, as our way of saying thank you for promoting the Show Me Your Score Safe Driving Challenge!</w:t>
      </w:r>
    </w:p>
    <w:p w14:paraId="15772322" w14:textId="77777777" w:rsidR="002916A0" w:rsidRDefault="002916A0" w:rsidP="002916A0"/>
    <w:p w14:paraId="168B88E6" w14:textId="77777777" w:rsidR="002916A0" w:rsidRDefault="002916A0" w:rsidP="002916A0">
      <w:pPr>
        <w:rPr>
          <w:b/>
          <w:bCs/>
        </w:rPr>
      </w:pPr>
      <w:r>
        <w:rPr>
          <w:b/>
          <w:bCs/>
        </w:rPr>
        <w:t>How It Works</w:t>
      </w:r>
    </w:p>
    <w:p w14:paraId="020FA637" w14:textId="77777777" w:rsidR="002916A0" w:rsidRDefault="002916A0" w:rsidP="002916A0">
      <w:pPr>
        <w:pStyle w:val="ListParagraph"/>
        <w:numPr>
          <w:ilvl w:val="0"/>
          <w:numId w:val="1"/>
        </w:numPr>
        <w:rPr>
          <w:rFonts w:eastAsia="Times New Roman"/>
        </w:rPr>
      </w:pPr>
      <w:hyperlink r:id="rId7" w:history="1">
        <w:r>
          <w:rPr>
            <w:rStyle w:val="Hyperlink"/>
            <w:rFonts w:eastAsia="Times New Roman"/>
          </w:rPr>
          <w:t>Enroll</w:t>
        </w:r>
      </w:hyperlink>
      <w:r>
        <w:rPr>
          <w:rFonts w:eastAsia="Times New Roman"/>
        </w:rPr>
        <w:t xml:space="preserve"> your school for the Show Me Your Score Safe Driving Challenge starting October 1. </w:t>
      </w:r>
      <w:r>
        <w:rPr>
          <w:rFonts w:eastAsia="Times New Roman"/>
          <w:i/>
          <w:iCs/>
        </w:rPr>
        <w:t>(Note: a faculty member must register the school, students may only participate once a school is registered)</w:t>
      </w:r>
    </w:p>
    <w:p w14:paraId="2D684A79" w14:textId="77777777" w:rsidR="002916A0" w:rsidRDefault="002916A0" w:rsidP="002916A0">
      <w:pPr>
        <w:pStyle w:val="ListParagraph"/>
        <w:numPr>
          <w:ilvl w:val="0"/>
          <w:numId w:val="1"/>
        </w:numPr>
        <w:rPr>
          <w:rFonts w:eastAsia="Times New Roman"/>
        </w:rPr>
      </w:pPr>
      <w:r>
        <w:rPr>
          <w:rFonts w:eastAsia="Times New Roman"/>
        </w:rPr>
        <w:t xml:space="preserve">Once a school is enrolled, students can download the </w:t>
      </w:r>
      <w:proofErr w:type="spellStart"/>
      <w:r>
        <w:rPr>
          <w:rFonts w:eastAsia="Times New Roman"/>
        </w:rPr>
        <w:t>DriveWell</w:t>
      </w:r>
      <w:proofErr w:type="spellEnd"/>
      <w:r>
        <w:rPr>
          <w:rFonts w:eastAsia="Times New Roman"/>
        </w:rPr>
        <w:t xml:space="preserve"> Go app, and sign into the app with the instructions provided by AAA Missouri.</w:t>
      </w:r>
    </w:p>
    <w:p w14:paraId="14FDCA2C" w14:textId="77777777" w:rsidR="002916A0" w:rsidRDefault="002916A0" w:rsidP="002916A0">
      <w:pPr>
        <w:pStyle w:val="ListParagraph"/>
        <w:numPr>
          <w:ilvl w:val="0"/>
          <w:numId w:val="1"/>
        </w:numPr>
        <w:rPr>
          <w:rFonts w:eastAsia="Times New Roman"/>
        </w:rPr>
      </w:pPr>
      <w:r>
        <w:rPr>
          <w:rFonts w:eastAsia="Times New Roman"/>
        </w:rPr>
        <w:t xml:space="preserve">Students put down phones and drive at a safe speed every trip to receive a high safe-driving score from the </w:t>
      </w:r>
      <w:proofErr w:type="spellStart"/>
      <w:r>
        <w:rPr>
          <w:rFonts w:eastAsia="Times New Roman"/>
        </w:rPr>
        <w:t>DriveWell</w:t>
      </w:r>
      <w:proofErr w:type="spellEnd"/>
      <w:r>
        <w:rPr>
          <w:rFonts w:eastAsia="Times New Roman"/>
        </w:rPr>
        <w:t xml:space="preserve"> Go app.</w:t>
      </w:r>
    </w:p>
    <w:p w14:paraId="6741A5AA" w14:textId="77777777" w:rsidR="002916A0" w:rsidRDefault="002916A0" w:rsidP="002916A0"/>
    <w:p w14:paraId="5C7D66FD" w14:textId="77777777" w:rsidR="002916A0" w:rsidRDefault="002916A0" w:rsidP="002916A0">
      <w:pPr>
        <w:rPr>
          <w:b/>
          <w:bCs/>
        </w:rPr>
      </w:pPr>
      <w:r>
        <w:rPr>
          <w:b/>
          <w:bCs/>
        </w:rPr>
        <w:t>Important Dates</w:t>
      </w:r>
    </w:p>
    <w:p w14:paraId="51E4D7E4" w14:textId="77777777" w:rsidR="002916A0" w:rsidRDefault="002916A0" w:rsidP="002916A0">
      <w:pPr>
        <w:numPr>
          <w:ilvl w:val="0"/>
          <w:numId w:val="2"/>
        </w:numPr>
        <w:rPr>
          <w:rFonts w:eastAsia="Times New Roman"/>
        </w:rPr>
      </w:pPr>
      <w:r>
        <w:rPr>
          <w:rFonts w:eastAsia="Times New Roman"/>
        </w:rPr>
        <w:t>Enrollment/registration opens: October 1, 2024</w:t>
      </w:r>
    </w:p>
    <w:p w14:paraId="533B39D1" w14:textId="77777777" w:rsidR="002916A0" w:rsidRDefault="002916A0" w:rsidP="002916A0">
      <w:pPr>
        <w:numPr>
          <w:ilvl w:val="0"/>
          <w:numId w:val="2"/>
        </w:numPr>
        <w:rPr>
          <w:rFonts w:eastAsia="Times New Roman"/>
        </w:rPr>
      </w:pPr>
      <w:r>
        <w:rPr>
          <w:rFonts w:eastAsia="Times New Roman"/>
        </w:rPr>
        <w:t>Enrollment/registration closes: October 30, 2024</w:t>
      </w:r>
    </w:p>
    <w:p w14:paraId="2225E7A9" w14:textId="77777777" w:rsidR="002916A0" w:rsidRDefault="002916A0" w:rsidP="002916A0">
      <w:pPr>
        <w:numPr>
          <w:ilvl w:val="0"/>
          <w:numId w:val="2"/>
        </w:numPr>
        <w:rPr>
          <w:rFonts w:eastAsia="Times New Roman"/>
        </w:rPr>
      </w:pPr>
      <w:r>
        <w:rPr>
          <w:rFonts w:eastAsia="Times New Roman"/>
        </w:rPr>
        <w:t xml:space="preserve">Safe Driving Challenge period: November 1, </w:t>
      </w:r>
      <w:proofErr w:type="gramStart"/>
      <w:r>
        <w:rPr>
          <w:rFonts w:eastAsia="Times New Roman"/>
        </w:rPr>
        <w:t>2024</w:t>
      </w:r>
      <w:proofErr w:type="gramEnd"/>
      <w:r>
        <w:rPr>
          <w:rFonts w:eastAsia="Times New Roman"/>
        </w:rPr>
        <w:t xml:space="preserve"> to February 1, 2025</w:t>
      </w:r>
    </w:p>
    <w:p w14:paraId="233504FB" w14:textId="77777777" w:rsidR="002916A0" w:rsidRDefault="002916A0" w:rsidP="002916A0"/>
    <w:p w14:paraId="440CC8B5" w14:textId="77777777" w:rsidR="002916A0" w:rsidRDefault="002916A0" w:rsidP="002916A0">
      <w:pPr>
        <w:rPr>
          <w:b/>
          <w:bCs/>
          <w:color w:val="FF0000"/>
          <w:sz w:val="28"/>
          <w:szCs w:val="28"/>
        </w:rPr>
      </w:pPr>
      <w:r>
        <w:rPr>
          <w:b/>
          <w:bCs/>
          <w:color w:val="FF0000"/>
          <w:sz w:val="28"/>
          <w:szCs w:val="28"/>
        </w:rPr>
        <w:t xml:space="preserve">High schools have from Oct. 1 – Oct. 30 to enroll and get as many permitted or licensed driving students as possible registered for the Challenge, so don’t delay! Enroll, </w:t>
      </w:r>
      <w:hyperlink r:id="rId8" w:history="1">
        <w:r>
          <w:rPr>
            <w:rStyle w:val="Hyperlink"/>
            <w:b/>
            <w:bCs/>
            <w:sz w:val="28"/>
            <w:szCs w:val="28"/>
          </w:rPr>
          <w:t>here</w:t>
        </w:r>
      </w:hyperlink>
    </w:p>
    <w:p w14:paraId="397C9215" w14:textId="77777777" w:rsidR="002916A0" w:rsidRDefault="002916A0" w:rsidP="002916A0"/>
    <w:p w14:paraId="7AFD10A8" w14:textId="77777777" w:rsidR="002916A0" w:rsidRDefault="002916A0" w:rsidP="002916A0">
      <w:pPr>
        <w:rPr>
          <w:b/>
          <w:bCs/>
        </w:rPr>
      </w:pPr>
      <w:r>
        <w:rPr>
          <w:b/>
          <w:bCs/>
        </w:rPr>
        <w:t>Who is eligible to participate in the Challenge?</w:t>
      </w:r>
    </w:p>
    <w:p w14:paraId="597505D9" w14:textId="77777777" w:rsidR="002916A0" w:rsidRDefault="002916A0" w:rsidP="002916A0">
      <w:r>
        <w:t>Contest participation is limited to any student enrolled at an accredited Missouri high school, which has registered for the contest, and with lawful driving privileges at the start of the contest period.</w:t>
      </w:r>
    </w:p>
    <w:p w14:paraId="796E49BE" w14:textId="77777777" w:rsidR="002916A0" w:rsidRDefault="002916A0" w:rsidP="002916A0"/>
    <w:p w14:paraId="170FFE27" w14:textId="77777777" w:rsidR="002916A0" w:rsidRDefault="002916A0" w:rsidP="002916A0">
      <w:pPr>
        <w:rPr>
          <w:b/>
          <w:bCs/>
        </w:rPr>
      </w:pPr>
      <w:r>
        <w:rPr>
          <w:b/>
          <w:bCs/>
        </w:rPr>
        <w:t>High School Divisions</w:t>
      </w:r>
    </w:p>
    <w:p w14:paraId="5B95E905" w14:textId="77777777" w:rsidR="002916A0" w:rsidRDefault="002916A0" w:rsidP="002916A0">
      <w:r>
        <w:t>Participating schools will be divided into three divisions based on the enrollment size for grades 9-12 at time of registration for even more chances to win! (</w:t>
      </w:r>
      <w:r>
        <w:rPr>
          <w:i/>
          <w:iCs/>
        </w:rPr>
        <w:t>Divisions may be adjusted based on actual registration.)</w:t>
      </w:r>
    </w:p>
    <w:p w14:paraId="21195044" w14:textId="77777777" w:rsidR="002916A0" w:rsidRDefault="002916A0" w:rsidP="002916A0">
      <w:pPr>
        <w:numPr>
          <w:ilvl w:val="0"/>
          <w:numId w:val="3"/>
        </w:numPr>
        <w:rPr>
          <w:rFonts w:eastAsia="Times New Roman"/>
        </w:rPr>
      </w:pPr>
      <w:r>
        <w:rPr>
          <w:rFonts w:eastAsia="Times New Roman"/>
        </w:rPr>
        <w:t>Small – 1-200 enrollment</w:t>
      </w:r>
    </w:p>
    <w:p w14:paraId="6329064F" w14:textId="77777777" w:rsidR="002916A0" w:rsidRDefault="002916A0" w:rsidP="002916A0">
      <w:pPr>
        <w:numPr>
          <w:ilvl w:val="0"/>
          <w:numId w:val="3"/>
        </w:numPr>
        <w:rPr>
          <w:rFonts w:eastAsia="Times New Roman"/>
        </w:rPr>
      </w:pPr>
      <w:r>
        <w:rPr>
          <w:rFonts w:eastAsia="Times New Roman"/>
        </w:rPr>
        <w:t>Medium – 201-550 enrollment</w:t>
      </w:r>
    </w:p>
    <w:p w14:paraId="37E3FB16" w14:textId="77777777" w:rsidR="002916A0" w:rsidRDefault="002916A0" w:rsidP="002916A0">
      <w:pPr>
        <w:numPr>
          <w:ilvl w:val="0"/>
          <w:numId w:val="3"/>
        </w:numPr>
        <w:rPr>
          <w:rFonts w:eastAsia="Times New Roman"/>
        </w:rPr>
      </w:pPr>
      <w:r>
        <w:rPr>
          <w:rFonts w:eastAsia="Times New Roman"/>
        </w:rPr>
        <w:lastRenderedPageBreak/>
        <w:t>Large – 551+ enrollment</w:t>
      </w:r>
    </w:p>
    <w:p w14:paraId="40245488" w14:textId="77777777" w:rsidR="002916A0" w:rsidRDefault="002916A0" w:rsidP="002916A0"/>
    <w:p w14:paraId="4CCBC191" w14:textId="77777777" w:rsidR="002916A0" w:rsidRDefault="002916A0" w:rsidP="002916A0">
      <w:pPr>
        <w:rPr>
          <w:b/>
          <w:bCs/>
        </w:rPr>
      </w:pPr>
      <w:r>
        <w:rPr>
          <w:b/>
          <w:bCs/>
        </w:rPr>
        <w:t>Awards and Prizes</w:t>
      </w:r>
    </w:p>
    <w:p w14:paraId="3FCDC18D" w14:textId="77777777" w:rsidR="002916A0" w:rsidRDefault="002916A0" w:rsidP="002916A0">
      <w:r>
        <w:t>Be a weekly or grand prize winner to earn part of the $15,000 up for grabs in prizes during the Show Me Your Score Safe Driving Challenge for students, schools, and faculty leaders!</w:t>
      </w:r>
    </w:p>
    <w:p w14:paraId="53870AF3" w14:textId="77777777" w:rsidR="002916A0" w:rsidRDefault="002916A0" w:rsidP="002916A0">
      <w:pPr>
        <w:pStyle w:val="ListParagraph"/>
        <w:numPr>
          <w:ilvl w:val="0"/>
          <w:numId w:val="4"/>
        </w:numPr>
        <w:rPr>
          <w:rFonts w:eastAsia="Times New Roman"/>
        </w:rPr>
      </w:pPr>
      <w:r>
        <w:rPr>
          <w:rFonts w:eastAsia="Times New Roman"/>
          <w:b/>
          <w:bCs/>
        </w:rPr>
        <w:t>Show Me Your Score Safest Drivers - $1,500 check</w:t>
      </w:r>
      <w:r>
        <w:rPr>
          <w:rFonts w:eastAsia="Times New Roman"/>
        </w:rPr>
        <w:t xml:space="preserve"> </w:t>
      </w:r>
      <w:r>
        <w:rPr>
          <w:rFonts w:eastAsia="Times New Roman"/>
          <w:i/>
          <w:iCs/>
        </w:rPr>
        <w:t>(one winner for each division)</w:t>
      </w:r>
    </w:p>
    <w:p w14:paraId="7EBBE61D" w14:textId="77777777" w:rsidR="002916A0" w:rsidRDefault="002916A0" w:rsidP="002916A0">
      <w:pPr>
        <w:pStyle w:val="ListParagraph"/>
        <w:numPr>
          <w:ilvl w:val="1"/>
          <w:numId w:val="4"/>
        </w:numPr>
        <w:rPr>
          <w:rFonts w:eastAsia="Times New Roman"/>
          <w:i/>
          <w:iCs/>
        </w:rPr>
      </w:pPr>
      <w:r>
        <w:rPr>
          <w:rFonts w:eastAsia="Times New Roman"/>
          <w:i/>
          <w:iCs/>
        </w:rPr>
        <w:t>The individual grand prize for the teen driver with the highest rolling average safe driving score over the 12-week challenge period</w:t>
      </w:r>
    </w:p>
    <w:p w14:paraId="0977DE93" w14:textId="77777777" w:rsidR="002916A0" w:rsidRDefault="002916A0" w:rsidP="002916A0">
      <w:pPr>
        <w:pStyle w:val="ListParagraph"/>
        <w:numPr>
          <w:ilvl w:val="0"/>
          <w:numId w:val="4"/>
        </w:numPr>
        <w:rPr>
          <w:rFonts w:eastAsia="Times New Roman"/>
        </w:rPr>
      </w:pPr>
      <w:r>
        <w:rPr>
          <w:rFonts w:eastAsia="Times New Roman"/>
          <w:b/>
          <w:bCs/>
        </w:rPr>
        <w:t>Show Me Your Score Safest Schools - $1,000 check</w:t>
      </w:r>
      <w:r>
        <w:rPr>
          <w:rFonts w:eastAsia="Times New Roman"/>
        </w:rPr>
        <w:t xml:space="preserve"> </w:t>
      </w:r>
      <w:r>
        <w:rPr>
          <w:rFonts w:eastAsia="Times New Roman"/>
          <w:i/>
          <w:iCs/>
        </w:rPr>
        <w:t>(one winner for each division)</w:t>
      </w:r>
    </w:p>
    <w:p w14:paraId="56A26094" w14:textId="77777777" w:rsidR="002916A0" w:rsidRDefault="002916A0" w:rsidP="002916A0">
      <w:pPr>
        <w:pStyle w:val="ListParagraph"/>
        <w:numPr>
          <w:ilvl w:val="1"/>
          <w:numId w:val="4"/>
        </w:numPr>
        <w:rPr>
          <w:rFonts w:eastAsia="Times New Roman"/>
          <w:i/>
          <w:iCs/>
        </w:rPr>
      </w:pPr>
      <w:r>
        <w:rPr>
          <w:rFonts w:eastAsia="Times New Roman"/>
          <w:i/>
          <w:iCs/>
        </w:rPr>
        <w:t>The schools with each of the three safest drivers will be awarded a prize to use toward student-safety program, such as Project Prom or Project Graduation</w:t>
      </w:r>
    </w:p>
    <w:p w14:paraId="2E5FE9EE" w14:textId="77777777" w:rsidR="002916A0" w:rsidRDefault="002916A0" w:rsidP="002916A0">
      <w:pPr>
        <w:pStyle w:val="ListParagraph"/>
        <w:numPr>
          <w:ilvl w:val="0"/>
          <w:numId w:val="4"/>
        </w:numPr>
        <w:rPr>
          <w:rFonts w:eastAsia="Times New Roman"/>
          <w:b/>
          <w:bCs/>
        </w:rPr>
      </w:pPr>
      <w:r>
        <w:rPr>
          <w:rFonts w:eastAsia="Times New Roman"/>
          <w:b/>
          <w:bCs/>
        </w:rPr>
        <w:t>Safe Driving Influencers (for faculty) - $250 gift card of choice</w:t>
      </w:r>
    </w:p>
    <w:p w14:paraId="309E12F9" w14:textId="77777777" w:rsidR="002916A0" w:rsidRDefault="002916A0" w:rsidP="002916A0">
      <w:pPr>
        <w:pStyle w:val="ListParagraph"/>
        <w:numPr>
          <w:ilvl w:val="1"/>
          <w:numId w:val="4"/>
        </w:numPr>
        <w:rPr>
          <w:rFonts w:eastAsia="Times New Roman"/>
          <w:i/>
          <w:iCs/>
        </w:rPr>
      </w:pPr>
      <w:r>
        <w:rPr>
          <w:rFonts w:eastAsia="Times New Roman"/>
          <w:i/>
          <w:iCs/>
        </w:rPr>
        <w:t>School faculty who registers his or her school for the Challenge AND provides photos or videos of students promoting the contest (</w:t>
      </w:r>
      <w:proofErr w:type="gramStart"/>
      <w:r>
        <w:rPr>
          <w:rFonts w:eastAsia="Times New Roman"/>
          <w:i/>
          <w:iCs/>
        </w:rPr>
        <w:t>i.e.</w:t>
      </w:r>
      <w:proofErr w:type="gramEnd"/>
      <w:r>
        <w:rPr>
          <w:rFonts w:eastAsia="Times New Roman"/>
          <w:i/>
          <w:iCs/>
        </w:rPr>
        <w:t xml:space="preserve"> hanging banners, lunch time tabling, distributing information), will be entered in a drawing in which up to ten (10) winners will be selected at random at the end of the contest period</w:t>
      </w:r>
    </w:p>
    <w:p w14:paraId="3B4AA72F" w14:textId="77777777" w:rsidR="002916A0" w:rsidRDefault="002916A0" w:rsidP="002916A0">
      <w:pPr>
        <w:pStyle w:val="ListParagraph"/>
        <w:numPr>
          <w:ilvl w:val="0"/>
          <w:numId w:val="4"/>
        </w:numPr>
        <w:rPr>
          <w:rFonts w:eastAsia="Times New Roman"/>
          <w:b/>
          <w:bCs/>
        </w:rPr>
      </w:pPr>
      <w:r>
        <w:rPr>
          <w:rFonts w:eastAsia="Times New Roman"/>
          <w:b/>
          <w:bCs/>
        </w:rPr>
        <w:t>Phone Down Defender - $200 gift card of choice</w:t>
      </w:r>
    </w:p>
    <w:p w14:paraId="39FC8FEA" w14:textId="77777777" w:rsidR="002916A0" w:rsidRDefault="002916A0" w:rsidP="002916A0">
      <w:pPr>
        <w:pStyle w:val="ListParagraph"/>
        <w:numPr>
          <w:ilvl w:val="1"/>
          <w:numId w:val="4"/>
        </w:numPr>
        <w:rPr>
          <w:rFonts w:eastAsia="Times New Roman"/>
          <w:i/>
          <w:iCs/>
        </w:rPr>
      </w:pPr>
      <w:r>
        <w:rPr>
          <w:rFonts w:eastAsia="Times New Roman"/>
          <w:i/>
          <w:iCs/>
        </w:rPr>
        <w:t>The top five Challenge participants with the highest rolling average score for distraction-free driving at the end of the 12-week challenge period</w:t>
      </w:r>
    </w:p>
    <w:p w14:paraId="2929D5AE" w14:textId="77777777" w:rsidR="002916A0" w:rsidRDefault="002916A0" w:rsidP="002916A0">
      <w:pPr>
        <w:pStyle w:val="ListParagraph"/>
        <w:numPr>
          <w:ilvl w:val="0"/>
          <w:numId w:val="4"/>
        </w:numPr>
        <w:rPr>
          <w:rFonts w:eastAsia="Times New Roman"/>
          <w:b/>
          <w:bCs/>
        </w:rPr>
      </w:pPr>
      <w:r>
        <w:rPr>
          <w:rFonts w:eastAsia="Times New Roman"/>
          <w:b/>
          <w:bCs/>
        </w:rPr>
        <w:t xml:space="preserve">Slow Your Roll Champion - $200 gift card of </w:t>
      </w:r>
      <w:proofErr w:type="gramStart"/>
      <w:r>
        <w:rPr>
          <w:rFonts w:eastAsia="Times New Roman"/>
          <w:b/>
          <w:bCs/>
        </w:rPr>
        <w:t>choice</w:t>
      </w:r>
      <w:proofErr w:type="gramEnd"/>
    </w:p>
    <w:p w14:paraId="44F74D9A" w14:textId="77777777" w:rsidR="002916A0" w:rsidRDefault="002916A0" w:rsidP="002916A0">
      <w:pPr>
        <w:pStyle w:val="ListParagraph"/>
        <w:numPr>
          <w:ilvl w:val="1"/>
          <w:numId w:val="4"/>
        </w:numPr>
        <w:rPr>
          <w:rFonts w:eastAsia="Times New Roman"/>
          <w:i/>
          <w:iCs/>
        </w:rPr>
      </w:pPr>
      <w:r>
        <w:rPr>
          <w:rFonts w:eastAsia="Times New Roman"/>
          <w:i/>
          <w:iCs/>
        </w:rPr>
        <w:t>The top five Challenge participants with the highest rolling average score for safe speed at the end of the 12-week challenge period</w:t>
      </w:r>
    </w:p>
    <w:p w14:paraId="5E68DB2B" w14:textId="77777777" w:rsidR="002916A0" w:rsidRDefault="002916A0" w:rsidP="002916A0">
      <w:pPr>
        <w:pStyle w:val="ListParagraph"/>
        <w:numPr>
          <w:ilvl w:val="0"/>
          <w:numId w:val="4"/>
        </w:numPr>
        <w:rPr>
          <w:rFonts w:eastAsia="Times New Roman"/>
          <w:b/>
          <w:bCs/>
        </w:rPr>
      </w:pPr>
      <w:r>
        <w:rPr>
          <w:rFonts w:eastAsia="Times New Roman"/>
          <w:b/>
          <w:bCs/>
        </w:rPr>
        <w:t>Safe Driver Weekly Winner - $50 gift card of choice</w:t>
      </w:r>
    </w:p>
    <w:p w14:paraId="77ACF2BC" w14:textId="77777777" w:rsidR="002916A0" w:rsidRDefault="002916A0" w:rsidP="002916A0">
      <w:pPr>
        <w:pStyle w:val="ListParagraph"/>
        <w:numPr>
          <w:ilvl w:val="1"/>
          <w:numId w:val="4"/>
        </w:numPr>
        <w:rPr>
          <w:rFonts w:eastAsia="Times New Roman"/>
          <w:i/>
          <w:iCs/>
        </w:rPr>
      </w:pPr>
      <w:r>
        <w:rPr>
          <w:rFonts w:eastAsia="Times New Roman"/>
          <w:i/>
          <w:iCs/>
        </w:rPr>
        <w:t>Drivers with a rolling average safe driving score of ninety (90) or above will be entered into a random drawing where four (4) winners will be selected each week, beginning in Week 3</w:t>
      </w:r>
    </w:p>
    <w:p w14:paraId="40E908A3" w14:textId="77777777" w:rsidR="002916A0" w:rsidRDefault="002916A0" w:rsidP="002916A0">
      <w:pPr>
        <w:pStyle w:val="ListParagraph"/>
        <w:numPr>
          <w:ilvl w:val="0"/>
          <w:numId w:val="4"/>
        </w:numPr>
        <w:rPr>
          <w:rFonts w:eastAsia="Times New Roman"/>
          <w:b/>
          <w:bCs/>
        </w:rPr>
      </w:pPr>
      <w:r>
        <w:rPr>
          <w:rFonts w:eastAsia="Times New Roman"/>
          <w:b/>
          <w:bCs/>
        </w:rPr>
        <w:t>Taking the Challenge Weekly Winner - $10 gift card of choice</w:t>
      </w:r>
    </w:p>
    <w:p w14:paraId="46FD363F" w14:textId="77777777" w:rsidR="002916A0" w:rsidRDefault="002916A0" w:rsidP="002916A0">
      <w:pPr>
        <w:pStyle w:val="ListParagraph"/>
        <w:numPr>
          <w:ilvl w:val="1"/>
          <w:numId w:val="4"/>
        </w:numPr>
        <w:rPr>
          <w:rFonts w:eastAsia="Times New Roman"/>
          <w:i/>
          <w:iCs/>
        </w:rPr>
      </w:pPr>
      <w:r>
        <w:rPr>
          <w:rFonts w:eastAsia="Times New Roman"/>
          <w:i/>
          <w:iCs/>
        </w:rPr>
        <w:t>All remaining registered participants who did not qualify for the Safe Driving Weekly Winner will be entered into a random drawing where ten (10) winners will be selected each week, beginning in Week 3</w:t>
      </w:r>
    </w:p>
    <w:p w14:paraId="7B16F157" w14:textId="77777777" w:rsidR="002916A0" w:rsidRDefault="002916A0" w:rsidP="002916A0"/>
    <w:p w14:paraId="3A358A5F" w14:textId="77777777" w:rsidR="002916A0" w:rsidRDefault="002916A0" w:rsidP="002916A0">
      <w:pPr>
        <w:rPr>
          <w:b/>
          <w:bCs/>
        </w:rPr>
      </w:pPr>
      <w:r>
        <w:rPr>
          <w:b/>
          <w:bCs/>
        </w:rPr>
        <w:t xml:space="preserve">More Information </w:t>
      </w:r>
    </w:p>
    <w:p w14:paraId="330A2A6A" w14:textId="77777777" w:rsidR="002916A0" w:rsidRDefault="002916A0" w:rsidP="002916A0">
      <w:pPr>
        <w:rPr>
          <w:b/>
          <w:bCs/>
        </w:rPr>
      </w:pPr>
      <w:r>
        <w:t xml:space="preserve">Please visit </w:t>
      </w:r>
      <w:hyperlink r:id="rId9" w:history="1">
        <w:r>
          <w:rPr>
            <w:rStyle w:val="Hyperlink"/>
          </w:rPr>
          <w:t>https://www.savemolives.com/mcrs/smys/hs</w:t>
        </w:r>
      </w:hyperlink>
      <w:r>
        <w:t xml:space="preserve"> for Frequently Asked Questions. </w:t>
      </w:r>
      <w:r>
        <w:rPr>
          <w:b/>
          <w:bCs/>
        </w:rPr>
        <w:t>Enrollment starts October 1</w:t>
      </w:r>
      <w:r>
        <w:rPr>
          <w:b/>
          <w:bCs/>
          <w:vertAlign w:val="superscript"/>
        </w:rPr>
        <w:t>st</w:t>
      </w:r>
      <w:r>
        <w:rPr>
          <w:b/>
          <w:bCs/>
        </w:rPr>
        <w:t>, best of luck!</w:t>
      </w:r>
    </w:p>
    <w:p w14:paraId="2BD9763D" w14:textId="77777777" w:rsidR="00866C2E" w:rsidRDefault="00866C2E"/>
    <w:sectPr w:rsidR="00866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F1B48"/>
    <w:multiLevelType w:val="hybridMultilevel"/>
    <w:tmpl w:val="C300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5090A08"/>
    <w:multiLevelType w:val="hybridMultilevel"/>
    <w:tmpl w:val="9782E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5C531B8"/>
    <w:multiLevelType w:val="hybridMultilevel"/>
    <w:tmpl w:val="45426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9905E53"/>
    <w:multiLevelType w:val="hybridMultilevel"/>
    <w:tmpl w:val="CA3CD5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370399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2089317">
    <w:abstractNumId w:val="0"/>
    <w:lvlOverride w:ilvl="0"/>
    <w:lvlOverride w:ilvl="1"/>
    <w:lvlOverride w:ilvl="2"/>
    <w:lvlOverride w:ilvl="3"/>
    <w:lvlOverride w:ilvl="4"/>
    <w:lvlOverride w:ilvl="5"/>
    <w:lvlOverride w:ilvl="6"/>
    <w:lvlOverride w:ilvl="7"/>
    <w:lvlOverride w:ilvl="8"/>
  </w:num>
  <w:num w:numId="3" w16cid:durableId="1552379691">
    <w:abstractNumId w:val="2"/>
    <w:lvlOverride w:ilvl="0"/>
    <w:lvlOverride w:ilvl="1"/>
    <w:lvlOverride w:ilvl="2"/>
    <w:lvlOverride w:ilvl="3"/>
    <w:lvlOverride w:ilvl="4"/>
    <w:lvlOverride w:ilvl="5"/>
    <w:lvlOverride w:ilvl="6"/>
    <w:lvlOverride w:ilvl="7"/>
    <w:lvlOverride w:ilvl="8"/>
  </w:num>
  <w:num w:numId="4" w16cid:durableId="23246748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6A0"/>
    <w:rsid w:val="002916A0"/>
    <w:rsid w:val="0086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9D461"/>
  <w15:chartTrackingRefBased/>
  <w15:docId w15:val="{E364DADA-9DE8-4B8D-B612-5566AF64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6A0"/>
    <w:pPr>
      <w:spacing w:after="0" w:line="240" w:lineRule="auto"/>
    </w:pPr>
    <w:rPr>
      <w:rFonts w:ascii="Aptos" w:hAnsi="Aptos" w:cs="Calibri"/>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916A0"/>
    <w:rPr>
      <w:color w:val="467886"/>
      <w:u w:val="single"/>
    </w:rPr>
  </w:style>
  <w:style w:type="paragraph" w:styleId="ListParagraph">
    <w:name w:val="List Paragraph"/>
    <w:basedOn w:val="Normal"/>
    <w:uiPriority w:val="34"/>
    <w:qFormat/>
    <w:rsid w:val="002916A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54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savemolives.com/mcrs/smys/register__;!!B-WfeG7HSw!BnPszHcNkZ2f_g5A1Tkg_5W0tK7yBsprdUEDLPa1dmiuimaMAWiRXjF5fPwTYPG4lMeVOeULguj8Etp4PTMTauS_H6TxrLCNpIs6yw$" TargetMode="External"/><Relationship Id="rId3" Type="http://schemas.openxmlformats.org/officeDocument/2006/relationships/settings" Target="settings.xml"/><Relationship Id="rId7" Type="http://schemas.openxmlformats.org/officeDocument/2006/relationships/hyperlink" Target="https://urldefense.com/v3/__https:/www.savemolives.com/mcrs/smys/register__;!!B-WfeG7HSw!BnPszHcNkZ2f_g5A1Tkg_5W0tK7yBsprdUEDLPa1dmiuimaMAWiRXjF5fPwTYPG4lMeVOeULguj8Etp4PTMTauS_H6TxrLCNpIs6y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savemolives.com/mcrs/smys/hs__;!!B-WfeG7HSw!BnPszHcNkZ2f_g5A1Tkg_5W0tK7yBsprdUEDLPa1dmiuimaMAWiRXjF5fPwTYPG4lMeVOeULguj8Etp4PTMTauS_H6TxrLDz88X-vA$" TargetMode="External"/><Relationship Id="rId11" Type="http://schemas.openxmlformats.org/officeDocument/2006/relationships/theme" Target="theme/theme1.xml"/><Relationship Id="rId5" Type="http://schemas.openxmlformats.org/officeDocument/2006/relationships/hyperlink" Target="https://urldefense.com/v3/__https:/www.savemolives.com/mcrs/smys/hs__;!!B-WfeG7HSw!BnPszHcNkZ2f_g5A1Tkg_5W0tK7yBsprdUEDLPa1dmiuimaMAWiRXjF5fPwTYPG4lMeVOeULguj8Etp4PTMTauS_H6TxrLDz88X-v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ldefense.com/v3/__https:/www.savemolives.com/mcrs/smys/hs__;!!B-WfeG7HSw!BnPszHcNkZ2f_g5A1Tkg_5W0tK7yBsprdUEDLPa1dmiuimaMAWiRXjF5fPwTYPG4lMeVOeULguj8Etp4PTMTauS_H6TxrLDz88X-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804</Words>
  <Characters>4586</Characters>
  <Application>Microsoft Office Word</Application>
  <DocSecurity>0</DocSecurity>
  <Lines>38</Lines>
  <Paragraphs>10</Paragraphs>
  <ScaleCrop>false</ScaleCrop>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1</cp:revision>
  <dcterms:created xsi:type="dcterms:W3CDTF">2024-10-02T18:07:00Z</dcterms:created>
  <dcterms:modified xsi:type="dcterms:W3CDTF">2024-10-02T18:09:00Z</dcterms:modified>
</cp:coreProperties>
</file>