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E1CC" w14:textId="50ABEA0F" w:rsidR="00025D00" w:rsidRDefault="00025D00" w:rsidP="00025D00">
      <w:pPr>
        <w:pStyle w:val="NormalWeb"/>
        <w:shd w:val="clear" w:color="auto" w:fill="FFFFFF"/>
        <w:spacing w:before="0" w:beforeAutospacing="0" w:after="150" w:afterAutospacing="0"/>
        <w:rPr>
          <w:rFonts w:ascii="Source Sans Pro" w:hAnsi="Source Sans Pro"/>
          <w:color w:val="4A4A4A"/>
        </w:rPr>
      </w:pPr>
      <w:r>
        <w:rPr>
          <w:rFonts w:ascii="Source Sans Pro" w:hAnsi="Source Sans Pro"/>
          <w:color w:val="4A4A4A"/>
        </w:rPr>
        <w:t>The Missouri Department of Transportation (MoDOT) is requesting project applications for consideration in the Regional Bridge Program for off-system structures.  The Regional Bridge Program replaces the previous BRO program and will be funded using BRO funds and new funds available thru the Bridge Formula Program (BFP). With this program call, approximately $</w:t>
      </w:r>
      <w:r w:rsidR="00A0306B">
        <w:rPr>
          <w:rFonts w:ascii="Source Sans Pro" w:hAnsi="Source Sans Pro"/>
          <w:color w:val="4A4A4A"/>
        </w:rPr>
        <w:t>48.5</w:t>
      </w:r>
      <w:r>
        <w:rPr>
          <w:rFonts w:ascii="Source Sans Pro" w:hAnsi="Source Sans Pro"/>
          <w:color w:val="4A4A4A"/>
        </w:rPr>
        <w:t xml:space="preserve"> million of federal bridge funds will be available for projects for federal fiscal year (FFY) 2025.</w:t>
      </w:r>
    </w:p>
    <w:p w14:paraId="11D51DDD" w14:textId="0261F33C" w:rsidR="00025D00" w:rsidRDefault="00025D00" w:rsidP="00025D00">
      <w:pPr>
        <w:pStyle w:val="NormalWeb"/>
        <w:shd w:val="clear" w:color="auto" w:fill="FFFFFF"/>
        <w:spacing w:before="0" w:beforeAutospacing="0" w:after="150" w:afterAutospacing="0"/>
        <w:rPr>
          <w:rFonts w:ascii="Source Sans Pro" w:hAnsi="Source Sans Pro"/>
          <w:color w:val="4A4A4A"/>
        </w:rPr>
      </w:pPr>
      <w:r>
        <w:rPr>
          <w:rFonts w:ascii="Source Sans Pro" w:hAnsi="Source Sans Pro"/>
          <w:color w:val="4A4A4A"/>
        </w:rPr>
        <w:t>Eligible Bridges are included on the 2023 BRO Eligible Bridge List with an estimate of replacement cost.</w:t>
      </w:r>
    </w:p>
    <w:p w14:paraId="37E75717" w14:textId="77777777" w:rsidR="00025D00" w:rsidRDefault="00025D00" w:rsidP="00025D00">
      <w:pPr>
        <w:pStyle w:val="NormalWeb"/>
        <w:shd w:val="clear" w:color="auto" w:fill="FFFFFF"/>
        <w:spacing w:before="0" w:beforeAutospacing="0" w:after="150" w:afterAutospacing="0"/>
        <w:rPr>
          <w:rFonts w:ascii="Source Sans Pro" w:hAnsi="Source Sans Pro"/>
          <w:color w:val="4A4A4A"/>
        </w:rPr>
      </w:pPr>
      <w:r>
        <w:rPr>
          <w:rFonts w:ascii="Source Sans Pro" w:hAnsi="Source Sans Pro"/>
          <w:color w:val="4A4A4A"/>
        </w:rPr>
        <w:t>Refer to the supporting documents including the Application Guide and Application Form for detailed information on the Regional Bridge Program.</w:t>
      </w:r>
    </w:p>
    <w:p w14:paraId="3F6A2A47" w14:textId="061A7F00" w:rsidR="00025D00" w:rsidRDefault="00025D00" w:rsidP="00025D00">
      <w:pPr>
        <w:pStyle w:val="NormalWeb"/>
        <w:shd w:val="clear" w:color="auto" w:fill="FFFFFF"/>
        <w:spacing w:before="0" w:beforeAutospacing="0" w:after="150" w:afterAutospacing="0"/>
        <w:rPr>
          <w:rFonts w:ascii="Source Sans Pro" w:hAnsi="Source Sans Pro"/>
          <w:color w:val="4A4A4A"/>
        </w:rPr>
      </w:pPr>
      <w:r>
        <w:rPr>
          <w:rFonts w:ascii="Source Sans Pro" w:hAnsi="Source Sans Pro"/>
          <w:color w:val="4A4A4A"/>
        </w:rPr>
        <w:t>Applications are due to the respective District Office by </w:t>
      </w:r>
      <w:r>
        <w:rPr>
          <w:rStyle w:val="Strong"/>
          <w:rFonts w:ascii="Source Sans Pro" w:hAnsi="Source Sans Pro"/>
          <w:color w:val="4A4A4A"/>
        </w:rPr>
        <w:t xml:space="preserve">Friday, June </w:t>
      </w:r>
      <w:r w:rsidR="00012BCA">
        <w:rPr>
          <w:rStyle w:val="Strong"/>
          <w:rFonts w:ascii="Source Sans Pro" w:hAnsi="Source Sans Pro"/>
          <w:color w:val="4A4A4A"/>
        </w:rPr>
        <w:t>9</w:t>
      </w:r>
      <w:r>
        <w:rPr>
          <w:rStyle w:val="Strong"/>
          <w:rFonts w:ascii="Source Sans Pro" w:hAnsi="Source Sans Pro"/>
          <w:color w:val="4A4A4A"/>
        </w:rPr>
        <w:t>, 2023</w:t>
      </w:r>
      <w:r>
        <w:rPr>
          <w:rFonts w:ascii="Source Sans Pro" w:hAnsi="Source Sans Pro"/>
          <w:color w:val="4A4A4A"/>
        </w:rPr>
        <w:t xml:space="preserve">.  Applications will be reviewed and scored by regional bridge committees and then selected based on available funds.  Final decisions on selected projects are anticipated to be announced August </w:t>
      </w:r>
      <w:r w:rsidR="00A0306B">
        <w:rPr>
          <w:rFonts w:ascii="Source Sans Pro" w:hAnsi="Source Sans Pro"/>
          <w:color w:val="4A4A4A"/>
        </w:rPr>
        <w:t>4</w:t>
      </w:r>
      <w:r>
        <w:rPr>
          <w:rFonts w:ascii="Source Sans Pro" w:hAnsi="Source Sans Pro"/>
          <w:color w:val="4A4A4A"/>
        </w:rPr>
        <w:t>, 2023.</w:t>
      </w:r>
    </w:p>
    <w:p w14:paraId="66E4C480" w14:textId="513BDBAB" w:rsidR="00025D00" w:rsidRDefault="00025D00" w:rsidP="00025D00">
      <w:pPr>
        <w:pStyle w:val="NormalWeb"/>
        <w:shd w:val="clear" w:color="auto" w:fill="FFFFFF"/>
        <w:spacing w:before="0" w:beforeAutospacing="0" w:after="150" w:afterAutospacing="0"/>
        <w:rPr>
          <w:rFonts w:ascii="Source Sans Pro" w:hAnsi="Source Sans Pro"/>
          <w:color w:val="4A4A4A"/>
        </w:rPr>
      </w:pPr>
      <w:r>
        <w:rPr>
          <w:rFonts w:ascii="Source Sans Pro" w:hAnsi="Source Sans Pro"/>
          <w:color w:val="4A4A4A"/>
        </w:rPr>
        <w:t>Local Public Agencies (LPAs) that reside within the Metropolitan Planning Organization of East-West Gateway are not eligible for this program call.  East-West Gateway conducts a separate process that will be used for selecting projects within their region.</w:t>
      </w:r>
    </w:p>
    <w:p w14:paraId="7153531D" w14:textId="6949AA3E" w:rsidR="00025D00" w:rsidRDefault="00025D00" w:rsidP="00025D00">
      <w:pPr>
        <w:pStyle w:val="NormalWeb"/>
        <w:shd w:val="clear" w:color="auto" w:fill="FFFFFF"/>
        <w:spacing w:before="0" w:beforeAutospacing="0" w:after="150" w:afterAutospacing="0"/>
        <w:rPr>
          <w:rFonts w:ascii="Source Sans Pro" w:hAnsi="Source Sans Pro"/>
          <w:color w:val="4A4A4A"/>
        </w:rPr>
      </w:pPr>
      <w:r>
        <w:rPr>
          <w:rFonts w:ascii="Source Sans Pro" w:hAnsi="Source Sans Pro"/>
          <w:color w:val="4A4A4A"/>
        </w:rPr>
        <w:t xml:space="preserve">For additional information, contact your MoDOT Region Representative or Andrew Seiler </w:t>
      </w:r>
      <w:r w:rsidR="00012BCA">
        <w:rPr>
          <w:rFonts w:ascii="Source Sans Pro" w:hAnsi="Source Sans Pro"/>
          <w:color w:val="4A4A4A"/>
        </w:rPr>
        <w:t>at (</w:t>
      </w:r>
      <w:r>
        <w:rPr>
          <w:rFonts w:ascii="Source Sans Pro" w:hAnsi="Source Sans Pro"/>
          <w:color w:val="4A4A4A"/>
        </w:rPr>
        <w:t>417) 895-7696 (</w:t>
      </w:r>
      <w:hyperlink r:id="rId7" w:history="1">
        <w:r>
          <w:rPr>
            <w:rStyle w:val="Hyperlink"/>
            <w:rFonts w:ascii="Source Sans Pro" w:hAnsi="Source Sans Pro"/>
            <w:color w:val="007FAD"/>
          </w:rPr>
          <w:t>andrew.seiler@modot.mo.gov</w:t>
        </w:r>
      </w:hyperlink>
      <w:r>
        <w:rPr>
          <w:rFonts w:ascii="Source Sans Pro" w:hAnsi="Source Sans Pro"/>
          <w:color w:val="4A4A4A"/>
        </w:rPr>
        <w:t>).</w:t>
      </w:r>
    </w:p>
    <w:p w14:paraId="2D97CD30" w14:textId="77777777" w:rsidR="006B776F" w:rsidRDefault="006B776F"/>
    <w:sectPr w:rsidR="006B7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00"/>
    <w:rsid w:val="00012BCA"/>
    <w:rsid w:val="00025D00"/>
    <w:rsid w:val="002D3CE5"/>
    <w:rsid w:val="00356C76"/>
    <w:rsid w:val="006B776F"/>
    <w:rsid w:val="007F5CAA"/>
    <w:rsid w:val="00A0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2D58"/>
  <w15:chartTrackingRefBased/>
  <w15:docId w15:val="{F95360C2-3D49-49A3-B4A8-D5246DEB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D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5D00"/>
    <w:rPr>
      <w:color w:val="0000FF"/>
      <w:u w:val="single"/>
    </w:rPr>
  </w:style>
  <w:style w:type="character" w:styleId="Strong">
    <w:name w:val="Strong"/>
    <w:basedOn w:val="DefaultParagraphFont"/>
    <w:uiPriority w:val="22"/>
    <w:qFormat/>
    <w:rsid w:val="00025D00"/>
    <w:rPr>
      <w:b/>
      <w:bCs/>
    </w:rPr>
  </w:style>
  <w:style w:type="character" w:styleId="FollowedHyperlink">
    <w:name w:val="FollowedHyperlink"/>
    <w:basedOn w:val="DefaultParagraphFont"/>
    <w:uiPriority w:val="99"/>
    <w:semiHidden/>
    <w:unhideWhenUsed/>
    <w:rsid w:val="00012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ndrew.seiler@modot.mo.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9930e37-ea75-4fa0-aa4e-986868e64be1">
      <Terms xmlns="http://schemas.microsoft.com/office/infopath/2007/PartnerControls"/>
    </lcf76f155ced4ddcb4097134ff3c332f>
    <TaxCatchAll xmlns="5d608181-e015-4ae2-ad7e-f056c5ecf8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B0D0AA9685C846BDD3A4CCD61353ED" ma:contentTypeVersion="16" ma:contentTypeDescription="Create a new document." ma:contentTypeScope="" ma:versionID="cdbac16d83704082b5c00e4a2ae090e0">
  <xsd:schema xmlns:xsd="http://www.w3.org/2001/XMLSchema" xmlns:xs="http://www.w3.org/2001/XMLSchema" xmlns:p="http://schemas.microsoft.com/office/2006/metadata/properties" xmlns:ns1="http://schemas.microsoft.com/sharepoint/v3" xmlns:ns2="a9930e37-ea75-4fa0-aa4e-986868e64be1" xmlns:ns3="5d608181-e015-4ae2-ad7e-f056c5ecf81a" targetNamespace="http://schemas.microsoft.com/office/2006/metadata/properties" ma:root="true" ma:fieldsID="14c4234d5c3cc7b307401691434e3785" ns1:_="" ns2:_="" ns3:_="">
    <xsd:import namespace="http://schemas.microsoft.com/sharepoint/v3"/>
    <xsd:import namespace="a9930e37-ea75-4fa0-aa4e-986868e64be1"/>
    <xsd:import namespace="5d608181-e015-4ae2-ad7e-f056c5ecf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30e37-ea75-4fa0-aa4e-986868e64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a7786-5d6e-459b-b880-e54f29b1be2e}" ma:internalName="TaxCatchAll" ma:showField="CatchAllData" ma:web="5d608181-e015-4ae2-ad7e-f056c5ecf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D1E03-EFBD-46EA-8B4C-749C5A3B3B99}">
  <ds:schemaRefs>
    <ds:schemaRef ds:uri="http://schemas.microsoft.com/office/2006/metadata/properties"/>
    <ds:schemaRef ds:uri="http://schemas.microsoft.com/office/infopath/2007/PartnerControls"/>
    <ds:schemaRef ds:uri="http://schemas.microsoft.com/sharepoint/v3"/>
    <ds:schemaRef ds:uri="a9930e37-ea75-4fa0-aa4e-986868e64be1"/>
    <ds:schemaRef ds:uri="5d608181-e015-4ae2-ad7e-f056c5ecf81a"/>
  </ds:schemaRefs>
</ds:datastoreItem>
</file>

<file path=customXml/itemProps2.xml><?xml version="1.0" encoding="utf-8"?>
<ds:datastoreItem xmlns:ds="http://schemas.openxmlformats.org/officeDocument/2006/customXml" ds:itemID="{C5A45E4E-88EA-413E-8893-7A6AC7E434E0}">
  <ds:schemaRefs>
    <ds:schemaRef ds:uri="http://schemas.microsoft.com/sharepoint/v3/contenttype/forms"/>
  </ds:schemaRefs>
</ds:datastoreItem>
</file>

<file path=customXml/itemProps3.xml><?xml version="1.0" encoding="utf-8"?>
<ds:datastoreItem xmlns:ds="http://schemas.openxmlformats.org/officeDocument/2006/customXml" ds:itemID="{9504E636-138C-43FE-A3C2-31DAA461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930e37-ea75-4fa0-aa4e-986868e64be1"/>
    <ds:schemaRef ds:uri="5d608181-e015-4ae2-ad7e-f056c5ecf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Seiler</dc:creator>
  <cp:keywords/>
  <dc:description/>
  <cp:lastModifiedBy>Andrew Seiler</cp:lastModifiedBy>
  <cp:revision>2</cp:revision>
  <dcterms:created xsi:type="dcterms:W3CDTF">2023-05-01T12:23:00Z</dcterms:created>
  <dcterms:modified xsi:type="dcterms:W3CDTF">2023-05-01T12:23:00Z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0x0101004FB0D0AA9685C846BDD3A4CCD61353ED</vt:lpwstr>
  </property>
  <property fmtid="{D5CDD505-2E9C-101B-9397-08002B2CF9AE}" pid="3" name="MediaServiceImageTags">
    <vt:lpwstr/>
  </property>
</Properties>
</file>