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15ADE" w14:textId="6D13109C" w:rsidR="003046DE" w:rsidRDefault="003046DE" w:rsidP="333B6A3A">
      <w:pPr>
        <w:ind w:firstLine="0"/>
        <w:rPr>
          <w:rFonts w:ascii="Arial" w:hAnsi="Arial" w:cs="Arial"/>
          <w:b/>
          <w:i/>
          <w:iCs/>
          <w:sz w:val="19"/>
          <w:szCs w:val="19"/>
        </w:rPr>
      </w:pPr>
      <w:r w:rsidRPr="003046DE">
        <w:rPr>
          <w:rFonts w:ascii="Arial" w:hAnsi="Arial" w:cs="Arial"/>
          <w:b/>
          <w:i/>
          <w:iCs/>
          <w:sz w:val="19"/>
          <w:szCs w:val="19"/>
        </w:rPr>
        <w:t xml:space="preserve">For more information, contact </w:t>
      </w:r>
      <w:r w:rsidR="00EC5EB7">
        <w:rPr>
          <w:rFonts w:ascii="Arial" w:hAnsi="Arial" w:cs="Arial"/>
          <w:b/>
          <w:i/>
          <w:iCs/>
          <w:sz w:val="19"/>
          <w:szCs w:val="19"/>
        </w:rPr>
        <w:t xml:space="preserve">Communications Manager </w:t>
      </w:r>
      <w:r w:rsidR="008F16B2">
        <w:rPr>
          <w:rFonts w:ascii="Arial" w:hAnsi="Arial" w:cs="Arial"/>
          <w:b/>
          <w:i/>
          <w:iCs/>
          <w:sz w:val="19"/>
          <w:szCs w:val="19"/>
        </w:rPr>
        <w:t>Adam Pulley</w:t>
      </w:r>
      <w:r w:rsidRPr="003046DE">
        <w:rPr>
          <w:rFonts w:ascii="Arial" w:hAnsi="Arial" w:cs="Arial"/>
          <w:b/>
          <w:i/>
          <w:iCs/>
          <w:sz w:val="19"/>
          <w:szCs w:val="19"/>
        </w:rPr>
        <w:t xml:space="preserve"> at </w:t>
      </w:r>
      <w:r w:rsidR="00EC5EB7" w:rsidRPr="00EC5EB7">
        <w:rPr>
          <w:rFonts w:ascii="Arial" w:hAnsi="Arial" w:cs="Arial"/>
          <w:b/>
          <w:i/>
          <w:iCs/>
          <w:sz w:val="19"/>
          <w:szCs w:val="19"/>
        </w:rPr>
        <w:t>(573)522-3375</w:t>
      </w:r>
      <w:r w:rsidR="00EC5EB7">
        <w:rPr>
          <w:rFonts w:ascii="Arial" w:hAnsi="Arial" w:cs="Arial"/>
          <w:b/>
          <w:i/>
          <w:iCs/>
          <w:sz w:val="19"/>
          <w:szCs w:val="19"/>
        </w:rPr>
        <w:t xml:space="preserve"> </w:t>
      </w:r>
      <w:r w:rsidRPr="003046DE">
        <w:rPr>
          <w:rFonts w:ascii="Arial" w:hAnsi="Arial" w:cs="Arial"/>
          <w:b/>
          <w:i/>
          <w:iCs/>
          <w:sz w:val="19"/>
          <w:szCs w:val="19"/>
        </w:rPr>
        <w:t xml:space="preserve">or </w:t>
      </w:r>
      <w:proofErr w:type="spellStart"/>
      <w:r w:rsidR="00586BB7">
        <w:rPr>
          <w:rFonts w:ascii="Arial" w:hAnsi="Arial" w:cs="Arial"/>
          <w:b/>
          <w:i/>
          <w:iCs/>
          <w:sz w:val="19"/>
          <w:szCs w:val="19"/>
        </w:rPr>
        <w:t>MoDOT</w:t>
      </w:r>
      <w:proofErr w:type="spellEnd"/>
      <w:r w:rsidR="00586BB7">
        <w:rPr>
          <w:rFonts w:ascii="Arial" w:hAnsi="Arial" w:cs="Arial"/>
          <w:b/>
          <w:i/>
          <w:iCs/>
          <w:sz w:val="19"/>
          <w:szCs w:val="19"/>
        </w:rPr>
        <w:t xml:space="preserve"> </w:t>
      </w:r>
      <w:r w:rsidR="00B32D9C">
        <w:rPr>
          <w:rFonts w:ascii="Arial" w:hAnsi="Arial" w:cs="Arial"/>
          <w:b/>
          <w:i/>
          <w:iCs/>
          <w:sz w:val="19"/>
          <w:szCs w:val="19"/>
        </w:rPr>
        <w:t>Communication</w:t>
      </w:r>
      <w:r w:rsidR="00F13992">
        <w:rPr>
          <w:rFonts w:ascii="Arial" w:hAnsi="Arial" w:cs="Arial"/>
          <w:b/>
          <w:i/>
          <w:iCs/>
          <w:sz w:val="19"/>
          <w:szCs w:val="19"/>
        </w:rPr>
        <w:t>s</w:t>
      </w:r>
      <w:r w:rsidR="003B23D4">
        <w:rPr>
          <w:rFonts w:ascii="Arial" w:hAnsi="Arial" w:cs="Arial"/>
          <w:b/>
          <w:i/>
          <w:iCs/>
          <w:sz w:val="19"/>
          <w:szCs w:val="19"/>
        </w:rPr>
        <w:t xml:space="preserve"> </w:t>
      </w:r>
      <w:r w:rsidRPr="003046DE">
        <w:rPr>
          <w:rFonts w:ascii="Arial" w:hAnsi="Arial" w:cs="Arial"/>
          <w:b/>
          <w:i/>
          <w:iCs/>
          <w:sz w:val="19"/>
          <w:szCs w:val="19"/>
        </w:rPr>
        <w:t>at (573) 751-3322.</w:t>
      </w:r>
    </w:p>
    <w:p w14:paraId="13715ADF" w14:textId="77777777" w:rsidR="003046DE" w:rsidRDefault="003046DE" w:rsidP="333B6A3A">
      <w:pPr>
        <w:ind w:firstLine="0"/>
        <w:rPr>
          <w:rFonts w:ascii="Arial" w:hAnsi="Arial" w:cs="Arial"/>
          <w:b/>
          <w:i/>
          <w:iCs/>
          <w:sz w:val="19"/>
          <w:szCs w:val="19"/>
        </w:rPr>
      </w:pPr>
    </w:p>
    <w:p w14:paraId="13715AE0" w14:textId="7958AA02" w:rsidR="00864F51" w:rsidRDefault="008F16B2" w:rsidP="333B6A3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27</w:t>
      </w:r>
      <w:r w:rsidR="00C4678A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64F51" w:rsidRPr="00C34915">
        <w:rPr>
          <w:rFonts w:ascii="Times New Roman" w:hAnsi="Times New Roman" w:cs="Times New Roman"/>
          <w:sz w:val="24"/>
          <w:szCs w:val="24"/>
        </w:rPr>
        <w:t xml:space="preserve"> – For immediate release</w:t>
      </w:r>
    </w:p>
    <w:p w14:paraId="13715AE1" w14:textId="77777777" w:rsidR="00B331EE" w:rsidRDefault="00B331EE" w:rsidP="333B6A3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34915">
        <w:rPr>
          <w:rFonts w:ascii="Times New Roman" w:hAnsi="Times New Roman" w:cs="Times New Roman"/>
          <w:sz w:val="24"/>
          <w:szCs w:val="24"/>
        </w:rPr>
        <w:t> </w:t>
      </w:r>
    </w:p>
    <w:p w14:paraId="13715AE3" w14:textId="01C10F98" w:rsidR="00B331EE" w:rsidRDefault="00F02535" w:rsidP="333B6A3A">
      <w:pPr>
        <w:ind w:firstLine="0"/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MoDOT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Holding</w:t>
      </w:r>
      <w:r w:rsidR="00423A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Online </w:t>
      </w:r>
      <w:r w:rsidR="00423A59">
        <w:rPr>
          <w:rFonts w:ascii="Times New Roman" w:hAnsi="Times New Roman" w:cs="Times New Roman"/>
          <w:b/>
          <w:sz w:val="28"/>
          <w:szCs w:val="28"/>
        </w:rPr>
        <w:t xml:space="preserve">Public </w:t>
      </w:r>
      <w:r w:rsidR="0085612E">
        <w:rPr>
          <w:rFonts w:ascii="Times New Roman" w:hAnsi="Times New Roman" w:cs="Times New Roman"/>
          <w:b/>
          <w:sz w:val="28"/>
          <w:szCs w:val="28"/>
        </w:rPr>
        <w:t xml:space="preserve">Briefing </w:t>
      </w:r>
      <w:r w:rsidR="00423A59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85612E">
        <w:rPr>
          <w:rFonts w:ascii="Times New Roman" w:hAnsi="Times New Roman" w:cs="Times New Roman"/>
          <w:b/>
          <w:sz w:val="28"/>
          <w:szCs w:val="28"/>
        </w:rPr>
        <w:t xml:space="preserve">Boone County Route HH </w:t>
      </w:r>
      <w:proofErr w:type="spellStart"/>
      <w:r w:rsidR="0084770D">
        <w:rPr>
          <w:rFonts w:ascii="Times New Roman" w:hAnsi="Times New Roman" w:cs="Times New Roman"/>
          <w:b/>
          <w:sz w:val="28"/>
          <w:szCs w:val="28"/>
        </w:rPr>
        <w:t>Hinkson</w:t>
      </w:r>
      <w:proofErr w:type="spellEnd"/>
      <w:r w:rsidR="0084770D">
        <w:rPr>
          <w:rFonts w:ascii="Times New Roman" w:hAnsi="Times New Roman" w:cs="Times New Roman"/>
          <w:b/>
          <w:sz w:val="28"/>
          <w:szCs w:val="28"/>
        </w:rPr>
        <w:t xml:space="preserve"> Creek Bridge Improvements</w:t>
      </w:r>
      <w:bookmarkEnd w:id="0"/>
      <w:r w:rsidR="009E58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1A13D" w14:textId="77777777" w:rsidR="00BB6F79" w:rsidRPr="00BB6F79" w:rsidRDefault="00D84A10" w:rsidP="333B6A3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373A7F" w14:textId="1CE2C156" w:rsidR="333B6A3A" w:rsidRPr="009E58A0" w:rsidRDefault="0084770D" w:rsidP="333B6A3A">
      <w:pPr>
        <w:spacing w:line="440" w:lineRule="exact"/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Boone County, MO</w:t>
      </w:r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The Missouri Department of Transportation is holding an online public meeting from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Monday, May 20</w:t>
      </w:r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until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Friday, May 31</w:t>
      </w:r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share information about an upcoming project that will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improvements to the Boone County Route HH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bridge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Hinkson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Creek.</w:t>
      </w:r>
    </w:p>
    <w:p w14:paraId="5300ECA5" w14:textId="77BE771A" w:rsidR="333B6A3A" w:rsidRPr="009E58A0" w:rsidRDefault="333B6A3A" w:rsidP="333B6A3A">
      <w:pPr>
        <w:spacing w:line="440" w:lineRule="exact"/>
      </w:pP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Information ab</w:t>
      </w:r>
      <w:r w:rsidR="008561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out the project is available at </w:t>
      </w:r>
      <w:hyperlink r:id="rId13" w:history="1">
        <w:r w:rsidR="0084770D" w:rsidRPr="0085612E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bit.ly/</w:t>
        </w:r>
        <w:proofErr w:type="spellStart"/>
        <w:r w:rsidR="0084770D" w:rsidRPr="0085612E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HinksonBridgeOnlineMeeting</w:t>
        </w:r>
        <w:proofErr w:type="spellEnd"/>
      </w:hyperlink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. An online comment form is also available on the project website for customers who would like to provide feedback.</w:t>
      </w:r>
    </w:p>
    <w:p w14:paraId="288E9842" w14:textId="161EA3AC" w:rsidR="333B6A3A" w:rsidRPr="009E58A0" w:rsidRDefault="0085612E" w:rsidP="333B6A3A">
      <w:pPr>
        <w:spacing w:line="440" w:lineRule="exact"/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Hinkson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Creek </w:t>
      </w:r>
      <w:proofErr w:type="gramStart"/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bridge</w:t>
      </w:r>
      <w:proofErr w:type="gramEnd"/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located approximately 1.5 miles 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>east of Route B</w:t>
      </w:r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>north of Columbia and was built in 1961</w:t>
      </w:r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The current bridge is 20 feet </w:t>
      </w:r>
      <w:proofErr w:type="gramStart"/>
      <w:r w:rsidR="333B6A3A"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wide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rebuilt deck will add two feet to the driving area, improving safety for travelers.  </w:t>
      </w:r>
    </w:p>
    <w:p w14:paraId="6CE88E85" w14:textId="52AEC57B" w:rsidR="333B6A3A" w:rsidRPr="009E58A0" w:rsidRDefault="333B6A3A" w:rsidP="333B6A3A">
      <w:pPr>
        <w:spacing w:line="440" w:lineRule="exact"/>
      </w:pP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Construction o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bridge 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slated 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take place in </w:t>
      </w:r>
      <w:r w:rsidR="0093030B">
        <w:rPr>
          <w:rFonts w:ascii="Times New Roman" w:eastAsia="Times New Roman" w:hAnsi="Times New Roman" w:cs="Times New Roman"/>
          <w:sz w:val="24"/>
          <w:szCs w:val="24"/>
          <w:lang w:bidi="ar-SA"/>
        </w:rPr>
        <w:t>2020. Route HH</w:t>
      </w:r>
      <w:r w:rsidR="00A747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will be closed for up to three months while work takes place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. Motorists will be encou</w:t>
      </w:r>
      <w:r w:rsidR="00A747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raged to use an alternate route, 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can be found on the online meeting webpage. </w:t>
      </w:r>
    </w:p>
    <w:p w14:paraId="7C870978" w14:textId="44DD17C8" w:rsidR="333B6A3A" w:rsidRPr="009E58A0" w:rsidRDefault="333B6A3A" w:rsidP="333B6A3A">
      <w:pPr>
        <w:spacing w:line="440" w:lineRule="exact"/>
      </w:pP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you would like more information about the project or the community briefing, please contact Transportation Project Manager </w:t>
      </w:r>
      <w:r w:rsidR="00A74727">
        <w:rPr>
          <w:rFonts w:ascii="Times New Roman" w:eastAsia="Times New Roman" w:hAnsi="Times New Roman" w:cs="Times New Roman"/>
          <w:sz w:val="24"/>
          <w:szCs w:val="24"/>
          <w:lang w:bidi="ar-SA"/>
        </w:rPr>
        <w:t>Melissa Wilbers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(573) </w:t>
      </w:r>
      <w:r w:rsidR="00360F4F">
        <w:rPr>
          <w:rFonts w:ascii="Times New Roman" w:eastAsia="Times New Roman" w:hAnsi="Times New Roman" w:cs="Times New Roman"/>
          <w:sz w:val="24"/>
          <w:szCs w:val="24"/>
          <w:lang w:bidi="ar-SA"/>
        </w:rPr>
        <w:t>751-</w:t>
      </w:r>
      <w:proofErr w:type="gramStart"/>
      <w:r w:rsidR="00360F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7699 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</w:t>
      </w:r>
      <w:proofErr w:type="gramEnd"/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60F4F">
        <w:rPr>
          <w:rFonts w:ascii="Times New Roman" w:eastAsia="Times New Roman" w:hAnsi="Times New Roman" w:cs="Times New Roman"/>
          <w:sz w:val="24"/>
          <w:szCs w:val="24"/>
          <w:lang w:bidi="ar-SA"/>
        </w:rPr>
        <w:t>Melissa.Wilbers</w:t>
      </w: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@modot.mo.gov.</w:t>
      </w:r>
    </w:p>
    <w:p w14:paraId="66691525" w14:textId="36AB0453" w:rsidR="333B6A3A" w:rsidRPr="009E58A0" w:rsidRDefault="333B6A3A" w:rsidP="333B6A3A">
      <w:pPr>
        <w:spacing w:line="440" w:lineRule="exact"/>
        <w:jc w:val="center"/>
      </w:pP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2448A117" w14:textId="7A2BF210" w:rsidR="333B6A3A" w:rsidRPr="009E58A0" w:rsidRDefault="333B6A3A" w:rsidP="333B6A3A">
      <w:pPr>
        <w:spacing w:line="440" w:lineRule="exact"/>
        <w:jc w:val="center"/>
      </w:pPr>
      <w:r w:rsidRPr="333B6A3A">
        <w:rPr>
          <w:rFonts w:ascii="Times New Roman" w:eastAsia="Times New Roman" w:hAnsi="Times New Roman" w:cs="Times New Roman"/>
          <w:sz w:val="24"/>
          <w:szCs w:val="24"/>
          <w:lang w:bidi="ar-SA"/>
        </w:rPr>
        <w:t>#  #  #</w:t>
      </w:r>
    </w:p>
    <w:p w14:paraId="2831CD03" w14:textId="0F71A588" w:rsidR="333B6A3A" w:rsidRPr="009E58A0" w:rsidRDefault="333B6A3A" w:rsidP="333B6A3A">
      <w:pPr>
        <w:spacing w:line="440" w:lineRule="exact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333B6A3A" w:rsidRPr="009E58A0" w:rsidSect="00760335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2240" w:h="15840"/>
      <w:pgMar w:top="1440" w:right="1440" w:bottom="1728" w:left="162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02184" w14:textId="77777777" w:rsidR="000F58DF" w:rsidRDefault="000F58DF">
      <w:r>
        <w:separator/>
      </w:r>
    </w:p>
  </w:endnote>
  <w:endnote w:type="continuationSeparator" w:id="0">
    <w:p w14:paraId="10014F64" w14:textId="77777777" w:rsidR="000F58DF" w:rsidRDefault="000F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15AF6" w14:textId="77777777" w:rsidR="00861497" w:rsidRDefault="00861497"/>
  <w:p w14:paraId="13715AF7" w14:textId="77777777" w:rsidR="00861497" w:rsidRDefault="00861497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13715AF8" w14:textId="77777777" w:rsidR="00861497" w:rsidRDefault="00861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15B05" w14:textId="77777777" w:rsidR="00861497" w:rsidRDefault="00861497">
    <w:pPr>
      <w:pStyle w:val="Footer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13715B0C" wp14:editId="13715B0D">
          <wp:simplePos x="0" y="0"/>
          <wp:positionH relativeFrom="column">
            <wp:posOffset>-1033145</wp:posOffset>
          </wp:positionH>
          <wp:positionV relativeFrom="paragraph">
            <wp:posOffset>-371475</wp:posOffset>
          </wp:positionV>
          <wp:extent cx="7772400" cy="1028700"/>
          <wp:effectExtent l="0" t="0" r="0" b="0"/>
          <wp:wrapTight wrapText="bothSides">
            <wp:wrapPolygon edited="0">
              <wp:start x="6035" y="3600"/>
              <wp:lineTo x="2912" y="4400"/>
              <wp:lineTo x="3018" y="12400"/>
              <wp:lineTo x="5665" y="14800"/>
              <wp:lineTo x="7994" y="14800"/>
              <wp:lineTo x="8259" y="14800"/>
              <wp:lineTo x="9582" y="14400"/>
              <wp:lineTo x="14029" y="10800"/>
              <wp:lineTo x="14506" y="10000"/>
              <wp:lineTo x="16147" y="5200"/>
              <wp:lineTo x="16147" y="3600"/>
              <wp:lineTo x="6035" y="3600"/>
            </wp:wrapPolygon>
          </wp:wrapTight>
          <wp:docPr id="3" name="Picture 2" descr="NewsRel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Rel Temp Footer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6C76" w14:textId="77777777" w:rsidR="000F58DF" w:rsidRDefault="000F58DF">
      <w:r>
        <w:separator/>
      </w:r>
    </w:p>
  </w:footnote>
  <w:footnote w:type="continuationSeparator" w:id="0">
    <w:p w14:paraId="43C73712" w14:textId="77777777" w:rsidR="000F58DF" w:rsidRDefault="000F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3715AF3" w14:textId="77777777" w:rsidR="00861497" w:rsidRDefault="00861497">
        <w:pPr>
          <w:pStyle w:val="HeaderEven"/>
        </w:pPr>
        <w:proofErr w:type="spellStart"/>
        <w:proofErr w:type="gramStart"/>
        <w:r>
          <w:rPr>
            <w:color w:val="auto"/>
          </w:rPr>
          <w:t>gerbek</w:t>
        </w:r>
        <w:proofErr w:type="spellEnd"/>
        <w:proofErr w:type="gramEnd"/>
      </w:p>
    </w:sdtContent>
  </w:sdt>
  <w:p w14:paraId="13715AF4" w14:textId="77777777" w:rsidR="00861497" w:rsidRDefault="00861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15AF5" w14:textId="77777777" w:rsidR="00861497" w:rsidRDefault="00861497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15AF9" w14:textId="77777777" w:rsidR="00861497" w:rsidRDefault="00861497" w:rsidP="00703FD2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13715B06" wp14:editId="13715B07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7772400" cy="1028700"/>
          <wp:effectExtent l="0" t="0" r="0" b="0"/>
          <wp:wrapTight wrapText="bothSides">
            <wp:wrapPolygon edited="0">
              <wp:start x="8100" y="9200"/>
              <wp:lineTo x="2753" y="9600"/>
              <wp:lineTo x="2700" y="18800"/>
              <wp:lineTo x="19059" y="18800"/>
              <wp:lineTo x="16729" y="15200"/>
              <wp:lineTo x="8365" y="9200"/>
              <wp:lineTo x="8100" y="9200"/>
            </wp:wrapPolygon>
          </wp:wrapTight>
          <wp:docPr id="2" name="Picture 1" descr="NewsRel Temp CD above lin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Rel Temp CD above line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15AFA" w14:textId="77777777" w:rsidR="00861497" w:rsidRDefault="00861497" w:rsidP="007617F7">
    <w:pPr>
      <w:pStyle w:val="Header"/>
      <w:ind w:left="-1080"/>
    </w:pPr>
  </w:p>
  <w:p w14:paraId="13715AFB" w14:textId="77777777" w:rsidR="00861497" w:rsidRDefault="00861497" w:rsidP="007617F7">
    <w:pPr>
      <w:pStyle w:val="Header"/>
      <w:ind w:left="-1080"/>
    </w:pPr>
  </w:p>
  <w:p w14:paraId="13715AFC" w14:textId="77777777" w:rsidR="00861497" w:rsidRDefault="00861497" w:rsidP="007617F7">
    <w:pPr>
      <w:pStyle w:val="Header"/>
      <w:ind w:left="-1080"/>
    </w:pPr>
  </w:p>
  <w:p w14:paraId="13715AFD" w14:textId="77777777" w:rsidR="00861497" w:rsidRDefault="00861497" w:rsidP="007617F7">
    <w:pPr>
      <w:pStyle w:val="Header"/>
      <w:ind w:left="-1080"/>
    </w:pPr>
  </w:p>
  <w:p w14:paraId="13715AFE" w14:textId="77777777" w:rsidR="00861497" w:rsidRDefault="00861497" w:rsidP="008C2F9F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15B08" wp14:editId="13715B09">
              <wp:simplePos x="0" y="0"/>
              <wp:positionH relativeFrom="column">
                <wp:posOffset>7620</wp:posOffset>
              </wp:positionH>
              <wp:positionV relativeFrom="paragraph">
                <wp:posOffset>153670</wp:posOffset>
              </wp:positionV>
              <wp:extent cx="2893060" cy="414020"/>
              <wp:effectExtent l="7620" t="10795" r="13970" b="133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15B0E" w14:textId="77777777" w:rsidR="00861497" w:rsidRDefault="00861497" w:rsidP="00FC2B4C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13715B0F" w14:textId="77777777" w:rsidR="00861497" w:rsidRDefault="00861497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6pt;margin-top:12.1pt;width:227.8pt;height:3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" strokecolor="white [3212]">
              <v:textbox style="mso-fit-shape-to-text:t">
                <w:txbxContent>
                  <w:p w14:paraId="13715B0E" w14:textId="77777777" w:rsidR="00861497" w:rsidRDefault="00861497" w:rsidP="00FC2B4C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13715B0F" w14:textId="77777777" w:rsidR="00861497" w:rsidRDefault="00861497"/>
                </w:txbxContent>
              </v:textbox>
            </v:shape>
          </w:pict>
        </mc:Fallback>
      </mc:AlternateContent>
    </w:r>
    <w:r>
      <w:tab/>
    </w:r>
  </w:p>
  <w:p w14:paraId="13715AFF" w14:textId="77777777" w:rsidR="00861497" w:rsidRDefault="00861497" w:rsidP="008C2F9F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15B0A" wp14:editId="13715B0B">
              <wp:simplePos x="0" y="0"/>
              <wp:positionH relativeFrom="column">
                <wp:posOffset>4071620</wp:posOffset>
              </wp:positionH>
              <wp:positionV relativeFrom="paragraph">
                <wp:posOffset>0</wp:posOffset>
              </wp:positionV>
              <wp:extent cx="2302510" cy="749935"/>
              <wp:effectExtent l="13970" t="9525" r="1333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15B10" w14:textId="77777777" w:rsidR="00861497" w:rsidRDefault="00861497" w:rsidP="00FC2B4C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1511 Missouri Blvd.</w:t>
                          </w:r>
                        </w:p>
                        <w:p w14:paraId="13715B11" w14:textId="77777777" w:rsidR="00861497" w:rsidRPr="00D44780" w:rsidRDefault="00861497" w:rsidP="00FC2B4C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P.O. Box 718</w:t>
                          </w:r>
                        </w:p>
                        <w:p w14:paraId="13715B12" w14:textId="77777777" w:rsidR="00861497" w:rsidRPr="00D44780" w:rsidRDefault="00861497" w:rsidP="00FC2B4C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Jefferson City, Missouri 6510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3715B13" w14:textId="77777777" w:rsidR="00861497" w:rsidRPr="00D44780" w:rsidRDefault="00861497" w:rsidP="00FC2B4C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573.751.3322</w:t>
                          </w:r>
                        </w:p>
                        <w:p w14:paraId="13715B14" w14:textId="77777777" w:rsidR="00861497" w:rsidRPr="00D44780" w:rsidRDefault="00861497" w:rsidP="00FC2B4C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Fax: 573.522.1059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0.6pt;margin-top:0;width:181.3pt;height:59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" strokecolor="white [3212]">
              <v:textbox>
                <w:txbxContent>
                  <w:p w14:paraId="13715B10" w14:textId="77777777" w:rsidR="00861497" w:rsidRDefault="00861497" w:rsidP="00FC2B4C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1511 Missouri Blvd.</w:t>
                    </w:r>
                  </w:p>
                  <w:p w14:paraId="13715B11" w14:textId="77777777" w:rsidR="00861497" w:rsidRPr="00D44780" w:rsidRDefault="00861497" w:rsidP="00FC2B4C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P.O. Box 718</w:t>
                    </w:r>
                  </w:p>
                  <w:p w14:paraId="13715B12" w14:textId="77777777" w:rsidR="00861497" w:rsidRPr="00D44780" w:rsidRDefault="00861497" w:rsidP="00FC2B4C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Jefferson City, Missouri 6510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</w:p>
                  <w:p w14:paraId="13715B13" w14:textId="77777777" w:rsidR="00861497" w:rsidRPr="00D44780" w:rsidRDefault="00861497" w:rsidP="00FC2B4C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573.751.3322</w:t>
                    </w:r>
                  </w:p>
                  <w:p w14:paraId="13715B14" w14:textId="77777777" w:rsidR="00861497" w:rsidRPr="00D44780" w:rsidRDefault="00861497" w:rsidP="00FC2B4C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Fax: 573.522.1059</w:t>
                    </w:r>
                  </w:p>
                </w:txbxContent>
              </v:textbox>
            </v:shape>
          </w:pict>
        </mc:Fallback>
      </mc:AlternateContent>
    </w:r>
  </w:p>
  <w:p w14:paraId="13715B00" w14:textId="77777777" w:rsidR="00861497" w:rsidRDefault="00861497" w:rsidP="008C2F9F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</w:p>
  <w:p w14:paraId="13715B01" w14:textId="77777777" w:rsidR="00861497" w:rsidRDefault="00861497" w:rsidP="008C2F9F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</w:p>
  <w:p w14:paraId="13715B02" w14:textId="77777777" w:rsidR="00861497" w:rsidRDefault="00861497" w:rsidP="00703FD2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  <w:r>
      <w:tab/>
    </w:r>
  </w:p>
  <w:p w14:paraId="13715B03" w14:textId="77777777" w:rsidR="00861497" w:rsidRDefault="00861497" w:rsidP="00703FD2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</w:p>
  <w:p w14:paraId="13715B04" w14:textId="77777777" w:rsidR="00861497" w:rsidRDefault="00861497" w:rsidP="00703FD2">
    <w:pPr>
      <w:pStyle w:val="Header"/>
      <w:tabs>
        <w:tab w:val="clear" w:pos="4320"/>
        <w:tab w:val="clear" w:pos="8640"/>
        <w:tab w:val="left" w:pos="432"/>
        <w:tab w:val="left" w:pos="6108"/>
      </w:tabs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B45809"/>
    <w:multiLevelType w:val="hybridMultilevel"/>
    <w:tmpl w:val="1FC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E097B68"/>
    <w:multiLevelType w:val="hybridMultilevel"/>
    <w:tmpl w:val="55BC6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ED"/>
    <w:rsid w:val="000100B1"/>
    <w:rsid w:val="0002768C"/>
    <w:rsid w:val="00041958"/>
    <w:rsid w:val="00052F5A"/>
    <w:rsid w:val="00056790"/>
    <w:rsid w:val="000873B2"/>
    <w:rsid w:val="0009272A"/>
    <w:rsid w:val="00097970"/>
    <w:rsid w:val="000A2AAB"/>
    <w:rsid w:val="000A6A10"/>
    <w:rsid w:val="000B1DAF"/>
    <w:rsid w:val="000B55A1"/>
    <w:rsid w:val="000E07F1"/>
    <w:rsid w:val="000E2029"/>
    <w:rsid w:val="000E43BF"/>
    <w:rsid w:val="000E7CED"/>
    <w:rsid w:val="000F1D1F"/>
    <w:rsid w:val="000F34B2"/>
    <w:rsid w:val="000F58DF"/>
    <w:rsid w:val="001005D6"/>
    <w:rsid w:val="001207E9"/>
    <w:rsid w:val="00121026"/>
    <w:rsid w:val="001230D9"/>
    <w:rsid w:val="00141F23"/>
    <w:rsid w:val="00155C8D"/>
    <w:rsid w:val="00193B65"/>
    <w:rsid w:val="001976AF"/>
    <w:rsid w:val="001A2F92"/>
    <w:rsid w:val="001B17E1"/>
    <w:rsid w:val="001E2F6E"/>
    <w:rsid w:val="001E55C0"/>
    <w:rsid w:val="002109E9"/>
    <w:rsid w:val="00233040"/>
    <w:rsid w:val="00235813"/>
    <w:rsid w:val="00240076"/>
    <w:rsid w:val="0024180A"/>
    <w:rsid w:val="00257BF1"/>
    <w:rsid w:val="00261DEC"/>
    <w:rsid w:val="00274989"/>
    <w:rsid w:val="00285316"/>
    <w:rsid w:val="00296633"/>
    <w:rsid w:val="002A46D7"/>
    <w:rsid w:val="002A4BD3"/>
    <w:rsid w:val="002B1223"/>
    <w:rsid w:val="002B391C"/>
    <w:rsid w:val="002C19F2"/>
    <w:rsid w:val="002C5BCD"/>
    <w:rsid w:val="002D035D"/>
    <w:rsid w:val="002F0657"/>
    <w:rsid w:val="002F1548"/>
    <w:rsid w:val="00303806"/>
    <w:rsid w:val="00304111"/>
    <w:rsid w:val="003046DE"/>
    <w:rsid w:val="0031031F"/>
    <w:rsid w:val="00311940"/>
    <w:rsid w:val="003228B9"/>
    <w:rsid w:val="00347BEE"/>
    <w:rsid w:val="00347CED"/>
    <w:rsid w:val="00360184"/>
    <w:rsid w:val="00360F4F"/>
    <w:rsid w:val="003876A3"/>
    <w:rsid w:val="003A2D21"/>
    <w:rsid w:val="003B23D4"/>
    <w:rsid w:val="003B4D8C"/>
    <w:rsid w:val="003B61A7"/>
    <w:rsid w:val="003D4485"/>
    <w:rsid w:val="003E420C"/>
    <w:rsid w:val="003F074D"/>
    <w:rsid w:val="00420089"/>
    <w:rsid w:val="00423A59"/>
    <w:rsid w:val="00423FD3"/>
    <w:rsid w:val="00424292"/>
    <w:rsid w:val="00430C14"/>
    <w:rsid w:val="004317B6"/>
    <w:rsid w:val="00433417"/>
    <w:rsid w:val="0043631B"/>
    <w:rsid w:val="00440936"/>
    <w:rsid w:val="0045150F"/>
    <w:rsid w:val="004546B1"/>
    <w:rsid w:val="00456901"/>
    <w:rsid w:val="004622B7"/>
    <w:rsid w:val="00482726"/>
    <w:rsid w:val="004A1664"/>
    <w:rsid w:val="004A426A"/>
    <w:rsid w:val="004A4814"/>
    <w:rsid w:val="004C78CD"/>
    <w:rsid w:val="004C7AFD"/>
    <w:rsid w:val="004D5738"/>
    <w:rsid w:val="004D7379"/>
    <w:rsid w:val="004F0DC9"/>
    <w:rsid w:val="004F12CD"/>
    <w:rsid w:val="005039AB"/>
    <w:rsid w:val="005146E7"/>
    <w:rsid w:val="005261BD"/>
    <w:rsid w:val="00540FBE"/>
    <w:rsid w:val="00545F87"/>
    <w:rsid w:val="00555DCA"/>
    <w:rsid w:val="00557294"/>
    <w:rsid w:val="005775A4"/>
    <w:rsid w:val="005863D9"/>
    <w:rsid w:val="00586BB7"/>
    <w:rsid w:val="005B2188"/>
    <w:rsid w:val="005B2231"/>
    <w:rsid w:val="005B54ED"/>
    <w:rsid w:val="005B5D1E"/>
    <w:rsid w:val="005C1560"/>
    <w:rsid w:val="005C1C13"/>
    <w:rsid w:val="005C2C57"/>
    <w:rsid w:val="005F09C3"/>
    <w:rsid w:val="005F2497"/>
    <w:rsid w:val="006037BB"/>
    <w:rsid w:val="00615C0E"/>
    <w:rsid w:val="00630CD6"/>
    <w:rsid w:val="00684B54"/>
    <w:rsid w:val="006C3105"/>
    <w:rsid w:val="006C3546"/>
    <w:rsid w:val="006E4AAC"/>
    <w:rsid w:val="006F1E12"/>
    <w:rsid w:val="00703FD2"/>
    <w:rsid w:val="00721BA7"/>
    <w:rsid w:val="0072792B"/>
    <w:rsid w:val="007541BB"/>
    <w:rsid w:val="00756A76"/>
    <w:rsid w:val="00760335"/>
    <w:rsid w:val="007617F7"/>
    <w:rsid w:val="00770BDA"/>
    <w:rsid w:val="00772F35"/>
    <w:rsid w:val="007A441D"/>
    <w:rsid w:val="007B1A2E"/>
    <w:rsid w:val="007B5A9C"/>
    <w:rsid w:val="007C13E7"/>
    <w:rsid w:val="007D145D"/>
    <w:rsid w:val="007D4782"/>
    <w:rsid w:val="007D7CF3"/>
    <w:rsid w:val="007E2E16"/>
    <w:rsid w:val="007E6030"/>
    <w:rsid w:val="007F5DFA"/>
    <w:rsid w:val="007F718B"/>
    <w:rsid w:val="00803CA5"/>
    <w:rsid w:val="00807E71"/>
    <w:rsid w:val="008167F5"/>
    <w:rsid w:val="008211DA"/>
    <w:rsid w:val="00835006"/>
    <w:rsid w:val="00837AA1"/>
    <w:rsid w:val="008418B2"/>
    <w:rsid w:val="0084770D"/>
    <w:rsid w:val="00854055"/>
    <w:rsid w:val="00854130"/>
    <w:rsid w:val="0085612E"/>
    <w:rsid w:val="0086041D"/>
    <w:rsid w:val="00861497"/>
    <w:rsid w:val="00864F51"/>
    <w:rsid w:val="0086596F"/>
    <w:rsid w:val="008736B0"/>
    <w:rsid w:val="00875DB2"/>
    <w:rsid w:val="00876922"/>
    <w:rsid w:val="00876E68"/>
    <w:rsid w:val="008A5550"/>
    <w:rsid w:val="008B0C38"/>
    <w:rsid w:val="008B25A4"/>
    <w:rsid w:val="008B55F9"/>
    <w:rsid w:val="008C2F9F"/>
    <w:rsid w:val="008D2DE3"/>
    <w:rsid w:val="008D6507"/>
    <w:rsid w:val="008E31AD"/>
    <w:rsid w:val="008F16B2"/>
    <w:rsid w:val="00904768"/>
    <w:rsid w:val="009104B7"/>
    <w:rsid w:val="00913C1B"/>
    <w:rsid w:val="00926DBB"/>
    <w:rsid w:val="0093030B"/>
    <w:rsid w:val="00933B99"/>
    <w:rsid w:val="009704E9"/>
    <w:rsid w:val="00973911"/>
    <w:rsid w:val="009800F6"/>
    <w:rsid w:val="0099556D"/>
    <w:rsid w:val="009A6E9F"/>
    <w:rsid w:val="009B658D"/>
    <w:rsid w:val="009D495E"/>
    <w:rsid w:val="009D726F"/>
    <w:rsid w:val="009E58A0"/>
    <w:rsid w:val="00A02BA1"/>
    <w:rsid w:val="00A205AD"/>
    <w:rsid w:val="00A40C97"/>
    <w:rsid w:val="00A41A66"/>
    <w:rsid w:val="00A4745A"/>
    <w:rsid w:val="00A66293"/>
    <w:rsid w:val="00A74727"/>
    <w:rsid w:val="00A7738F"/>
    <w:rsid w:val="00A95222"/>
    <w:rsid w:val="00A9549C"/>
    <w:rsid w:val="00AB3EF2"/>
    <w:rsid w:val="00AC41DA"/>
    <w:rsid w:val="00AC5B8D"/>
    <w:rsid w:val="00AD20C1"/>
    <w:rsid w:val="00AD21C1"/>
    <w:rsid w:val="00AE100F"/>
    <w:rsid w:val="00AE2375"/>
    <w:rsid w:val="00B11D9D"/>
    <w:rsid w:val="00B321EF"/>
    <w:rsid w:val="00B32D9C"/>
    <w:rsid w:val="00B331EE"/>
    <w:rsid w:val="00B370C7"/>
    <w:rsid w:val="00B41C3C"/>
    <w:rsid w:val="00B44014"/>
    <w:rsid w:val="00B445BD"/>
    <w:rsid w:val="00B672F0"/>
    <w:rsid w:val="00B67B7C"/>
    <w:rsid w:val="00B7407C"/>
    <w:rsid w:val="00B752C5"/>
    <w:rsid w:val="00B758C4"/>
    <w:rsid w:val="00BA3D53"/>
    <w:rsid w:val="00BB39C5"/>
    <w:rsid w:val="00BB6F79"/>
    <w:rsid w:val="00BC3DA4"/>
    <w:rsid w:val="00BD337F"/>
    <w:rsid w:val="00BD3F4C"/>
    <w:rsid w:val="00C04671"/>
    <w:rsid w:val="00C12DA0"/>
    <w:rsid w:val="00C12F56"/>
    <w:rsid w:val="00C162DF"/>
    <w:rsid w:val="00C2352E"/>
    <w:rsid w:val="00C3325E"/>
    <w:rsid w:val="00C4678A"/>
    <w:rsid w:val="00C91BD8"/>
    <w:rsid w:val="00C93F76"/>
    <w:rsid w:val="00CA19EF"/>
    <w:rsid w:val="00CA3444"/>
    <w:rsid w:val="00CB30ED"/>
    <w:rsid w:val="00CB3A9C"/>
    <w:rsid w:val="00CC0BCC"/>
    <w:rsid w:val="00CC5245"/>
    <w:rsid w:val="00CC5B97"/>
    <w:rsid w:val="00CD15CE"/>
    <w:rsid w:val="00CD3ABE"/>
    <w:rsid w:val="00CE287E"/>
    <w:rsid w:val="00CF1219"/>
    <w:rsid w:val="00CF7988"/>
    <w:rsid w:val="00CF7DEA"/>
    <w:rsid w:val="00CF7FEA"/>
    <w:rsid w:val="00D00972"/>
    <w:rsid w:val="00D214B6"/>
    <w:rsid w:val="00D22E62"/>
    <w:rsid w:val="00D278D1"/>
    <w:rsid w:val="00D35052"/>
    <w:rsid w:val="00D35D48"/>
    <w:rsid w:val="00D44780"/>
    <w:rsid w:val="00D66229"/>
    <w:rsid w:val="00D70631"/>
    <w:rsid w:val="00D84A10"/>
    <w:rsid w:val="00D867FE"/>
    <w:rsid w:val="00D8718F"/>
    <w:rsid w:val="00D951F3"/>
    <w:rsid w:val="00DB0BDE"/>
    <w:rsid w:val="00DC4CF1"/>
    <w:rsid w:val="00DC526B"/>
    <w:rsid w:val="00DC6D4C"/>
    <w:rsid w:val="00DD1CB1"/>
    <w:rsid w:val="00DE0727"/>
    <w:rsid w:val="00DE6D1D"/>
    <w:rsid w:val="00DF021A"/>
    <w:rsid w:val="00E02132"/>
    <w:rsid w:val="00E034A8"/>
    <w:rsid w:val="00E05289"/>
    <w:rsid w:val="00E06DAE"/>
    <w:rsid w:val="00E075FC"/>
    <w:rsid w:val="00E178C9"/>
    <w:rsid w:val="00E268EC"/>
    <w:rsid w:val="00E26E47"/>
    <w:rsid w:val="00E33CAD"/>
    <w:rsid w:val="00E400F9"/>
    <w:rsid w:val="00E40D7C"/>
    <w:rsid w:val="00E501F4"/>
    <w:rsid w:val="00E56DF3"/>
    <w:rsid w:val="00E81AE5"/>
    <w:rsid w:val="00E84030"/>
    <w:rsid w:val="00E921FC"/>
    <w:rsid w:val="00E964E0"/>
    <w:rsid w:val="00EA2781"/>
    <w:rsid w:val="00EA6591"/>
    <w:rsid w:val="00EA675D"/>
    <w:rsid w:val="00EB06ED"/>
    <w:rsid w:val="00EB700F"/>
    <w:rsid w:val="00EB7972"/>
    <w:rsid w:val="00EC0EC9"/>
    <w:rsid w:val="00EC281F"/>
    <w:rsid w:val="00EC30AD"/>
    <w:rsid w:val="00EC5EB7"/>
    <w:rsid w:val="00EE0712"/>
    <w:rsid w:val="00EE1486"/>
    <w:rsid w:val="00EF15F7"/>
    <w:rsid w:val="00F00D14"/>
    <w:rsid w:val="00F02535"/>
    <w:rsid w:val="00F0427D"/>
    <w:rsid w:val="00F13992"/>
    <w:rsid w:val="00F1562E"/>
    <w:rsid w:val="00F16CD4"/>
    <w:rsid w:val="00F26D82"/>
    <w:rsid w:val="00F3092C"/>
    <w:rsid w:val="00F31F6B"/>
    <w:rsid w:val="00F36D4C"/>
    <w:rsid w:val="00F37807"/>
    <w:rsid w:val="00F44AAE"/>
    <w:rsid w:val="00F44E72"/>
    <w:rsid w:val="00F53B6C"/>
    <w:rsid w:val="00F548B0"/>
    <w:rsid w:val="00F55774"/>
    <w:rsid w:val="00F6768B"/>
    <w:rsid w:val="00F82A7B"/>
    <w:rsid w:val="00F83E3B"/>
    <w:rsid w:val="00F865DD"/>
    <w:rsid w:val="00F9343B"/>
    <w:rsid w:val="00FA4FE3"/>
    <w:rsid w:val="00FB3876"/>
    <w:rsid w:val="00FC2B4C"/>
    <w:rsid w:val="00FD3FA0"/>
    <w:rsid w:val="00FF1FF4"/>
    <w:rsid w:val="333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715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738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NormalWeb">
    <w:name w:val="Normal (Web)"/>
    <w:basedOn w:val="Normal"/>
    <w:semiHidden/>
    <w:unhideWhenUsed/>
    <w:rsid w:val="00B331E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0">
    <w:name w:val="Pa0"/>
    <w:basedOn w:val="Normal"/>
    <w:next w:val="Normal"/>
    <w:uiPriority w:val="99"/>
    <w:rsid w:val="009E58A0"/>
    <w:pPr>
      <w:autoSpaceDE w:val="0"/>
      <w:autoSpaceDN w:val="0"/>
      <w:adjustRightInd w:val="0"/>
      <w:spacing w:line="241" w:lineRule="atLeast"/>
      <w:ind w:firstLine="0"/>
    </w:pPr>
    <w:rPr>
      <w:rFonts w:ascii="Frutiger 55 Roman" w:eastAsiaTheme="minorHAnsi" w:hAnsi="Frutiger 55 Roman"/>
      <w:sz w:val="24"/>
      <w:szCs w:val="24"/>
      <w:lang w:bidi="ar-SA"/>
    </w:rPr>
  </w:style>
  <w:style w:type="character" w:customStyle="1" w:styleId="A6">
    <w:name w:val="A6"/>
    <w:uiPriority w:val="99"/>
    <w:rsid w:val="009E58A0"/>
    <w:rPr>
      <w:rFonts w:cs="Frutiger 55 Roman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15F7"/>
    <w:rPr>
      <w:color w:val="70440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738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NormalWeb">
    <w:name w:val="Normal (Web)"/>
    <w:basedOn w:val="Normal"/>
    <w:semiHidden/>
    <w:unhideWhenUsed/>
    <w:rsid w:val="00B331E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0">
    <w:name w:val="Pa0"/>
    <w:basedOn w:val="Normal"/>
    <w:next w:val="Normal"/>
    <w:uiPriority w:val="99"/>
    <w:rsid w:val="009E58A0"/>
    <w:pPr>
      <w:autoSpaceDE w:val="0"/>
      <w:autoSpaceDN w:val="0"/>
      <w:adjustRightInd w:val="0"/>
      <w:spacing w:line="241" w:lineRule="atLeast"/>
      <w:ind w:firstLine="0"/>
    </w:pPr>
    <w:rPr>
      <w:rFonts w:ascii="Frutiger 55 Roman" w:eastAsiaTheme="minorHAnsi" w:hAnsi="Frutiger 55 Roman"/>
      <w:sz w:val="24"/>
      <w:szCs w:val="24"/>
      <w:lang w:bidi="ar-SA"/>
    </w:rPr>
  </w:style>
  <w:style w:type="character" w:customStyle="1" w:styleId="A6">
    <w:name w:val="A6"/>
    <w:uiPriority w:val="99"/>
    <w:rsid w:val="009E58A0"/>
    <w:rPr>
      <w:rFonts w:cs="Frutiger 55 Roman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15F7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bit.ly/HinksonBridgeOnlineMeet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4E3DD11855142B54BDFD85E61916E" ma:contentTypeVersion="0" ma:contentTypeDescription="Create a new document." ma:contentTypeScope="" ma:versionID="be68f8367752bce425a114014466e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62C0-65B1-4DEB-8EE7-6A701F3C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DDD5AE30-11D5-4A71-AD16-A8414AA91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6694F-E939-4DA6-B034-D69382E3C9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C326DA-A813-43DB-B961-9022EBAB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gerbek</dc:creator>
  <cp:lastModifiedBy>Adam J. Pulley</cp:lastModifiedBy>
  <cp:revision>3</cp:revision>
  <cp:lastPrinted>2017-01-06T20:25:00Z</cp:lastPrinted>
  <dcterms:created xsi:type="dcterms:W3CDTF">2019-05-17T19:30:00Z</dcterms:created>
  <dcterms:modified xsi:type="dcterms:W3CDTF">2019-05-17T20:19:00Z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0x0101005F94E3DD11855142B54BDFD85E61916E</vt:lpwstr>
  </property>
</Properties>
</file>