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D01763">
        <w:rPr>
          <w:b/>
          <w:color w:val="0000FF"/>
        </w:rPr>
        <w:t>8</w:t>
      </w:r>
      <w:r>
        <w:rPr>
          <w:b/>
          <w:color w:val="0000FF"/>
        </w:rPr>
        <w:t>-0</w:t>
      </w:r>
      <w:r w:rsidR="006C26BA">
        <w:rPr>
          <w:b/>
          <w:color w:val="0000FF"/>
        </w:rPr>
        <w:t>2</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6C26BA">
        <w:rPr>
          <w:b/>
          <w:color w:val="0000FF"/>
        </w:rPr>
        <w:t>02</w:t>
      </w:r>
      <w:r w:rsidRPr="00D01C95">
        <w:rPr>
          <w:b/>
          <w:color w:val="0000FF"/>
        </w:rPr>
        <w:t>/</w:t>
      </w:r>
      <w:r w:rsidR="004F1776">
        <w:rPr>
          <w:b/>
          <w:color w:val="0000FF"/>
        </w:rPr>
        <w:t>13</w:t>
      </w:r>
      <w:r w:rsidRPr="00D01C95">
        <w:rPr>
          <w:b/>
          <w:color w:val="0000FF"/>
        </w:rPr>
        <w:t>/</w:t>
      </w:r>
      <w:r w:rsidRPr="00130B03">
        <w:rPr>
          <w:b/>
          <w:color w:val="0000FF"/>
        </w:rPr>
        <w:t>201</w:t>
      </w:r>
      <w:r w:rsidR="006C26BA">
        <w:rPr>
          <w:b/>
          <w:color w:val="0000FF"/>
        </w:rPr>
        <w:t>8</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3B1F07">
        <w:rPr>
          <w:b/>
          <w:color w:val="0000FF"/>
        </w:rPr>
        <w:t>0</w:t>
      </w:r>
      <w:r w:rsidR="006C26BA">
        <w:rPr>
          <w:b/>
          <w:color w:val="0000FF"/>
        </w:rPr>
        <w:t>4</w:t>
      </w:r>
      <w:r w:rsidR="00DF7204">
        <w:rPr>
          <w:b/>
          <w:color w:val="0000FF"/>
        </w:rPr>
        <w:t>/01/201</w:t>
      </w:r>
      <w:r w:rsidR="004D687A">
        <w:rPr>
          <w:b/>
          <w:color w:val="0000FF"/>
        </w:rPr>
        <w:t>8</w:t>
      </w:r>
    </w:p>
    <w:p w:rsidR="00130B03" w:rsidRPr="00130B03" w:rsidRDefault="00130B03" w:rsidP="00130B03">
      <w:pPr>
        <w:rPr>
          <w:b/>
        </w:rPr>
      </w:pPr>
    </w:p>
    <w:p w:rsidR="00130B03" w:rsidRPr="000F60A4" w:rsidRDefault="00130B03" w:rsidP="00941EE9">
      <w:pPr>
        <w:ind w:left="1800" w:hanging="1800"/>
        <w:rPr>
          <w:b/>
          <w:color w:val="0000FF"/>
        </w:rPr>
      </w:pPr>
      <w:r w:rsidRPr="00130B03">
        <w:rPr>
          <w:b/>
        </w:rPr>
        <w:t>Section:</w:t>
      </w:r>
      <w:r w:rsidR="00941EE9">
        <w:rPr>
          <w:b/>
        </w:rPr>
        <w:t xml:space="preserve"> </w:t>
      </w:r>
      <w:bookmarkStart w:id="0" w:name="_GoBack"/>
      <w:r w:rsidR="006C26BA">
        <w:rPr>
          <w:b/>
          <w:color w:val="0000FF"/>
        </w:rPr>
        <w:t xml:space="preserve">616, 701, </w:t>
      </w:r>
      <w:r w:rsidR="00D5282B">
        <w:rPr>
          <w:b/>
          <w:color w:val="0000FF"/>
        </w:rPr>
        <w:t xml:space="preserve">702, </w:t>
      </w:r>
      <w:r w:rsidR="006C26BA">
        <w:rPr>
          <w:b/>
          <w:color w:val="0000FF"/>
        </w:rPr>
        <w:t>703, 717,</w:t>
      </w:r>
      <w:r w:rsidR="00D5282B">
        <w:rPr>
          <w:b/>
          <w:color w:val="0000FF"/>
        </w:rPr>
        <w:t xml:space="preserve"> 733, 901, 1001, </w:t>
      </w:r>
      <w:r w:rsidR="006C26BA">
        <w:rPr>
          <w:b/>
          <w:color w:val="0000FF"/>
        </w:rPr>
        <w:t xml:space="preserve">1018, 1055, 1057, </w:t>
      </w:r>
      <w:r w:rsidR="00D5282B">
        <w:rPr>
          <w:b/>
          <w:color w:val="0000FF"/>
        </w:rPr>
        <w:t xml:space="preserve">1091, </w:t>
      </w:r>
      <w:r w:rsidR="006C26BA">
        <w:rPr>
          <w:b/>
          <w:color w:val="0000FF"/>
        </w:rPr>
        <w:t>1092</w:t>
      </w:r>
      <w:bookmarkEnd w:id="0"/>
    </w:p>
    <w:p w:rsidR="00130B03" w:rsidRPr="00130B03" w:rsidRDefault="00130B03" w:rsidP="00130B03">
      <w:pPr>
        <w:rPr>
          <w:b/>
        </w:rPr>
      </w:pPr>
    </w:p>
    <w:p w:rsidR="00130B03" w:rsidRPr="00130B03" w:rsidRDefault="00130B03" w:rsidP="00130B03">
      <w:pPr>
        <w:rPr>
          <w:b/>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664C0F">
        <w:rPr>
          <w:b/>
          <w:color w:val="0000FF"/>
        </w:rPr>
        <w:t>7</w:t>
      </w:r>
      <w:r w:rsidR="000C1F0E">
        <w:rPr>
          <w:b/>
          <w:color w:val="0000FF"/>
        </w:rPr>
        <w:t xml:space="preserve"> </w:t>
      </w:r>
      <w:r w:rsidR="0062657E">
        <w:rPr>
          <w:b/>
          <w:color w:val="0000FF"/>
        </w:rPr>
        <w:t>Standard Specifications</w:t>
      </w:r>
      <w:r w:rsidR="000C1F0E">
        <w:rPr>
          <w:b/>
          <w:color w:val="0000FF"/>
        </w:rPr>
        <w:t xml:space="preserve"> </w:t>
      </w:r>
    </w:p>
    <w:p w:rsidR="00130B03" w:rsidRPr="00130B03" w:rsidRDefault="00130B03" w:rsidP="00130B03">
      <w:pPr>
        <w:rPr>
          <w:b/>
        </w:rPr>
      </w:pP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6C26BA">
        <w:t xml:space="preserve">February </w:t>
      </w:r>
      <w:r w:rsidR="00BF6F8E">
        <w:t>9</w:t>
      </w:r>
      <w:r w:rsidR="006C26BA">
        <w:t>, 2018</w:t>
      </w:r>
    </w:p>
    <w:p w:rsidR="00941EE9" w:rsidRDefault="00941EE9" w:rsidP="00941EE9">
      <w:pPr>
        <w:rPr>
          <w:b/>
        </w:rPr>
      </w:pPr>
    </w:p>
    <w:p w:rsidR="00941EE9" w:rsidRDefault="00941EE9" w:rsidP="00941EE9">
      <w:r>
        <w:rPr>
          <w:b/>
        </w:rPr>
        <w:t xml:space="preserve">SUBJECT: </w:t>
      </w:r>
      <w:r>
        <w:t>Engineering Policy</w:t>
      </w:r>
    </w:p>
    <w:p w:rsidR="00941EE9" w:rsidRDefault="00A02887" w:rsidP="00A02887">
      <w:pPr>
        <w:ind w:left="720"/>
      </w:pPr>
      <w:r>
        <w:t xml:space="preserve">        </w:t>
      </w:r>
      <w:r w:rsidR="008F5B73">
        <w:t xml:space="preserve">Standard </w:t>
      </w:r>
      <w:r w:rsidR="0062657E">
        <w:t>Specifications</w:t>
      </w:r>
      <w:r w:rsidR="00941EE9">
        <w:t xml:space="preserve"> Letter No. </w:t>
      </w:r>
      <w:r w:rsidR="006C26BA">
        <w:t>2</w:t>
      </w:r>
      <w:r w:rsidR="00941EE9">
        <w:t>, 201</w:t>
      </w:r>
      <w:r w:rsidR="00D01763">
        <w:t>8</w:t>
      </w:r>
    </w:p>
    <w:p w:rsidR="008F5B73" w:rsidRDefault="008F5B73" w:rsidP="00941EE9"/>
    <w:p w:rsidR="00260C1A" w:rsidRDefault="00260C1A" w:rsidP="00260C1A">
      <w:r w:rsidRPr="008F5B73">
        <w:t xml:space="preserve">The Supplemental Revisions to the </w:t>
      </w:r>
      <w:r w:rsidRPr="0062657E">
        <w:rPr>
          <w:i/>
        </w:rPr>
        <w:t>201</w:t>
      </w:r>
      <w:r>
        <w:rPr>
          <w:i/>
        </w:rPr>
        <w:t>7</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6C26BA">
        <w:t>April 1</w:t>
      </w:r>
      <w:r w:rsidRPr="008F5B73">
        <w:t>, 201</w:t>
      </w:r>
      <w:r w:rsidR="008E30E5">
        <w:t>8</w:t>
      </w:r>
      <w:r w:rsidRPr="008F5B73">
        <w:t xml:space="preserve"> are now available</w:t>
      </w:r>
      <w:r>
        <w:t xml:space="preserve"> on MoDOT’s website</w:t>
      </w:r>
      <w:r w:rsidRPr="008F5B73">
        <w:t>.</w:t>
      </w:r>
      <w:r>
        <w:t xml:space="preserve"> </w:t>
      </w:r>
    </w:p>
    <w:p w:rsidR="003B040E" w:rsidRDefault="003B040E" w:rsidP="00941EE9"/>
    <w:p w:rsidR="00941EE9" w:rsidRDefault="008F5B73" w:rsidP="00941EE9">
      <w:r w:rsidRPr="008F5B73">
        <w:t xml:space="preserve">Questions regarding the Supplemental Revisions to </w:t>
      </w:r>
      <w:r w:rsidRPr="0062657E">
        <w:t xml:space="preserve">the Missouri Standard </w:t>
      </w:r>
      <w:r w:rsidR="0062657E" w:rsidRPr="0062657E">
        <w:t>Specification</w:t>
      </w:r>
      <w:r w:rsidRPr="0062657E">
        <w:t xml:space="preserve"> should be directed to </w:t>
      </w:r>
      <w:r w:rsidR="00B77E49">
        <w:t>Tim Oligschlaeger</w:t>
      </w:r>
      <w:r w:rsidRPr="0062657E">
        <w:t>, Central Office</w:t>
      </w:r>
      <w:r w:rsidRPr="008F5B73">
        <w:t xml:space="preserve">, Engineering Policy </w:t>
      </w:r>
      <w:r w:rsidR="002F144E">
        <w:t>Services</w:t>
      </w:r>
      <w:r w:rsidRPr="008F5B73">
        <w:t>, at 573-751-</w:t>
      </w:r>
      <w:r w:rsidR="00B77E49">
        <w:t>3813</w:t>
      </w:r>
      <w:r w:rsidRPr="008F5B73">
        <w:t xml:space="preserve"> or myself at 573-</w:t>
      </w:r>
      <w:r w:rsidR="007D2808">
        <w:t>751</w:t>
      </w:r>
      <w:r w:rsidRPr="008F5B73">
        <w:t>-</w:t>
      </w:r>
      <w:r w:rsidR="007D2808">
        <w:t>7412</w:t>
      </w:r>
      <w:r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A3597D" w:rsidRDefault="00A3597D" w:rsidP="00941EE9">
      <w:r>
        <w:tab/>
      </w:r>
    </w:p>
    <w:p w:rsidR="005F026D" w:rsidRDefault="00E44701" w:rsidP="00941EE9">
      <w:pPr>
        <w:rPr>
          <w:b/>
        </w:rPr>
      </w:pPr>
      <w:r>
        <w:rPr>
          <w:b/>
        </w:rPr>
        <w:t xml:space="preserve">SECTION </w:t>
      </w:r>
      <w:r w:rsidR="006C26BA">
        <w:rPr>
          <w:b/>
        </w:rPr>
        <w:t>616</w:t>
      </w:r>
      <w:r w:rsidR="00A86427">
        <w:rPr>
          <w:b/>
        </w:rPr>
        <w:t xml:space="preserve"> </w:t>
      </w:r>
      <w:r w:rsidR="006C26BA">
        <w:rPr>
          <w:b/>
        </w:rPr>
        <w:t>TEMPORARY TRAFFIC CONTROL</w:t>
      </w:r>
    </w:p>
    <w:p w:rsidR="005F026D" w:rsidRDefault="005F026D" w:rsidP="00941EE9">
      <w:pPr>
        <w:rPr>
          <w:b/>
        </w:rPr>
      </w:pPr>
    </w:p>
    <w:p w:rsidR="00D91E9D" w:rsidRDefault="005F026D" w:rsidP="005F026D">
      <w:r w:rsidRPr="006E1EDA">
        <w:rPr>
          <w:i/>
        </w:rPr>
        <w:t xml:space="preserve">Sec </w:t>
      </w:r>
      <w:r w:rsidR="006C26BA">
        <w:rPr>
          <w:i/>
        </w:rPr>
        <w:t>616.10</w:t>
      </w:r>
      <w:r w:rsidRPr="006E1EDA">
        <w:rPr>
          <w:i/>
        </w:rPr>
        <w:t xml:space="preserve"> </w:t>
      </w:r>
      <w:r w:rsidR="006C26BA">
        <w:t>Renumbered current Sec. to 616.11 and created a new Sec. 616.10 “Radar Speed Advisory System”.</w:t>
      </w:r>
    </w:p>
    <w:p w:rsidR="00D91E9D" w:rsidRDefault="00D91E9D" w:rsidP="005F026D"/>
    <w:p w:rsidR="00D5282B" w:rsidRPr="006403B4" w:rsidRDefault="005F026D" w:rsidP="00D5282B">
      <w:pPr>
        <w:rPr>
          <w:b/>
        </w:rPr>
      </w:pPr>
      <w:r>
        <w:t xml:space="preserve"> </w:t>
      </w:r>
      <w:r w:rsidR="00D5282B" w:rsidRPr="006403B4">
        <w:rPr>
          <w:b/>
        </w:rPr>
        <w:t>SECTION 701 DRILLED SHAFTS</w:t>
      </w:r>
    </w:p>
    <w:p w:rsidR="00D5282B" w:rsidRPr="006403B4" w:rsidRDefault="00D5282B" w:rsidP="00D5282B"/>
    <w:p w:rsidR="00D5282B" w:rsidRPr="006403B4" w:rsidRDefault="00D5282B" w:rsidP="00D5282B">
      <w:r w:rsidRPr="006403B4">
        <w:rPr>
          <w:i/>
        </w:rPr>
        <w:t xml:space="preserve">Sec 701.4.10 </w:t>
      </w:r>
      <w:r w:rsidRPr="006403B4">
        <w:t xml:space="preserve">Replaced the word “Television” with the word “Video” in the title, as well as other locations within the text. </w:t>
      </w:r>
    </w:p>
    <w:p w:rsidR="00D5282B" w:rsidRPr="006403B4" w:rsidRDefault="00D5282B" w:rsidP="00D5282B"/>
    <w:p w:rsidR="00D5282B" w:rsidRDefault="00D5282B" w:rsidP="00D5282B">
      <w:r w:rsidRPr="006403B4">
        <w:rPr>
          <w:i/>
        </w:rPr>
        <w:lastRenderedPageBreak/>
        <w:t xml:space="preserve">Sec 701.7.5 </w:t>
      </w:r>
      <w:r w:rsidRPr="00611762">
        <w:t>Replaced the word “Television” with the word “Video” in the title, as well as other locations wit</w:t>
      </w:r>
      <w:r w:rsidR="00611762" w:rsidRPr="00611762">
        <w:t xml:space="preserve">hin the text.  </w:t>
      </w:r>
      <w:r w:rsidR="0095328E" w:rsidRPr="00611762">
        <w:t>Re</w:t>
      </w:r>
      <w:r w:rsidR="00611762" w:rsidRPr="00611762">
        <w:t xml:space="preserve">vised additional </w:t>
      </w:r>
      <w:r w:rsidR="0095328E" w:rsidRPr="00611762">
        <w:t>language throughout for clarification</w:t>
      </w:r>
      <w:r w:rsidR="00611762" w:rsidRPr="00611762">
        <w:t>, also</w:t>
      </w:r>
      <w:r w:rsidRPr="00611762">
        <w:t xml:space="preserve"> </w:t>
      </w:r>
      <w:r w:rsidR="00611762" w:rsidRPr="00611762">
        <w:t>o</w:t>
      </w:r>
      <w:r w:rsidR="00611762">
        <w:t>mitted last sentence.</w:t>
      </w:r>
    </w:p>
    <w:p w:rsidR="00D5282B" w:rsidRDefault="00D5282B" w:rsidP="00D5282B"/>
    <w:p w:rsidR="00D5282B" w:rsidRDefault="00D5282B" w:rsidP="00D5282B">
      <w:r>
        <w:rPr>
          <w:b/>
        </w:rPr>
        <w:t>SECTION 703 CONCRETE MASONRY CONSTRUCTION</w:t>
      </w:r>
    </w:p>
    <w:p w:rsidR="00D5282B" w:rsidRDefault="00D5282B" w:rsidP="00D5282B"/>
    <w:p w:rsidR="00D5282B" w:rsidRDefault="00D5282B" w:rsidP="00D5282B">
      <w:r w:rsidRPr="006E1EDA">
        <w:rPr>
          <w:i/>
        </w:rPr>
        <w:t xml:space="preserve">Sec </w:t>
      </w:r>
      <w:r>
        <w:rPr>
          <w:i/>
        </w:rPr>
        <w:t>703.3.6.1.4</w:t>
      </w:r>
      <w:r w:rsidRPr="006E1EDA">
        <w:rPr>
          <w:i/>
        </w:rPr>
        <w:t xml:space="preserve"> </w:t>
      </w:r>
      <w:r>
        <w:t xml:space="preserve">Added the following sentence to the beginning of section. “The contractor shall submit to the engineer a plan to monitor the free moisture and maintain continuous free moisture for the 7 day period.”  </w:t>
      </w:r>
    </w:p>
    <w:p w:rsidR="00BF2778" w:rsidRDefault="00BF2778" w:rsidP="00144D21"/>
    <w:p w:rsidR="00BF2778" w:rsidRDefault="00BF2778" w:rsidP="00BF2778">
      <w:r>
        <w:rPr>
          <w:b/>
        </w:rPr>
        <w:t>SECTION 717 FLEXIBLE JOINT SYSTEMS</w:t>
      </w:r>
    </w:p>
    <w:p w:rsidR="00BF2778" w:rsidRDefault="00BF2778" w:rsidP="00BF2778"/>
    <w:p w:rsidR="00BF2778" w:rsidRDefault="00BF2778" w:rsidP="00BF2778">
      <w:r w:rsidRPr="006E1EDA">
        <w:rPr>
          <w:i/>
        </w:rPr>
        <w:t xml:space="preserve">Sec </w:t>
      </w:r>
      <w:r>
        <w:rPr>
          <w:i/>
        </w:rPr>
        <w:t>717.10.3.1</w:t>
      </w:r>
      <w:r w:rsidRPr="006E1EDA">
        <w:rPr>
          <w:i/>
        </w:rPr>
        <w:t xml:space="preserve"> </w:t>
      </w:r>
      <w:r>
        <w:t xml:space="preserve">In the first sentence replaced the word device with joint systems. In the last sentence replaced armor steel with steel armor.  </w:t>
      </w:r>
    </w:p>
    <w:p w:rsidR="00BF2778" w:rsidRDefault="00BF2778" w:rsidP="00BF2778"/>
    <w:p w:rsidR="004809D4" w:rsidRDefault="004809D4" w:rsidP="004809D4">
      <w:r w:rsidRPr="006E1EDA">
        <w:rPr>
          <w:i/>
        </w:rPr>
        <w:t xml:space="preserve">Sec </w:t>
      </w:r>
      <w:r>
        <w:rPr>
          <w:i/>
        </w:rPr>
        <w:t>717.20.3.1</w:t>
      </w:r>
      <w:r w:rsidRPr="006E1EDA">
        <w:rPr>
          <w:i/>
        </w:rPr>
        <w:t xml:space="preserve"> </w:t>
      </w:r>
      <w:r>
        <w:t xml:space="preserve">In the first sentence replaced armored joint with expansion joint system. Added a new sentence requiring dimensions of the seal </w:t>
      </w:r>
      <w:r w:rsidR="007A0CE4">
        <w:t xml:space="preserve">to </w:t>
      </w:r>
      <w:r>
        <w:t>be shown on the shop drawings for the armored joint.</w:t>
      </w:r>
      <w:r w:rsidR="007A0CE4">
        <w:t xml:space="preserve"> </w:t>
      </w:r>
      <w:r>
        <w:t xml:space="preserve">  </w:t>
      </w:r>
      <w:r w:rsidR="007A0CE4">
        <w:t xml:space="preserve">Replaced and added some wording to clarify the different parts of the joint system. </w:t>
      </w:r>
    </w:p>
    <w:p w:rsidR="00646BFC" w:rsidRDefault="00646BFC" w:rsidP="004809D4"/>
    <w:p w:rsidR="00646BFC" w:rsidRDefault="00646BFC" w:rsidP="00646BFC">
      <w:r w:rsidRPr="006E1EDA">
        <w:rPr>
          <w:i/>
        </w:rPr>
        <w:t xml:space="preserve">Sec </w:t>
      </w:r>
      <w:r>
        <w:rPr>
          <w:i/>
        </w:rPr>
        <w:t>717.30.3</w:t>
      </w:r>
      <w:r w:rsidRPr="006E1EDA">
        <w:rPr>
          <w:i/>
        </w:rPr>
        <w:t xml:space="preserve"> </w:t>
      </w:r>
      <w:r>
        <w:t xml:space="preserve">In the first sentence replaced the word device with joint systems. In the last sentence replaced armor steel with steel armor.  </w:t>
      </w:r>
    </w:p>
    <w:p w:rsidR="00E258A0" w:rsidRDefault="00E258A0" w:rsidP="00646BFC"/>
    <w:p w:rsidR="00E258A0" w:rsidRDefault="00E258A0" w:rsidP="00E258A0">
      <w:r>
        <w:rPr>
          <w:b/>
        </w:rPr>
        <w:t>SECTION 1018 FLY ASH FOR CONCRETE</w:t>
      </w:r>
    </w:p>
    <w:p w:rsidR="00E258A0" w:rsidRDefault="00E258A0" w:rsidP="00E258A0"/>
    <w:p w:rsidR="00E258A0" w:rsidRDefault="00E258A0" w:rsidP="00E258A0">
      <w:r w:rsidRPr="006E1EDA">
        <w:rPr>
          <w:i/>
        </w:rPr>
        <w:t xml:space="preserve">Sec </w:t>
      </w:r>
      <w:r>
        <w:rPr>
          <w:i/>
        </w:rPr>
        <w:t>1018.3.1</w:t>
      </w:r>
      <w:r w:rsidRPr="006E1EDA">
        <w:rPr>
          <w:i/>
        </w:rPr>
        <w:t xml:space="preserve"> </w:t>
      </w:r>
      <w:r>
        <w:t>Deleted subsection and renumbered following sections accordingly.</w:t>
      </w:r>
    </w:p>
    <w:p w:rsidR="00E258A0" w:rsidRDefault="00E258A0" w:rsidP="00E258A0"/>
    <w:p w:rsidR="00E258A0" w:rsidRDefault="00E258A0" w:rsidP="00E258A0">
      <w:r w:rsidRPr="006E1EDA">
        <w:rPr>
          <w:i/>
        </w:rPr>
        <w:t xml:space="preserve">Sec </w:t>
      </w:r>
      <w:r>
        <w:rPr>
          <w:i/>
        </w:rPr>
        <w:t>1018.3.2</w:t>
      </w:r>
      <w:r w:rsidRPr="006E1EDA">
        <w:rPr>
          <w:i/>
        </w:rPr>
        <w:t xml:space="preserve"> </w:t>
      </w:r>
      <w:r>
        <w:t>Renumbered to 1018.3.1. In the first sentence added the requirement of sending in a copy of the laboratory’s QC Plan and QC departments. Added a sentence to the end of the section, “In addition, the plant may be inspected to verify the information and to establish personal contact with the QC personnel”.</w:t>
      </w:r>
    </w:p>
    <w:p w:rsidR="00E258A0" w:rsidRDefault="00E258A0" w:rsidP="00E258A0"/>
    <w:p w:rsidR="00E258A0" w:rsidRDefault="00E258A0" w:rsidP="00E258A0">
      <w:r w:rsidRPr="006E1EDA">
        <w:rPr>
          <w:i/>
        </w:rPr>
        <w:t xml:space="preserve">Sec </w:t>
      </w:r>
      <w:r>
        <w:rPr>
          <w:i/>
        </w:rPr>
        <w:t>1018.3.4</w:t>
      </w:r>
      <w:r w:rsidRPr="006E1EDA">
        <w:rPr>
          <w:i/>
        </w:rPr>
        <w:t xml:space="preserve"> </w:t>
      </w:r>
      <w:r>
        <w:t xml:space="preserve">Renumbered section to 1018.3.3 and deleted last sentence stating laboratories found to not be operating independent of qualified marketing entities shall be disqualified. </w:t>
      </w:r>
    </w:p>
    <w:p w:rsidR="00E8707D" w:rsidRDefault="00E8707D" w:rsidP="005F026D"/>
    <w:p w:rsidR="00E8707D" w:rsidRDefault="00E8707D" w:rsidP="005F026D">
      <w:r>
        <w:rPr>
          <w:b/>
        </w:rPr>
        <w:t xml:space="preserve">SECTION </w:t>
      </w:r>
      <w:r w:rsidR="00071CF5">
        <w:rPr>
          <w:b/>
        </w:rPr>
        <w:t>1055 CONCRETE CURING MATERIAL</w:t>
      </w:r>
    </w:p>
    <w:p w:rsidR="005F026D" w:rsidRDefault="005F026D" w:rsidP="00941EE9">
      <w:pPr>
        <w:rPr>
          <w:b/>
        </w:rPr>
      </w:pPr>
    </w:p>
    <w:p w:rsidR="00E8707D" w:rsidRDefault="005078F1" w:rsidP="00941EE9">
      <w:r w:rsidRPr="006E1EDA">
        <w:rPr>
          <w:i/>
        </w:rPr>
        <w:t xml:space="preserve">Sec </w:t>
      </w:r>
      <w:r w:rsidR="00071CF5">
        <w:rPr>
          <w:i/>
        </w:rPr>
        <w:t>1055.3.2.1 Waterproof Paper.</w:t>
      </w:r>
      <w:r w:rsidRPr="006E1EDA">
        <w:rPr>
          <w:i/>
        </w:rPr>
        <w:t xml:space="preserve"> </w:t>
      </w:r>
      <w:r w:rsidR="00071CF5">
        <w:t>Replaced AASHTO M 171 with ASTM C 171.</w:t>
      </w:r>
    </w:p>
    <w:p w:rsidR="004F5DFD" w:rsidRDefault="004F5DFD" w:rsidP="00941EE9"/>
    <w:p w:rsidR="00071CF5" w:rsidRDefault="00071CF5" w:rsidP="00071CF5">
      <w:r w:rsidRPr="006E1EDA">
        <w:rPr>
          <w:i/>
        </w:rPr>
        <w:t xml:space="preserve">Sec </w:t>
      </w:r>
      <w:r>
        <w:rPr>
          <w:i/>
        </w:rPr>
        <w:t>1055.3.2.3 White Burlap-Polyethylene Sheeting.</w:t>
      </w:r>
      <w:r w:rsidRPr="006E1EDA">
        <w:rPr>
          <w:i/>
        </w:rPr>
        <w:t xml:space="preserve"> </w:t>
      </w:r>
      <w:r>
        <w:t>Replaced AASHTO M 171 with ASTM C 171.</w:t>
      </w:r>
    </w:p>
    <w:p w:rsidR="00071CF5" w:rsidRDefault="00071CF5" w:rsidP="00071CF5"/>
    <w:p w:rsidR="00071CF5" w:rsidRDefault="00071CF5" w:rsidP="00071CF5">
      <w:r w:rsidRPr="006E1EDA">
        <w:rPr>
          <w:i/>
        </w:rPr>
        <w:t xml:space="preserve">Sec </w:t>
      </w:r>
      <w:r>
        <w:rPr>
          <w:i/>
        </w:rPr>
        <w:t>1055.3.2.4 Burlap and Mats of Jute or Cotton.</w:t>
      </w:r>
      <w:r w:rsidRPr="006E1EDA">
        <w:rPr>
          <w:i/>
        </w:rPr>
        <w:t xml:space="preserve"> </w:t>
      </w:r>
      <w:r w:rsidR="00BF2778">
        <w:t>Included</w:t>
      </w:r>
      <w:r>
        <w:t xml:space="preserve"> </w:t>
      </w:r>
      <w:r w:rsidR="00C34673">
        <w:t>“or</w:t>
      </w:r>
      <w:r w:rsidR="00BF2778">
        <w:t xml:space="preserve"> </w:t>
      </w:r>
      <w:r>
        <w:t>other synthetic material equivalents</w:t>
      </w:r>
      <w:r w:rsidR="00BF2778">
        <w:t xml:space="preserve">” to the forth sentence when describing burlap and mats. </w:t>
      </w:r>
    </w:p>
    <w:p w:rsidR="00E8707D" w:rsidRDefault="00E8707D" w:rsidP="005078F1"/>
    <w:p w:rsidR="00E8707D" w:rsidRDefault="00E8707D" w:rsidP="00E8707D">
      <w:r>
        <w:rPr>
          <w:b/>
        </w:rPr>
        <w:lastRenderedPageBreak/>
        <w:t xml:space="preserve">SECTION </w:t>
      </w:r>
      <w:r w:rsidR="00646BFC">
        <w:rPr>
          <w:b/>
        </w:rPr>
        <w:t>1057 MATERIAL FOR JOINTS</w:t>
      </w:r>
    </w:p>
    <w:p w:rsidR="00E8707D" w:rsidRDefault="00E8707D" w:rsidP="005078F1"/>
    <w:p w:rsidR="00A44178" w:rsidRDefault="00A44178" w:rsidP="00A44178">
      <w:r w:rsidRPr="006E1EDA">
        <w:rPr>
          <w:i/>
        </w:rPr>
        <w:t xml:space="preserve">Sec </w:t>
      </w:r>
      <w:r w:rsidR="00646BFC">
        <w:rPr>
          <w:i/>
        </w:rPr>
        <w:t>1057.6</w:t>
      </w:r>
      <w:r w:rsidRPr="006E1EDA">
        <w:rPr>
          <w:i/>
        </w:rPr>
        <w:t xml:space="preserve"> </w:t>
      </w:r>
      <w:r w:rsidR="00646BFC">
        <w:t xml:space="preserve">Created section title “Pavement Joint Forming Material” and renumbered existing Sec 1057.6 to 1057.6.1 </w:t>
      </w:r>
      <w:r>
        <w:t xml:space="preserve"> </w:t>
      </w:r>
    </w:p>
    <w:p w:rsidR="00646BFC" w:rsidRDefault="00646BFC" w:rsidP="00A44178"/>
    <w:p w:rsidR="00646BFC" w:rsidRDefault="00646BFC" w:rsidP="00646BFC">
      <w:r w:rsidRPr="006E1EDA">
        <w:rPr>
          <w:i/>
        </w:rPr>
        <w:t xml:space="preserve">Sec </w:t>
      </w:r>
      <w:r>
        <w:rPr>
          <w:i/>
        </w:rPr>
        <w:t>1057.6.2</w:t>
      </w:r>
      <w:r w:rsidRPr="006E1EDA">
        <w:rPr>
          <w:i/>
        </w:rPr>
        <w:t xml:space="preserve"> </w:t>
      </w:r>
      <w:r w:rsidR="003226A1">
        <w:rPr>
          <w:i/>
        </w:rPr>
        <w:t xml:space="preserve">Semi-rigid, Closed-cell Polypropylene Foam, Preformed Expansion Joint Filler. </w:t>
      </w:r>
      <w:r>
        <w:t xml:space="preserve">Added </w:t>
      </w:r>
      <w:r w:rsidR="003226A1">
        <w:t>as a new subsection.</w:t>
      </w:r>
      <w:r>
        <w:t xml:space="preserve"> </w:t>
      </w:r>
    </w:p>
    <w:p w:rsidR="003E3572" w:rsidRDefault="003E3572" w:rsidP="00646BFC"/>
    <w:p w:rsidR="003E3572" w:rsidRPr="006403B4" w:rsidRDefault="003E3572" w:rsidP="003E3572">
      <w:r w:rsidRPr="006403B4">
        <w:rPr>
          <w:b/>
        </w:rPr>
        <w:t>SECTION 1092 SIGNAL EQUIPMENT</w:t>
      </w:r>
    </w:p>
    <w:p w:rsidR="003E3572" w:rsidRPr="006403B4" w:rsidRDefault="003E3572" w:rsidP="003E3572"/>
    <w:p w:rsidR="003E3572" w:rsidRDefault="003E3572" w:rsidP="003E3572">
      <w:r w:rsidRPr="006403B4">
        <w:rPr>
          <w:i/>
        </w:rPr>
        <w:t xml:space="preserve">Sec 1092.1.4 </w:t>
      </w:r>
      <w:r w:rsidRPr="006403B4">
        <w:t>Added sentences, “When as indicated in the plans, a reflectorized strip shall be placed along the perimeter of the backplate.  The reflectorized strip shall be made from yellow sheeting in accordance with Section 1042.  The reflectorized strip shall be adhered to the backplate as s</w:t>
      </w:r>
      <w:r w:rsidR="00C60A7C">
        <w:t>h</w:t>
      </w:r>
      <w:r w:rsidRPr="006403B4">
        <w:t>own in the plans.”</w:t>
      </w:r>
    </w:p>
    <w:p w:rsidR="00E8707D" w:rsidRDefault="00E8707D" w:rsidP="00E8707D"/>
    <w:p w:rsidR="00C34673" w:rsidRDefault="00C34673" w:rsidP="00C808FE">
      <w:pPr>
        <w:rPr>
          <w:b/>
        </w:rPr>
      </w:pPr>
    </w:p>
    <w:p w:rsidR="00C808FE" w:rsidRDefault="00C808FE" w:rsidP="00C808FE">
      <w:pPr>
        <w:rPr>
          <w:b/>
        </w:rPr>
      </w:pPr>
      <w:r>
        <w:rPr>
          <w:b/>
        </w:rPr>
        <w:t xml:space="preserve">MAJOR </w:t>
      </w:r>
      <w:r w:rsidRPr="00E905F9">
        <w:rPr>
          <w:b/>
        </w:rPr>
        <w:t>REVISIONS:</w:t>
      </w:r>
    </w:p>
    <w:p w:rsidR="00610234" w:rsidRDefault="00610234" w:rsidP="00C808FE">
      <w:pPr>
        <w:rPr>
          <w:b/>
        </w:rPr>
      </w:pPr>
    </w:p>
    <w:p w:rsidR="00610234" w:rsidRPr="006403B4" w:rsidRDefault="00610234" w:rsidP="00610234">
      <w:pPr>
        <w:rPr>
          <w:b/>
        </w:rPr>
      </w:pPr>
      <w:r w:rsidRPr="006403B4">
        <w:rPr>
          <w:b/>
        </w:rPr>
        <w:t xml:space="preserve">SECTION </w:t>
      </w:r>
      <w:r>
        <w:rPr>
          <w:b/>
        </w:rPr>
        <w:t xml:space="preserve">616 </w:t>
      </w:r>
      <w:r w:rsidRPr="006403B4">
        <w:rPr>
          <w:b/>
        </w:rPr>
        <w:t xml:space="preserve"> </w:t>
      </w:r>
      <w:r>
        <w:rPr>
          <w:b/>
        </w:rPr>
        <w:t>TEMPORARY TRAFFIC CONTROL</w:t>
      </w:r>
    </w:p>
    <w:p w:rsidR="00610234" w:rsidRPr="006403B4" w:rsidRDefault="00610234" w:rsidP="00610234">
      <w:pPr>
        <w:rPr>
          <w:b/>
        </w:rPr>
      </w:pPr>
    </w:p>
    <w:p w:rsidR="00610234" w:rsidRPr="006403B4" w:rsidRDefault="00610234" w:rsidP="00610234">
      <w:r w:rsidRPr="006403B4">
        <w:rPr>
          <w:i/>
        </w:rPr>
        <w:t xml:space="preserve">Sec </w:t>
      </w:r>
      <w:r>
        <w:rPr>
          <w:i/>
        </w:rPr>
        <w:t>616.3.3</w:t>
      </w:r>
      <w:r w:rsidRPr="006403B4">
        <w:rPr>
          <w:i/>
        </w:rPr>
        <w:t xml:space="preserve"> </w:t>
      </w:r>
      <w:r>
        <w:t xml:space="preserve">(a) Added language clarifying and describing responsibilities and duties of Work Zone Specialist. (c) </w:t>
      </w:r>
      <w:r w:rsidR="00675245">
        <w:t xml:space="preserve">Changed language that states the contractor shall obtain authorization from the engineer for any lane closure or shift at least two working days prior to the planned work and 15 calendar days prior to a planned closure or restriction. Also added language that the engineer reserves the right to deny any request for lane closer, traffic shift, road closure or restrictions.  </w:t>
      </w:r>
    </w:p>
    <w:p w:rsidR="003E3572" w:rsidRDefault="003E3572" w:rsidP="00C808FE">
      <w:pPr>
        <w:rPr>
          <w:b/>
        </w:rPr>
      </w:pPr>
    </w:p>
    <w:p w:rsidR="003E3572" w:rsidRPr="006403B4" w:rsidRDefault="003E3572" w:rsidP="003E3572">
      <w:pPr>
        <w:rPr>
          <w:b/>
        </w:rPr>
      </w:pPr>
      <w:r w:rsidRPr="006403B4">
        <w:rPr>
          <w:b/>
        </w:rPr>
        <w:t>SECTION 7</w:t>
      </w:r>
      <w:r w:rsidR="007836F6">
        <w:rPr>
          <w:b/>
        </w:rPr>
        <w:t>02</w:t>
      </w:r>
      <w:r w:rsidRPr="006403B4">
        <w:rPr>
          <w:b/>
        </w:rPr>
        <w:t xml:space="preserve"> </w:t>
      </w:r>
      <w:r>
        <w:rPr>
          <w:b/>
        </w:rPr>
        <w:t>LOAD-BEARING PILES</w:t>
      </w:r>
    </w:p>
    <w:p w:rsidR="003E3572" w:rsidRPr="006403B4" w:rsidRDefault="003E3572" w:rsidP="003E3572">
      <w:pPr>
        <w:rPr>
          <w:b/>
        </w:rPr>
      </w:pPr>
    </w:p>
    <w:p w:rsidR="004C484D" w:rsidRDefault="007836F6" w:rsidP="00C808FE">
      <w:r w:rsidRPr="004C484D">
        <w:rPr>
          <w:i/>
        </w:rPr>
        <w:t>Sec 702.2</w:t>
      </w:r>
      <w:r w:rsidR="004C484D">
        <w:t xml:space="preserve"> R</w:t>
      </w:r>
      <w:r>
        <w:t xml:space="preserve">evised galvanized pile requirements eliminate steel piling option AASHTO M 270, Grade 36 (ASTM A 709, Grade 36)  and replace it with AASHTO M 270, Grade 50 (ASTM A709, Grade 50).  Manufactured pile point reinforcement to be installed on cast-in-place concrete piles no longer need to be attached to the pile.  </w:t>
      </w:r>
    </w:p>
    <w:p w:rsidR="004C484D" w:rsidRDefault="004C484D" w:rsidP="00C808FE"/>
    <w:p w:rsidR="004C484D" w:rsidRDefault="007836F6" w:rsidP="00C808FE">
      <w:r w:rsidRPr="004C484D">
        <w:rPr>
          <w:i/>
        </w:rPr>
        <w:t>Sec 702.4.5</w:t>
      </w:r>
      <w:r>
        <w:t xml:space="preserve"> </w:t>
      </w:r>
      <w:r w:rsidR="004C484D">
        <w:t>P</w:t>
      </w:r>
      <w:r>
        <w:t xml:space="preserve">ile points for cast-in-place concrete piles shall be attached to the pile as shown on the plans.  </w:t>
      </w:r>
    </w:p>
    <w:p w:rsidR="004C484D" w:rsidRDefault="004C484D" w:rsidP="00C808FE"/>
    <w:p w:rsidR="004C484D" w:rsidRDefault="007836F6" w:rsidP="00C808FE">
      <w:r w:rsidRPr="004C484D">
        <w:rPr>
          <w:i/>
        </w:rPr>
        <w:t>Sec 702.4.8</w:t>
      </w:r>
      <w:r>
        <w:t xml:space="preserve"> </w:t>
      </w:r>
      <w:r w:rsidR="004C484D">
        <w:t>E</w:t>
      </w:r>
      <w:r>
        <w:t>xpanded for instructions for bitumen an</w:t>
      </w:r>
      <w:r w:rsidR="004C484D">
        <w:t>d paint as well as galvanizing.</w:t>
      </w:r>
      <w:r>
        <w:t xml:space="preserve"> </w:t>
      </w:r>
    </w:p>
    <w:p w:rsidR="004C484D" w:rsidRDefault="004C484D" w:rsidP="00C808FE"/>
    <w:p w:rsidR="004C484D" w:rsidRDefault="007836F6" w:rsidP="00C808FE">
      <w:r w:rsidRPr="004C484D">
        <w:rPr>
          <w:i/>
        </w:rPr>
        <w:t>Sec 702.4.10</w:t>
      </w:r>
      <w:r w:rsidR="004C484D">
        <w:t xml:space="preserve"> </w:t>
      </w:r>
      <w:r>
        <w:t xml:space="preserve">“Dynamic Formula” was renamed “FHWA-modified Gates Dynamic Formula”. </w:t>
      </w:r>
    </w:p>
    <w:p w:rsidR="004C484D" w:rsidRDefault="004C484D" w:rsidP="00C808FE"/>
    <w:p w:rsidR="003E3572" w:rsidRDefault="007836F6" w:rsidP="00C808FE">
      <w:r w:rsidRPr="004C484D">
        <w:rPr>
          <w:i/>
        </w:rPr>
        <w:t xml:space="preserve">Sec. </w:t>
      </w:r>
      <w:r w:rsidR="004C484D" w:rsidRPr="004C484D">
        <w:rPr>
          <w:i/>
        </w:rPr>
        <w:t>702.5.2</w:t>
      </w:r>
      <w:r w:rsidR="004C484D">
        <w:t xml:space="preserve"> </w:t>
      </w:r>
      <w:r w:rsidR="004C484D" w:rsidRPr="004C484D">
        <w:t>No</w:t>
      </w:r>
      <w:r w:rsidRPr="004C484D">
        <w:t xml:space="preserve"> separate measurement will be made for the part of the galvanized pile that is not galvanized.</w:t>
      </w:r>
    </w:p>
    <w:p w:rsidR="004C484D" w:rsidRPr="004C484D" w:rsidRDefault="004C484D" w:rsidP="00C808FE">
      <w:pPr>
        <w:rPr>
          <w:b/>
        </w:rPr>
      </w:pPr>
    </w:p>
    <w:p w:rsidR="00287F6C" w:rsidRDefault="00287F6C">
      <w:pPr>
        <w:rPr>
          <w:b/>
        </w:rPr>
      </w:pPr>
      <w:r>
        <w:rPr>
          <w:b/>
        </w:rPr>
        <w:br w:type="page"/>
      </w:r>
    </w:p>
    <w:p w:rsidR="003E3572" w:rsidRPr="006403B4" w:rsidRDefault="003E3572" w:rsidP="003E3572">
      <w:pPr>
        <w:rPr>
          <w:b/>
        </w:rPr>
      </w:pPr>
      <w:r w:rsidRPr="006403B4">
        <w:rPr>
          <w:b/>
        </w:rPr>
        <w:lastRenderedPageBreak/>
        <w:t>SECTION 733 PRECAST CONCRETE BOX CULVERTS</w:t>
      </w:r>
    </w:p>
    <w:p w:rsidR="003E3572" w:rsidRPr="006403B4" w:rsidRDefault="003E3572" w:rsidP="003E3572">
      <w:pPr>
        <w:rPr>
          <w:b/>
        </w:rPr>
      </w:pPr>
    </w:p>
    <w:p w:rsidR="003E3572" w:rsidRPr="006403B4" w:rsidRDefault="003E3572" w:rsidP="003E3572">
      <w:r w:rsidRPr="006403B4">
        <w:rPr>
          <w:i/>
        </w:rPr>
        <w:t xml:space="preserve">Sec 733.2 </w:t>
      </w:r>
      <w:r w:rsidRPr="006403B4">
        <w:t>Added row for Subsurface Drainage Geotextile to existing table along with corresponding link to Section 1011.</w:t>
      </w:r>
    </w:p>
    <w:p w:rsidR="003E3572" w:rsidRPr="006403B4" w:rsidRDefault="003E3572" w:rsidP="003E3572"/>
    <w:p w:rsidR="003E3572" w:rsidRDefault="003E3572" w:rsidP="003E3572">
      <w:r w:rsidRPr="006403B4">
        <w:rPr>
          <w:i/>
        </w:rPr>
        <w:t xml:space="preserve">Sec 733.3.2.1 </w:t>
      </w:r>
      <w:r w:rsidR="001A7650" w:rsidRPr="001A7650">
        <w:t>Revised to include when and how geotextile fabric is used on pre-cast joints. C</w:t>
      </w:r>
      <w:r w:rsidRPr="001A7650">
        <w:t xml:space="preserve">reated section 733.3.2.1.1 from existing paragraph and added two sequentially numbered sections.  </w:t>
      </w:r>
    </w:p>
    <w:p w:rsidR="001A7650" w:rsidRPr="006403B4" w:rsidRDefault="001A7650" w:rsidP="003E3572"/>
    <w:p w:rsidR="003E3572" w:rsidRDefault="003E3572" w:rsidP="003E3572">
      <w:r w:rsidRPr="006403B4">
        <w:rPr>
          <w:i/>
        </w:rPr>
        <w:t xml:space="preserve">Sec 733.3.2.2 </w:t>
      </w:r>
      <w:r w:rsidRPr="006403B4">
        <w:t>Added the words “and Core” to section title.  Added sentences, “Lift and core holes are to be sealed with approved materials. Filter cloth at joints may be extended to cover patched holes in lieu of sealing.” to end of paragraph.</w:t>
      </w:r>
    </w:p>
    <w:p w:rsidR="00A8208E" w:rsidRDefault="00A8208E" w:rsidP="003E3572"/>
    <w:p w:rsidR="00A8208E" w:rsidRPr="006403B4" w:rsidRDefault="00A8208E" w:rsidP="00A8208E">
      <w:pPr>
        <w:rPr>
          <w:b/>
        </w:rPr>
      </w:pPr>
      <w:r w:rsidRPr="006403B4">
        <w:rPr>
          <w:b/>
        </w:rPr>
        <w:t xml:space="preserve">SECTION </w:t>
      </w:r>
      <w:r>
        <w:rPr>
          <w:b/>
        </w:rPr>
        <w:t>901 HIGHWAY LIGHTING</w:t>
      </w:r>
    </w:p>
    <w:p w:rsidR="00A8208E" w:rsidRPr="006403B4" w:rsidRDefault="00A8208E" w:rsidP="00A8208E">
      <w:pPr>
        <w:rPr>
          <w:b/>
        </w:rPr>
      </w:pPr>
    </w:p>
    <w:p w:rsidR="00DE7729" w:rsidRPr="00DE7729" w:rsidRDefault="00DE7729" w:rsidP="00A8208E">
      <w:r>
        <w:rPr>
          <w:i/>
        </w:rPr>
        <w:t xml:space="preserve">Sec 901.4 </w:t>
      </w:r>
      <w:r w:rsidRPr="00DE7729">
        <w:t>The approved list of lighting equipment will be in accordance with Sec 902.4.5.</w:t>
      </w:r>
    </w:p>
    <w:p w:rsidR="00DE7729" w:rsidRPr="00DE7729" w:rsidRDefault="00DE7729" w:rsidP="00A8208E"/>
    <w:p w:rsidR="00A8208E" w:rsidRPr="006403B4" w:rsidRDefault="00A8208E" w:rsidP="00A8208E">
      <w:r w:rsidRPr="006403B4">
        <w:rPr>
          <w:i/>
        </w:rPr>
        <w:t xml:space="preserve">Sec </w:t>
      </w:r>
      <w:r>
        <w:rPr>
          <w:i/>
        </w:rPr>
        <w:t>901.6.1</w:t>
      </w:r>
      <w:r w:rsidRPr="006403B4">
        <w:rPr>
          <w:i/>
        </w:rPr>
        <w:t xml:space="preserve"> </w:t>
      </w:r>
      <w:r>
        <w:t>Changed lamps shall be focused in the lenses to they shall be oriented for the application.</w:t>
      </w:r>
    </w:p>
    <w:p w:rsidR="00AE6641" w:rsidRDefault="00AE6641" w:rsidP="00C808FE"/>
    <w:p w:rsidR="00DE7729" w:rsidRDefault="00DE7729" w:rsidP="00304AC1">
      <w:pPr>
        <w:rPr>
          <w:b/>
        </w:rPr>
      </w:pPr>
      <w:r>
        <w:rPr>
          <w:b/>
        </w:rPr>
        <w:t xml:space="preserve">SECTION 902  </w:t>
      </w:r>
      <w:r w:rsidR="004013CA">
        <w:rPr>
          <w:b/>
        </w:rPr>
        <w:t>T</w:t>
      </w:r>
      <w:r>
        <w:rPr>
          <w:b/>
        </w:rPr>
        <w:t>RAFFIC SIGNALS</w:t>
      </w:r>
    </w:p>
    <w:p w:rsidR="00DE7729" w:rsidRDefault="00DE7729" w:rsidP="00304AC1">
      <w:pPr>
        <w:rPr>
          <w:b/>
        </w:rPr>
      </w:pPr>
    </w:p>
    <w:p w:rsidR="00DE7729" w:rsidRPr="00DE7729" w:rsidRDefault="00DE7729" w:rsidP="00DE7729">
      <w:r>
        <w:rPr>
          <w:i/>
        </w:rPr>
        <w:t xml:space="preserve">Sec 902.4.5 </w:t>
      </w:r>
      <w:r w:rsidRPr="00DE7729">
        <w:t xml:space="preserve">The approved list of lighting equipment </w:t>
      </w:r>
      <w:r>
        <w:t xml:space="preserve"> form D-15 will now be included in the Electronic Deliverables.  The completed list will be provided to the engineer electronically</w:t>
      </w:r>
    </w:p>
    <w:p w:rsidR="00DE7729" w:rsidRDefault="00DE7729" w:rsidP="00304AC1">
      <w:pPr>
        <w:rPr>
          <w:b/>
        </w:rPr>
      </w:pPr>
    </w:p>
    <w:p w:rsidR="00304AC1" w:rsidRPr="006403B4" w:rsidRDefault="00304AC1" w:rsidP="00304AC1">
      <w:pPr>
        <w:rPr>
          <w:b/>
        </w:rPr>
      </w:pPr>
      <w:r w:rsidRPr="006403B4">
        <w:rPr>
          <w:b/>
        </w:rPr>
        <w:t xml:space="preserve">SECTION </w:t>
      </w:r>
      <w:r>
        <w:rPr>
          <w:b/>
        </w:rPr>
        <w:t>1001 GENERAL REQUIREMENTS FOR MATERIAL</w:t>
      </w:r>
    </w:p>
    <w:p w:rsidR="00304AC1" w:rsidRPr="006403B4" w:rsidRDefault="00304AC1" w:rsidP="00304AC1">
      <w:pPr>
        <w:rPr>
          <w:b/>
        </w:rPr>
      </w:pPr>
    </w:p>
    <w:p w:rsidR="00304AC1" w:rsidRPr="006403B4" w:rsidRDefault="00304AC1" w:rsidP="00304AC1">
      <w:r w:rsidRPr="006403B4">
        <w:rPr>
          <w:i/>
        </w:rPr>
        <w:t xml:space="preserve">Sec </w:t>
      </w:r>
      <w:r>
        <w:rPr>
          <w:i/>
        </w:rPr>
        <w:t>1001.4</w:t>
      </w:r>
      <w:r w:rsidRPr="006403B4">
        <w:rPr>
          <w:i/>
        </w:rPr>
        <w:t xml:space="preserve"> </w:t>
      </w:r>
      <w:r>
        <w:t>Changed Chat definition</w:t>
      </w:r>
      <w:r w:rsidR="00254BC2">
        <w:t>.</w:t>
      </w:r>
    </w:p>
    <w:p w:rsidR="00304AC1" w:rsidRDefault="00304AC1" w:rsidP="00C808FE"/>
    <w:p w:rsidR="004155E8" w:rsidRDefault="00254BC2" w:rsidP="007401A1">
      <w:r w:rsidRPr="006403B4">
        <w:rPr>
          <w:i/>
        </w:rPr>
        <w:t xml:space="preserve">Sec </w:t>
      </w:r>
      <w:r>
        <w:rPr>
          <w:i/>
        </w:rPr>
        <w:t>1001.12</w:t>
      </w:r>
      <w:r w:rsidRPr="006403B4">
        <w:rPr>
          <w:i/>
        </w:rPr>
        <w:t xml:space="preserve"> </w:t>
      </w:r>
      <w:r>
        <w:t>Deleted current language and added new requirements on how Chat may be furnished.</w:t>
      </w:r>
    </w:p>
    <w:p w:rsidR="00505766" w:rsidRDefault="007401A1" w:rsidP="0039243F">
      <w:r>
        <w:t xml:space="preserve"> </w:t>
      </w:r>
    </w:p>
    <w:p w:rsidR="00A8208E" w:rsidRPr="006403B4" w:rsidRDefault="00A8208E" w:rsidP="00A8208E">
      <w:pPr>
        <w:rPr>
          <w:b/>
        </w:rPr>
      </w:pPr>
      <w:r w:rsidRPr="006403B4">
        <w:rPr>
          <w:b/>
        </w:rPr>
        <w:t xml:space="preserve">SECTION </w:t>
      </w:r>
      <w:r>
        <w:rPr>
          <w:b/>
        </w:rPr>
        <w:t>1091 LIGHTING EQUIPMENT</w:t>
      </w:r>
    </w:p>
    <w:p w:rsidR="00A8208E" w:rsidRPr="006403B4" w:rsidRDefault="00A8208E" w:rsidP="00A8208E">
      <w:pPr>
        <w:rPr>
          <w:b/>
        </w:rPr>
      </w:pPr>
    </w:p>
    <w:p w:rsidR="00A8208E" w:rsidRDefault="00A8208E" w:rsidP="00A8208E">
      <w:r w:rsidRPr="006403B4">
        <w:rPr>
          <w:i/>
        </w:rPr>
        <w:t xml:space="preserve">Sec </w:t>
      </w:r>
      <w:r>
        <w:rPr>
          <w:i/>
        </w:rPr>
        <w:t>1091.1.1</w:t>
      </w:r>
      <w:r w:rsidRPr="006403B4">
        <w:rPr>
          <w:i/>
        </w:rPr>
        <w:t xml:space="preserve"> </w:t>
      </w:r>
      <w:r>
        <w:t>Reduced the number of copies fabricators should submit from six to two. Delete</w:t>
      </w:r>
      <w:r w:rsidR="00C91B1F">
        <w:t>d</w:t>
      </w:r>
      <w:r>
        <w:t xml:space="preserve"> language requiring welding procedures.</w:t>
      </w:r>
    </w:p>
    <w:p w:rsidR="00A8208E" w:rsidRDefault="00A8208E" w:rsidP="00A8208E"/>
    <w:p w:rsidR="00A8208E" w:rsidRDefault="00A8208E" w:rsidP="00A8208E">
      <w:r w:rsidRPr="006403B4">
        <w:rPr>
          <w:i/>
        </w:rPr>
        <w:t xml:space="preserve">Sec </w:t>
      </w:r>
      <w:r>
        <w:rPr>
          <w:i/>
        </w:rPr>
        <w:t>1091.7 Luminaires.</w:t>
      </w:r>
      <w:r w:rsidRPr="006403B4">
        <w:rPr>
          <w:i/>
        </w:rPr>
        <w:t xml:space="preserve"> </w:t>
      </w:r>
      <w:r w:rsidR="00B773C8">
        <w:t>Changed specifications from High Pressure Sodium to Light Emitting Diode</w:t>
      </w:r>
      <w:r w:rsidR="001B3A9F">
        <w:t xml:space="preserve"> (LED)</w:t>
      </w:r>
      <w:r w:rsidR="00B773C8">
        <w:t xml:space="preserve"> and renumbered subsequent sections.</w:t>
      </w:r>
    </w:p>
    <w:p w:rsidR="00D265FC" w:rsidRDefault="00D265FC" w:rsidP="00A8208E"/>
    <w:p w:rsidR="00D265FC" w:rsidRDefault="00D265FC" w:rsidP="00D265FC">
      <w:r w:rsidRPr="006403B4">
        <w:rPr>
          <w:i/>
        </w:rPr>
        <w:t xml:space="preserve">Sec </w:t>
      </w:r>
      <w:r>
        <w:rPr>
          <w:i/>
        </w:rPr>
        <w:t xml:space="preserve">1091.7.2 Underpass </w:t>
      </w:r>
      <w:r>
        <w:t>Renumbered to 1091.7.2.1.1.</w:t>
      </w:r>
    </w:p>
    <w:p w:rsidR="00D265FC" w:rsidRDefault="00D265FC" w:rsidP="00A8208E"/>
    <w:p w:rsidR="00641158" w:rsidRDefault="00641158" w:rsidP="0039243F">
      <w:pPr>
        <w:rPr>
          <w:i/>
        </w:rPr>
      </w:pPr>
    </w:p>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13944"/>
    <w:rsid w:val="000173D6"/>
    <w:rsid w:val="00030E4B"/>
    <w:rsid w:val="000346CC"/>
    <w:rsid w:val="00037964"/>
    <w:rsid w:val="00037AF8"/>
    <w:rsid w:val="00044ED5"/>
    <w:rsid w:val="0004725F"/>
    <w:rsid w:val="00050A32"/>
    <w:rsid w:val="000603C0"/>
    <w:rsid w:val="00062D4D"/>
    <w:rsid w:val="00071CF5"/>
    <w:rsid w:val="0007245C"/>
    <w:rsid w:val="00074CF8"/>
    <w:rsid w:val="000873D3"/>
    <w:rsid w:val="000944EB"/>
    <w:rsid w:val="00097FFB"/>
    <w:rsid w:val="000A62AC"/>
    <w:rsid w:val="000C1F0E"/>
    <w:rsid w:val="000C4451"/>
    <w:rsid w:val="000C5AAE"/>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6561F"/>
    <w:rsid w:val="00167C09"/>
    <w:rsid w:val="00177507"/>
    <w:rsid w:val="001974A1"/>
    <w:rsid w:val="001A22C8"/>
    <w:rsid w:val="001A2776"/>
    <w:rsid w:val="001A7650"/>
    <w:rsid w:val="001B0C30"/>
    <w:rsid w:val="001B3A9F"/>
    <w:rsid w:val="001B7448"/>
    <w:rsid w:val="001C514F"/>
    <w:rsid w:val="001D24A9"/>
    <w:rsid w:val="001E0BBC"/>
    <w:rsid w:val="001E19E9"/>
    <w:rsid w:val="001E7DAE"/>
    <w:rsid w:val="001F1EBB"/>
    <w:rsid w:val="001F3216"/>
    <w:rsid w:val="001F6772"/>
    <w:rsid w:val="001F6F28"/>
    <w:rsid w:val="00207925"/>
    <w:rsid w:val="00207D7E"/>
    <w:rsid w:val="00210AEA"/>
    <w:rsid w:val="002120B3"/>
    <w:rsid w:val="00212858"/>
    <w:rsid w:val="00222D8D"/>
    <w:rsid w:val="00223B02"/>
    <w:rsid w:val="002352E9"/>
    <w:rsid w:val="00241550"/>
    <w:rsid w:val="00242B6D"/>
    <w:rsid w:val="002476C7"/>
    <w:rsid w:val="0025152C"/>
    <w:rsid w:val="002520EC"/>
    <w:rsid w:val="00254BC2"/>
    <w:rsid w:val="00260933"/>
    <w:rsid w:val="00260C1A"/>
    <w:rsid w:val="00261FB3"/>
    <w:rsid w:val="00262435"/>
    <w:rsid w:val="0026322C"/>
    <w:rsid w:val="002641BA"/>
    <w:rsid w:val="00266835"/>
    <w:rsid w:val="00270D28"/>
    <w:rsid w:val="00281491"/>
    <w:rsid w:val="002826B7"/>
    <w:rsid w:val="00282DC5"/>
    <w:rsid w:val="00287F6C"/>
    <w:rsid w:val="00294A45"/>
    <w:rsid w:val="002A452E"/>
    <w:rsid w:val="002A5F30"/>
    <w:rsid w:val="002B4582"/>
    <w:rsid w:val="002B619C"/>
    <w:rsid w:val="002B6560"/>
    <w:rsid w:val="002C24A8"/>
    <w:rsid w:val="002C610C"/>
    <w:rsid w:val="002D2004"/>
    <w:rsid w:val="002D4BF7"/>
    <w:rsid w:val="002D7CC7"/>
    <w:rsid w:val="002E46D2"/>
    <w:rsid w:val="002E786B"/>
    <w:rsid w:val="002E7FC2"/>
    <w:rsid w:val="002F06B0"/>
    <w:rsid w:val="002F144E"/>
    <w:rsid w:val="002F5826"/>
    <w:rsid w:val="002F7DE4"/>
    <w:rsid w:val="002F7E5D"/>
    <w:rsid w:val="00303040"/>
    <w:rsid w:val="00304AC1"/>
    <w:rsid w:val="00314AC1"/>
    <w:rsid w:val="003169C0"/>
    <w:rsid w:val="00321760"/>
    <w:rsid w:val="003226A1"/>
    <w:rsid w:val="00326E6C"/>
    <w:rsid w:val="00337EBC"/>
    <w:rsid w:val="003477FA"/>
    <w:rsid w:val="00347D4F"/>
    <w:rsid w:val="00351DA1"/>
    <w:rsid w:val="003617FE"/>
    <w:rsid w:val="003624D0"/>
    <w:rsid w:val="00377A4A"/>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3664"/>
    <w:rsid w:val="003E3572"/>
    <w:rsid w:val="004013CA"/>
    <w:rsid w:val="0040406E"/>
    <w:rsid w:val="00406C7C"/>
    <w:rsid w:val="00411005"/>
    <w:rsid w:val="00413BAA"/>
    <w:rsid w:val="00414CFF"/>
    <w:rsid w:val="004155E8"/>
    <w:rsid w:val="00415B79"/>
    <w:rsid w:val="0042662A"/>
    <w:rsid w:val="004329BB"/>
    <w:rsid w:val="00436B22"/>
    <w:rsid w:val="00440271"/>
    <w:rsid w:val="00441364"/>
    <w:rsid w:val="00450521"/>
    <w:rsid w:val="00456951"/>
    <w:rsid w:val="00457FB4"/>
    <w:rsid w:val="00471B38"/>
    <w:rsid w:val="00472D09"/>
    <w:rsid w:val="004734ED"/>
    <w:rsid w:val="00477AEA"/>
    <w:rsid w:val="004809D4"/>
    <w:rsid w:val="00481C7A"/>
    <w:rsid w:val="00491E6E"/>
    <w:rsid w:val="00496695"/>
    <w:rsid w:val="004A03E3"/>
    <w:rsid w:val="004A247E"/>
    <w:rsid w:val="004A2FCB"/>
    <w:rsid w:val="004B618F"/>
    <w:rsid w:val="004C21F1"/>
    <w:rsid w:val="004C22E8"/>
    <w:rsid w:val="004C4427"/>
    <w:rsid w:val="004C484D"/>
    <w:rsid w:val="004C4FD3"/>
    <w:rsid w:val="004D687A"/>
    <w:rsid w:val="004E0C17"/>
    <w:rsid w:val="004E2D80"/>
    <w:rsid w:val="004E6F57"/>
    <w:rsid w:val="004F1776"/>
    <w:rsid w:val="004F437D"/>
    <w:rsid w:val="004F5DFD"/>
    <w:rsid w:val="004F6F27"/>
    <w:rsid w:val="005025A7"/>
    <w:rsid w:val="00505766"/>
    <w:rsid w:val="005078F1"/>
    <w:rsid w:val="005156F0"/>
    <w:rsid w:val="005344BC"/>
    <w:rsid w:val="005377BE"/>
    <w:rsid w:val="00564130"/>
    <w:rsid w:val="00580608"/>
    <w:rsid w:val="00580A1C"/>
    <w:rsid w:val="00581ED7"/>
    <w:rsid w:val="00586577"/>
    <w:rsid w:val="00587116"/>
    <w:rsid w:val="005966CC"/>
    <w:rsid w:val="005B1586"/>
    <w:rsid w:val="005B2B14"/>
    <w:rsid w:val="005B2B28"/>
    <w:rsid w:val="005B4E27"/>
    <w:rsid w:val="005B7FA2"/>
    <w:rsid w:val="005C66DC"/>
    <w:rsid w:val="005D6268"/>
    <w:rsid w:val="005D77B9"/>
    <w:rsid w:val="005F026D"/>
    <w:rsid w:val="005F66D8"/>
    <w:rsid w:val="00602536"/>
    <w:rsid w:val="00610234"/>
    <w:rsid w:val="0061034D"/>
    <w:rsid w:val="00611762"/>
    <w:rsid w:val="00613BA3"/>
    <w:rsid w:val="00624162"/>
    <w:rsid w:val="0062657E"/>
    <w:rsid w:val="00641158"/>
    <w:rsid w:val="00646BFC"/>
    <w:rsid w:val="00664C0F"/>
    <w:rsid w:val="00671BF5"/>
    <w:rsid w:val="00672510"/>
    <w:rsid w:val="006732A1"/>
    <w:rsid w:val="00675245"/>
    <w:rsid w:val="00680CB8"/>
    <w:rsid w:val="00682197"/>
    <w:rsid w:val="006853E8"/>
    <w:rsid w:val="00686C0E"/>
    <w:rsid w:val="006932D2"/>
    <w:rsid w:val="006A33C0"/>
    <w:rsid w:val="006A671A"/>
    <w:rsid w:val="006C26BA"/>
    <w:rsid w:val="006C2BE6"/>
    <w:rsid w:val="006C36C6"/>
    <w:rsid w:val="006D3831"/>
    <w:rsid w:val="006E1EDA"/>
    <w:rsid w:val="006E7250"/>
    <w:rsid w:val="006F1C8D"/>
    <w:rsid w:val="006F204E"/>
    <w:rsid w:val="006F2DD6"/>
    <w:rsid w:val="006F2E67"/>
    <w:rsid w:val="006F53AC"/>
    <w:rsid w:val="006F68F9"/>
    <w:rsid w:val="007069C7"/>
    <w:rsid w:val="007145BC"/>
    <w:rsid w:val="007147A9"/>
    <w:rsid w:val="00727A07"/>
    <w:rsid w:val="00727D24"/>
    <w:rsid w:val="00731507"/>
    <w:rsid w:val="00733E74"/>
    <w:rsid w:val="0073477D"/>
    <w:rsid w:val="00735100"/>
    <w:rsid w:val="007401A1"/>
    <w:rsid w:val="0074154C"/>
    <w:rsid w:val="00753E0F"/>
    <w:rsid w:val="00780634"/>
    <w:rsid w:val="0078182C"/>
    <w:rsid w:val="007836F6"/>
    <w:rsid w:val="00787419"/>
    <w:rsid w:val="007A0CE4"/>
    <w:rsid w:val="007A7799"/>
    <w:rsid w:val="007B3EB8"/>
    <w:rsid w:val="007B468D"/>
    <w:rsid w:val="007B6F02"/>
    <w:rsid w:val="007C2735"/>
    <w:rsid w:val="007C53FF"/>
    <w:rsid w:val="007D2808"/>
    <w:rsid w:val="007D31DF"/>
    <w:rsid w:val="007E67B9"/>
    <w:rsid w:val="007F5B97"/>
    <w:rsid w:val="0080397B"/>
    <w:rsid w:val="008126FB"/>
    <w:rsid w:val="00817630"/>
    <w:rsid w:val="00817A4E"/>
    <w:rsid w:val="00823658"/>
    <w:rsid w:val="00831A08"/>
    <w:rsid w:val="008376AC"/>
    <w:rsid w:val="008449F1"/>
    <w:rsid w:val="00854CE6"/>
    <w:rsid w:val="0085645C"/>
    <w:rsid w:val="00861793"/>
    <w:rsid w:val="008646DD"/>
    <w:rsid w:val="00865A64"/>
    <w:rsid w:val="00876344"/>
    <w:rsid w:val="00884416"/>
    <w:rsid w:val="008872BB"/>
    <w:rsid w:val="0089213C"/>
    <w:rsid w:val="00892981"/>
    <w:rsid w:val="00897BE0"/>
    <w:rsid w:val="008A3EA0"/>
    <w:rsid w:val="008A5F6B"/>
    <w:rsid w:val="008A6E92"/>
    <w:rsid w:val="008B2875"/>
    <w:rsid w:val="008B521F"/>
    <w:rsid w:val="008B5507"/>
    <w:rsid w:val="008B61CE"/>
    <w:rsid w:val="008C136B"/>
    <w:rsid w:val="008D0E9D"/>
    <w:rsid w:val="008D1A2C"/>
    <w:rsid w:val="008D1F77"/>
    <w:rsid w:val="008D3157"/>
    <w:rsid w:val="008D7F55"/>
    <w:rsid w:val="008E13B3"/>
    <w:rsid w:val="008E30E5"/>
    <w:rsid w:val="008E337D"/>
    <w:rsid w:val="008F5435"/>
    <w:rsid w:val="008F5B73"/>
    <w:rsid w:val="00906EC3"/>
    <w:rsid w:val="0090765E"/>
    <w:rsid w:val="00913198"/>
    <w:rsid w:val="009141F3"/>
    <w:rsid w:val="00924D13"/>
    <w:rsid w:val="00932943"/>
    <w:rsid w:val="00941EE9"/>
    <w:rsid w:val="0094207B"/>
    <w:rsid w:val="00950510"/>
    <w:rsid w:val="009506DA"/>
    <w:rsid w:val="0095238A"/>
    <w:rsid w:val="0095328E"/>
    <w:rsid w:val="009638BC"/>
    <w:rsid w:val="009660E5"/>
    <w:rsid w:val="00967F94"/>
    <w:rsid w:val="00974F2C"/>
    <w:rsid w:val="009776BD"/>
    <w:rsid w:val="00982BCA"/>
    <w:rsid w:val="009929D0"/>
    <w:rsid w:val="009A4489"/>
    <w:rsid w:val="009C6366"/>
    <w:rsid w:val="009C6B6A"/>
    <w:rsid w:val="009C78A9"/>
    <w:rsid w:val="009C7FDE"/>
    <w:rsid w:val="009D6774"/>
    <w:rsid w:val="009E7918"/>
    <w:rsid w:val="009E7AFE"/>
    <w:rsid w:val="009F13A4"/>
    <w:rsid w:val="00A0004D"/>
    <w:rsid w:val="00A02887"/>
    <w:rsid w:val="00A0336F"/>
    <w:rsid w:val="00A0468A"/>
    <w:rsid w:val="00A14658"/>
    <w:rsid w:val="00A168ED"/>
    <w:rsid w:val="00A25AFA"/>
    <w:rsid w:val="00A31092"/>
    <w:rsid w:val="00A337E5"/>
    <w:rsid w:val="00A341E8"/>
    <w:rsid w:val="00A347E0"/>
    <w:rsid w:val="00A3597D"/>
    <w:rsid w:val="00A44178"/>
    <w:rsid w:val="00A563BB"/>
    <w:rsid w:val="00A57699"/>
    <w:rsid w:val="00A67834"/>
    <w:rsid w:val="00A70E1B"/>
    <w:rsid w:val="00A712DC"/>
    <w:rsid w:val="00A8208E"/>
    <w:rsid w:val="00A84B43"/>
    <w:rsid w:val="00A852BA"/>
    <w:rsid w:val="00A85730"/>
    <w:rsid w:val="00A86427"/>
    <w:rsid w:val="00AA1118"/>
    <w:rsid w:val="00AB11D1"/>
    <w:rsid w:val="00AB4CAB"/>
    <w:rsid w:val="00AC2587"/>
    <w:rsid w:val="00AD14AC"/>
    <w:rsid w:val="00AD2F9C"/>
    <w:rsid w:val="00AD46DB"/>
    <w:rsid w:val="00AE0E0F"/>
    <w:rsid w:val="00AE4C48"/>
    <w:rsid w:val="00AE6641"/>
    <w:rsid w:val="00AF765B"/>
    <w:rsid w:val="00B01A04"/>
    <w:rsid w:val="00B062E3"/>
    <w:rsid w:val="00B17BB5"/>
    <w:rsid w:val="00B35341"/>
    <w:rsid w:val="00B37D3F"/>
    <w:rsid w:val="00B40C1C"/>
    <w:rsid w:val="00B43D8C"/>
    <w:rsid w:val="00B45A5F"/>
    <w:rsid w:val="00B670A7"/>
    <w:rsid w:val="00B773C8"/>
    <w:rsid w:val="00B77E49"/>
    <w:rsid w:val="00B87EDD"/>
    <w:rsid w:val="00BA49C5"/>
    <w:rsid w:val="00BB3670"/>
    <w:rsid w:val="00BB76FE"/>
    <w:rsid w:val="00BB7CED"/>
    <w:rsid w:val="00BE3534"/>
    <w:rsid w:val="00BF2778"/>
    <w:rsid w:val="00BF2B44"/>
    <w:rsid w:val="00BF6F8E"/>
    <w:rsid w:val="00C05692"/>
    <w:rsid w:val="00C07D6E"/>
    <w:rsid w:val="00C116DD"/>
    <w:rsid w:val="00C16A6B"/>
    <w:rsid w:val="00C20E02"/>
    <w:rsid w:val="00C34673"/>
    <w:rsid w:val="00C362FF"/>
    <w:rsid w:val="00C364DE"/>
    <w:rsid w:val="00C4096E"/>
    <w:rsid w:val="00C4336A"/>
    <w:rsid w:val="00C4345D"/>
    <w:rsid w:val="00C456E0"/>
    <w:rsid w:val="00C52B6F"/>
    <w:rsid w:val="00C54217"/>
    <w:rsid w:val="00C548A6"/>
    <w:rsid w:val="00C60409"/>
    <w:rsid w:val="00C60A7C"/>
    <w:rsid w:val="00C6325B"/>
    <w:rsid w:val="00C70EBA"/>
    <w:rsid w:val="00C808FE"/>
    <w:rsid w:val="00C80BC7"/>
    <w:rsid w:val="00C835F0"/>
    <w:rsid w:val="00C91B1F"/>
    <w:rsid w:val="00C931D1"/>
    <w:rsid w:val="00CB2317"/>
    <w:rsid w:val="00CB7C68"/>
    <w:rsid w:val="00CC5EC6"/>
    <w:rsid w:val="00CD00E9"/>
    <w:rsid w:val="00CD0723"/>
    <w:rsid w:val="00CD3A0F"/>
    <w:rsid w:val="00CD3DE6"/>
    <w:rsid w:val="00CD4AFB"/>
    <w:rsid w:val="00CF3065"/>
    <w:rsid w:val="00D01763"/>
    <w:rsid w:val="00D01C95"/>
    <w:rsid w:val="00D05F10"/>
    <w:rsid w:val="00D06757"/>
    <w:rsid w:val="00D075B4"/>
    <w:rsid w:val="00D11020"/>
    <w:rsid w:val="00D17F83"/>
    <w:rsid w:val="00D208E9"/>
    <w:rsid w:val="00D25D02"/>
    <w:rsid w:val="00D263B0"/>
    <w:rsid w:val="00D265FC"/>
    <w:rsid w:val="00D3628B"/>
    <w:rsid w:val="00D4542D"/>
    <w:rsid w:val="00D5282B"/>
    <w:rsid w:val="00D64D09"/>
    <w:rsid w:val="00D72211"/>
    <w:rsid w:val="00D824F5"/>
    <w:rsid w:val="00D85EC3"/>
    <w:rsid w:val="00D91E9D"/>
    <w:rsid w:val="00DA1266"/>
    <w:rsid w:val="00DA3F97"/>
    <w:rsid w:val="00DB2270"/>
    <w:rsid w:val="00DD32BC"/>
    <w:rsid w:val="00DD6138"/>
    <w:rsid w:val="00DE2A59"/>
    <w:rsid w:val="00DE323B"/>
    <w:rsid w:val="00DE7729"/>
    <w:rsid w:val="00DF2A88"/>
    <w:rsid w:val="00DF7204"/>
    <w:rsid w:val="00E004F3"/>
    <w:rsid w:val="00E07219"/>
    <w:rsid w:val="00E12F5E"/>
    <w:rsid w:val="00E257C6"/>
    <w:rsid w:val="00E258A0"/>
    <w:rsid w:val="00E2778C"/>
    <w:rsid w:val="00E34EA1"/>
    <w:rsid w:val="00E4445E"/>
    <w:rsid w:val="00E44701"/>
    <w:rsid w:val="00E70C93"/>
    <w:rsid w:val="00E758FE"/>
    <w:rsid w:val="00E83C72"/>
    <w:rsid w:val="00E85C71"/>
    <w:rsid w:val="00E8707D"/>
    <w:rsid w:val="00E905F9"/>
    <w:rsid w:val="00E907C4"/>
    <w:rsid w:val="00E919C9"/>
    <w:rsid w:val="00E93BC3"/>
    <w:rsid w:val="00E93C1D"/>
    <w:rsid w:val="00EA1AD5"/>
    <w:rsid w:val="00EB7461"/>
    <w:rsid w:val="00EC2AB9"/>
    <w:rsid w:val="00EC6FF4"/>
    <w:rsid w:val="00EC7AC2"/>
    <w:rsid w:val="00ED075D"/>
    <w:rsid w:val="00ED3554"/>
    <w:rsid w:val="00ED4D0A"/>
    <w:rsid w:val="00ED610A"/>
    <w:rsid w:val="00EE1BA0"/>
    <w:rsid w:val="00EE20B4"/>
    <w:rsid w:val="00EF08A9"/>
    <w:rsid w:val="00F01D81"/>
    <w:rsid w:val="00F12496"/>
    <w:rsid w:val="00F2018B"/>
    <w:rsid w:val="00F22475"/>
    <w:rsid w:val="00F26D2C"/>
    <w:rsid w:val="00F3249A"/>
    <w:rsid w:val="00F36207"/>
    <w:rsid w:val="00F364F6"/>
    <w:rsid w:val="00F404D1"/>
    <w:rsid w:val="00F410B9"/>
    <w:rsid w:val="00F51DEA"/>
    <w:rsid w:val="00F52211"/>
    <w:rsid w:val="00F5222D"/>
    <w:rsid w:val="00F67B47"/>
    <w:rsid w:val="00F730D3"/>
    <w:rsid w:val="00F77BA6"/>
    <w:rsid w:val="00F8260C"/>
    <w:rsid w:val="00F84E62"/>
    <w:rsid w:val="00F86A4A"/>
    <w:rsid w:val="00F921A6"/>
    <w:rsid w:val="00F96ACF"/>
    <w:rsid w:val="00FA3CED"/>
    <w:rsid w:val="00FA3EA3"/>
    <w:rsid w:val="00FA6CC8"/>
    <w:rsid w:val="00FB0884"/>
    <w:rsid w:val="00FC02EF"/>
    <w:rsid w:val="00FD7CD0"/>
    <w:rsid w:val="00FE72A9"/>
    <w:rsid w:val="00FF0DDC"/>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2018-02-13T06:00:00+00:00</DE_x0020_Standard_x0020_Letter_x0020_Date>
    <Standard_x0020_Letter_x0020_Effective_x0020_Date xmlns="5d608181-e015-4ae2-ad7e-f056c5ecf81a">2018-04-01T05:00:00+00:00</Standard_x0020_Letter_x0020_Effective_x0020_Date>
    <EPG_x0020_Year xmlns="5d608181-e015-4ae2-ad7e-f056c5ecf81a">2018</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616, 701, 702, 703, 717, 733, 901, 1001, 1018, 1055, 1057, 1091, 1092</Section_x002f_Plan_x0020_Number>
  </documentManagement>
</p:properties>
</file>

<file path=customXml/itemProps1.xml><?xml version="1.0" encoding="utf-8"?>
<ds:datastoreItem xmlns:ds="http://schemas.openxmlformats.org/officeDocument/2006/customXml" ds:itemID="{F66FA72B-102D-4196-95EB-680EFD8833E8}"/>
</file>

<file path=customXml/itemProps2.xml><?xml version="1.0" encoding="utf-8"?>
<ds:datastoreItem xmlns:ds="http://schemas.openxmlformats.org/officeDocument/2006/customXml" ds:itemID="{C0546032-5ED3-4737-AEA5-DCE0D2DA21BE}"/>
</file>

<file path=customXml/itemProps3.xml><?xml version="1.0" encoding="utf-8"?>
<ds:datastoreItem xmlns:ds="http://schemas.openxmlformats.org/officeDocument/2006/customXml" ds:itemID="{383D689E-416F-4146-A7AC-1274FD15ED01}"/>
</file>

<file path=customXml/itemProps4.xml><?xml version="1.0" encoding="utf-8"?>
<ds:datastoreItem xmlns:ds="http://schemas.openxmlformats.org/officeDocument/2006/customXml" ds:itemID="{1BFC9D0F-4BE3-4805-B7E1-1A5AA4922F04}"/>
</file>

<file path=docProps/app.xml><?xml version="1.0" encoding="utf-8"?>
<Properties xmlns="http://schemas.openxmlformats.org/officeDocument/2006/extended-properties" xmlns:vt="http://schemas.openxmlformats.org/officeDocument/2006/docPropsVTypes">
  <Template>Normal</Template>
  <TotalTime>7351</TotalTime>
  <Pages>4</Pages>
  <Words>999</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43</cp:revision>
  <cp:lastPrinted>2018-02-09T21:01:00Z</cp:lastPrinted>
  <dcterms:created xsi:type="dcterms:W3CDTF">2015-06-16T16:08:00Z</dcterms:created>
  <dcterms:modified xsi:type="dcterms:W3CDTF">2018-02-13T14:36:00Z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