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A1" w:rsidRPr="00130B03" w:rsidRDefault="00130B03" w:rsidP="00130B03">
      <w:pPr>
        <w:jc w:val="center"/>
        <w:rPr>
          <w:b/>
          <w:color w:val="0000FF"/>
          <w:sz w:val="48"/>
          <w:szCs w:val="48"/>
        </w:rPr>
      </w:pPr>
      <w:r w:rsidRPr="00130B03">
        <w:rPr>
          <w:b/>
          <w:color w:val="0000FF"/>
          <w:sz w:val="48"/>
          <w:szCs w:val="48"/>
        </w:rPr>
        <w:t>Design Standards Letter</w:t>
      </w:r>
    </w:p>
    <w:p w:rsidR="00130B03" w:rsidRDefault="00130B03" w:rsidP="00130B03"/>
    <w:p w:rsidR="00941EE9" w:rsidRDefault="00941EE9" w:rsidP="00130B03">
      <w:pPr>
        <w:rPr>
          <w:b/>
        </w:rPr>
      </w:pPr>
    </w:p>
    <w:p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-201</w:t>
      </w:r>
      <w:r w:rsidR="0027394D">
        <w:rPr>
          <w:b/>
          <w:color w:val="0000FF"/>
        </w:rPr>
        <w:t>7</w:t>
      </w:r>
      <w:r>
        <w:rPr>
          <w:b/>
          <w:color w:val="0000FF"/>
        </w:rPr>
        <w:t>-0</w:t>
      </w:r>
      <w:r w:rsidR="00522E00">
        <w:rPr>
          <w:b/>
          <w:color w:val="0000FF"/>
        </w:rPr>
        <w:t>2</w:t>
      </w:r>
    </w:p>
    <w:p w:rsidR="00130B03" w:rsidRPr="00130B03" w:rsidRDefault="00130B03" w:rsidP="00130B03">
      <w:pPr>
        <w:rPr>
          <w:b/>
        </w:rPr>
      </w:pPr>
    </w:p>
    <w:p w:rsidR="00130B03" w:rsidRPr="00130B03" w:rsidRDefault="00130B03" w:rsidP="00130B03">
      <w:pPr>
        <w:rPr>
          <w:b/>
          <w:color w:val="0000FF"/>
        </w:rPr>
      </w:pPr>
      <w:r w:rsidRPr="00130B03">
        <w:rPr>
          <w:b/>
        </w:rPr>
        <w:t>Letter Date:</w:t>
      </w:r>
      <w:r>
        <w:rPr>
          <w:b/>
        </w:rPr>
        <w:t xml:space="preserve"> </w:t>
      </w:r>
      <w:r w:rsidR="00522E00">
        <w:rPr>
          <w:b/>
          <w:color w:val="0000FF"/>
        </w:rPr>
        <w:t>02/09</w:t>
      </w:r>
      <w:r w:rsidRPr="00130B03">
        <w:rPr>
          <w:b/>
          <w:color w:val="0000FF"/>
        </w:rPr>
        <w:t>/201</w:t>
      </w:r>
      <w:r w:rsidR="00522E00">
        <w:rPr>
          <w:b/>
          <w:color w:val="0000FF"/>
        </w:rPr>
        <w:t>7</w:t>
      </w:r>
    </w:p>
    <w:p w:rsidR="00130B03" w:rsidRPr="00130B03" w:rsidRDefault="00130B03" w:rsidP="00130B03">
      <w:pPr>
        <w:rPr>
          <w:b/>
        </w:rPr>
      </w:pPr>
    </w:p>
    <w:p w:rsidR="00130B03" w:rsidRPr="00130B03" w:rsidRDefault="00130B03" w:rsidP="00130B03">
      <w:pPr>
        <w:rPr>
          <w:b/>
        </w:rPr>
      </w:pPr>
      <w:r w:rsidRPr="00130B03">
        <w:rPr>
          <w:b/>
        </w:rPr>
        <w:t>Effective Date:</w:t>
      </w:r>
      <w:r>
        <w:rPr>
          <w:b/>
        </w:rPr>
        <w:t xml:space="preserve"> </w:t>
      </w:r>
      <w:r w:rsidR="0027394D">
        <w:rPr>
          <w:b/>
          <w:color w:val="0000FF"/>
        </w:rPr>
        <w:t>0</w:t>
      </w:r>
      <w:r w:rsidR="00522E00">
        <w:rPr>
          <w:b/>
          <w:color w:val="0000FF"/>
        </w:rPr>
        <w:t>4</w:t>
      </w:r>
      <w:r w:rsidR="00DF7204">
        <w:rPr>
          <w:b/>
          <w:color w:val="0000FF"/>
        </w:rPr>
        <w:t>/01/201</w:t>
      </w:r>
      <w:r w:rsidR="0027394D">
        <w:rPr>
          <w:b/>
          <w:color w:val="0000FF"/>
        </w:rPr>
        <w:t>7</w:t>
      </w:r>
    </w:p>
    <w:p w:rsidR="00130B03" w:rsidRPr="00130B03" w:rsidRDefault="00130B03" w:rsidP="00130B03">
      <w:pPr>
        <w:rPr>
          <w:b/>
        </w:rPr>
      </w:pPr>
    </w:p>
    <w:p w:rsidR="00130B03" w:rsidRPr="000F60A4" w:rsidRDefault="00130B03" w:rsidP="00941EE9">
      <w:pPr>
        <w:ind w:left="1800" w:hanging="1800"/>
        <w:rPr>
          <w:b/>
          <w:color w:val="0000FF"/>
        </w:rPr>
      </w:pPr>
      <w:r w:rsidRPr="00130B03">
        <w:rPr>
          <w:b/>
        </w:rPr>
        <w:t>Section/Plan No.:</w:t>
      </w:r>
      <w:r w:rsidR="00941EE9">
        <w:rPr>
          <w:b/>
        </w:rPr>
        <w:t xml:space="preserve"> </w:t>
      </w:r>
      <w:r w:rsidR="00522E00">
        <w:rPr>
          <w:b/>
          <w:color w:val="0000FF"/>
        </w:rPr>
        <w:t>613, 620</w:t>
      </w:r>
      <w:r w:rsidR="000F60A4" w:rsidRPr="000F60A4">
        <w:rPr>
          <w:b/>
          <w:color w:val="0000FF"/>
        </w:rPr>
        <w:t xml:space="preserve">, </w:t>
      </w:r>
      <w:r w:rsidR="00522E00">
        <w:rPr>
          <w:b/>
          <w:color w:val="0000FF"/>
        </w:rPr>
        <w:t>1048</w:t>
      </w:r>
      <w:r w:rsidR="000F60A4">
        <w:rPr>
          <w:b/>
          <w:color w:val="0000FF"/>
        </w:rPr>
        <w:t xml:space="preserve">, </w:t>
      </w:r>
      <w:r w:rsidR="00522E00">
        <w:rPr>
          <w:b/>
          <w:color w:val="0000FF"/>
        </w:rPr>
        <w:t>1081</w:t>
      </w:r>
    </w:p>
    <w:p w:rsidR="00130B03" w:rsidRPr="00130B03" w:rsidRDefault="00130B03" w:rsidP="00130B03">
      <w:pPr>
        <w:rPr>
          <w:b/>
        </w:rPr>
      </w:pPr>
    </w:p>
    <w:p w:rsidR="00130B03" w:rsidRDefault="00130B03" w:rsidP="00130B03">
      <w:pPr>
        <w:rPr>
          <w:b/>
          <w:color w:val="0000FF"/>
        </w:rPr>
      </w:pPr>
      <w:r w:rsidRPr="00130B03">
        <w:rPr>
          <w:b/>
        </w:rPr>
        <w:t>Subject:</w:t>
      </w:r>
      <w:r w:rsidR="00941EE9">
        <w:rPr>
          <w:b/>
        </w:rPr>
        <w:t xml:space="preserve"> </w:t>
      </w:r>
      <w:r w:rsidR="0062657E">
        <w:rPr>
          <w:b/>
          <w:color w:val="0000FF"/>
        </w:rPr>
        <w:t xml:space="preserve">Revised Supplement to the </w:t>
      </w:r>
      <w:r w:rsidR="000C1F0E">
        <w:rPr>
          <w:b/>
          <w:color w:val="0000FF"/>
        </w:rPr>
        <w:t>201</w:t>
      </w:r>
      <w:r w:rsidR="00DB2DCB">
        <w:rPr>
          <w:b/>
          <w:color w:val="0000FF"/>
        </w:rPr>
        <w:t>6</w:t>
      </w:r>
      <w:r w:rsidR="000C1F0E">
        <w:rPr>
          <w:b/>
          <w:color w:val="0000FF"/>
        </w:rPr>
        <w:t xml:space="preserve"> </w:t>
      </w:r>
      <w:r w:rsidR="0062657E">
        <w:rPr>
          <w:b/>
          <w:color w:val="0000FF"/>
        </w:rPr>
        <w:t>Standard</w:t>
      </w:r>
      <w:r w:rsidR="00DB2DCB">
        <w:rPr>
          <w:b/>
          <w:color w:val="0000FF"/>
        </w:rPr>
        <w:t xml:space="preserve"> Specifications</w:t>
      </w:r>
      <w:r w:rsidR="0062657E">
        <w:rPr>
          <w:b/>
          <w:color w:val="0000FF"/>
        </w:rPr>
        <w:t xml:space="preserve"> </w:t>
      </w:r>
    </w:p>
    <w:p w:rsidR="00DB2DCB" w:rsidRPr="00130B03" w:rsidRDefault="00DB2DCB" w:rsidP="00130B03">
      <w:pPr>
        <w:rPr>
          <w:b/>
        </w:rPr>
      </w:pPr>
    </w:p>
    <w:p w:rsidR="00130B03" w:rsidRDefault="00130B03" w:rsidP="00941EE9">
      <w:pPr>
        <w:pBdr>
          <w:bottom w:val="single" w:sz="4" w:space="1" w:color="auto"/>
        </w:pBdr>
        <w:rPr>
          <w:b/>
        </w:rPr>
      </w:pPr>
      <w:r w:rsidRPr="00130B03">
        <w:rPr>
          <w:b/>
        </w:rPr>
        <w:t>Body</w:t>
      </w:r>
    </w:p>
    <w:p w:rsidR="00941EE9" w:rsidRDefault="00941EE9" w:rsidP="00941EE9">
      <w:pPr>
        <w:rPr>
          <w:b/>
        </w:rPr>
      </w:pPr>
    </w:p>
    <w:p w:rsidR="00941EE9" w:rsidRPr="00941EE9" w:rsidRDefault="00941EE9" w:rsidP="00941EE9">
      <w:r>
        <w:rPr>
          <w:b/>
        </w:rPr>
        <w:t xml:space="preserve">TO: </w:t>
      </w:r>
      <w:r>
        <w:t>All Central and District Offices</w:t>
      </w:r>
    </w:p>
    <w:p w:rsidR="00941EE9" w:rsidRDefault="00941EE9" w:rsidP="00941EE9">
      <w:pPr>
        <w:rPr>
          <w:b/>
        </w:rPr>
      </w:pPr>
    </w:p>
    <w:p w:rsidR="00941EE9" w:rsidRDefault="00941EE9" w:rsidP="00941EE9">
      <w:r>
        <w:rPr>
          <w:b/>
        </w:rPr>
        <w:t xml:space="preserve">FROM: </w:t>
      </w:r>
      <w:r w:rsidR="001F6772" w:rsidRPr="001F6772">
        <w:t>Llans Taylor</w:t>
      </w:r>
    </w:p>
    <w:p w:rsidR="00941EE9" w:rsidRDefault="00941EE9" w:rsidP="00941EE9">
      <w:pPr>
        <w:rPr>
          <w:b/>
        </w:rPr>
      </w:pPr>
    </w:p>
    <w:p w:rsidR="00941EE9" w:rsidRDefault="00941EE9" w:rsidP="00C3234A">
      <w:pPr>
        <w:tabs>
          <w:tab w:val="left" w:pos="1350"/>
        </w:tabs>
      </w:pPr>
      <w:r>
        <w:rPr>
          <w:b/>
        </w:rPr>
        <w:t>SUBJECT:</w:t>
      </w:r>
      <w:r w:rsidR="00C3234A">
        <w:rPr>
          <w:b/>
        </w:rPr>
        <w:tab/>
      </w:r>
      <w:r>
        <w:t>Engineering Policy</w:t>
      </w:r>
    </w:p>
    <w:p w:rsidR="00941EE9" w:rsidRDefault="00C3234A" w:rsidP="00C3234A">
      <w:pPr>
        <w:tabs>
          <w:tab w:val="left" w:pos="1350"/>
        </w:tabs>
        <w:ind w:left="1260"/>
      </w:pPr>
      <w:r>
        <w:tab/>
      </w:r>
      <w:r w:rsidR="008F5B73">
        <w:t xml:space="preserve">Standard </w:t>
      </w:r>
      <w:r w:rsidR="0062657E">
        <w:t>Specifications</w:t>
      </w:r>
      <w:r w:rsidR="00941EE9">
        <w:t xml:space="preserve"> Letter No. </w:t>
      </w:r>
      <w:r w:rsidR="00522E00">
        <w:t>2</w:t>
      </w:r>
      <w:r w:rsidR="00941EE9">
        <w:t>, 201</w:t>
      </w:r>
      <w:r w:rsidR="0027394D">
        <w:t>7</w:t>
      </w:r>
    </w:p>
    <w:p w:rsidR="008F5B73" w:rsidRDefault="00C3234A" w:rsidP="00C3234A">
      <w:pPr>
        <w:tabs>
          <w:tab w:val="left" w:pos="1350"/>
        </w:tabs>
        <w:ind w:left="1260"/>
      </w:pPr>
      <w:r>
        <w:tab/>
      </w:r>
      <w:r w:rsidR="008F5B73" w:rsidRPr="008F5B73">
        <w:t xml:space="preserve">Revisions </w:t>
      </w:r>
      <w:r w:rsidR="0062657E">
        <w:t xml:space="preserve">Supplement to the </w:t>
      </w:r>
      <w:r w:rsidR="000C1F0E">
        <w:t>201</w:t>
      </w:r>
      <w:r w:rsidR="00DB2DCB">
        <w:t>6</w:t>
      </w:r>
      <w:r w:rsidR="000C1F0E">
        <w:t xml:space="preserve"> </w:t>
      </w:r>
      <w:r w:rsidR="0062657E">
        <w:t xml:space="preserve">Standard </w:t>
      </w:r>
      <w:r w:rsidR="00DB2DCB">
        <w:t>Specifications</w:t>
      </w:r>
    </w:p>
    <w:p w:rsidR="00DB2DCB" w:rsidRDefault="00DB2DCB" w:rsidP="00941EE9"/>
    <w:p w:rsidR="008F5B73" w:rsidRDefault="00DB2DCB" w:rsidP="00941EE9">
      <w:r w:rsidRPr="008F5B73">
        <w:t xml:space="preserve">The Supplemental Revisions to the </w:t>
      </w:r>
      <w:r w:rsidRPr="0062657E">
        <w:rPr>
          <w:i/>
        </w:rPr>
        <w:t>201</w:t>
      </w:r>
      <w:r>
        <w:rPr>
          <w:i/>
        </w:rPr>
        <w:t>6</w:t>
      </w:r>
      <w:r w:rsidRPr="0062657E">
        <w:rPr>
          <w:i/>
        </w:rPr>
        <w:t xml:space="preserve"> </w:t>
      </w:r>
      <w:r w:rsidRPr="008F5B73">
        <w:rPr>
          <w:i/>
        </w:rPr>
        <w:t xml:space="preserve">Missouri Standard </w:t>
      </w:r>
      <w:r>
        <w:rPr>
          <w:i/>
        </w:rPr>
        <w:t>Specifications</w:t>
      </w:r>
      <w:r w:rsidRPr="008F5B73">
        <w:rPr>
          <w:i/>
        </w:rPr>
        <w:t xml:space="preserve"> for Highway Construction</w:t>
      </w:r>
      <w:r w:rsidRPr="008F5B73">
        <w:t xml:space="preserve">, effective </w:t>
      </w:r>
      <w:r w:rsidR="00522E00">
        <w:t>April</w:t>
      </w:r>
      <w:r w:rsidRPr="008F5B73">
        <w:t xml:space="preserve"> 1, 201</w:t>
      </w:r>
      <w:r w:rsidR="0027394D">
        <w:t xml:space="preserve">7 </w:t>
      </w:r>
      <w:r w:rsidRPr="008F5B73">
        <w:t>are now available</w:t>
      </w:r>
      <w:r w:rsidR="00134A82">
        <w:t xml:space="preserve"> on </w:t>
      </w:r>
      <w:proofErr w:type="spellStart"/>
      <w:r w:rsidR="00134A82">
        <w:t>MoDOT’s</w:t>
      </w:r>
      <w:proofErr w:type="spellEnd"/>
      <w:r w:rsidR="00134A82">
        <w:t xml:space="preserve"> website</w:t>
      </w:r>
      <w:r w:rsidR="008F5B73" w:rsidRPr="008F5B73">
        <w:t>.</w:t>
      </w:r>
      <w:r w:rsidR="0062657E">
        <w:t xml:space="preserve"> </w:t>
      </w:r>
    </w:p>
    <w:p w:rsidR="003B040E" w:rsidRDefault="003B040E" w:rsidP="00941EE9"/>
    <w:p w:rsidR="00941EE9" w:rsidRDefault="008F5B73" w:rsidP="00941EE9">
      <w:r w:rsidRPr="008F5B73">
        <w:t xml:space="preserve">Questions regarding the Supplemental Revisions to </w:t>
      </w:r>
      <w:r w:rsidRPr="0062657E">
        <w:t xml:space="preserve">the Missouri Standard </w:t>
      </w:r>
      <w:r w:rsidR="0062657E" w:rsidRPr="0062657E">
        <w:t>Specification</w:t>
      </w:r>
      <w:r w:rsidRPr="0062657E">
        <w:t xml:space="preserve"> should be directed to Ivan Schmidt, Central Office</w:t>
      </w:r>
      <w:r w:rsidRPr="008F5B73">
        <w:t xml:space="preserve">, Engineering Policy Group, at 573-751-0269 or </w:t>
      </w:r>
      <w:proofErr w:type="gramStart"/>
      <w:r w:rsidRPr="008F5B73">
        <w:t>myself</w:t>
      </w:r>
      <w:proofErr w:type="gramEnd"/>
      <w:r w:rsidRPr="008F5B73">
        <w:t xml:space="preserve"> at 573-</w:t>
      </w:r>
      <w:r w:rsidR="007D2808">
        <w:t>751</w:t>
      </w:r>
      <w:r w:rsidRPr="008F5B73">
        <w:t>-</w:t>
      </w:r>
      <w:r w:rsidR="007D2808">
        <w:t>7412</w:t>
      </w:r>
      <w:r w:rsidRPr="008F5B73">
        <w:t>.</w:t>
      </w:r>
    </w:p>
    <w:p w:rsidR="00E905F9" w:rsidRDefault="00E905F9" w:rsidP="00941EE9"/>
    <w:p w:rsidR="00E905F9" w:rsidRPr="00E905F9" w:rsidRDefault="0062657E" w:rsidP="00941EE9">
      <w:pPr>
        <w:rPr>
          <w:b/>
        </w:rPr>
      </w:pPr>
      <w:r>
        <w:rPr>
          <w:b/>
        </w:rPr>
        <w:t xml:space="preserve">MINOR </w:t>
      </w:r>
      <w:r w:rsidR="00E905F9" w:rsidRPr="00E905F9">
        <w:rPr>
          <w:b/>
        </w:rPr>
        <w:t>REVISIONS:</w:t>
      </w:r>
    </w:p>
    <w:p w:rsidR="00A3597D" w:rsidRDefault="00A3597D" w:rsidP="00941EE9">
      <w:r>
        <w:tab/>
      </w:r>
    </w:p>
    <w:p w:rsidR="005F026D" w:rsidRDefault="00E44701" w:rsidP="00941EE9">
      <w:pPr>
        <w:rPr>
          <w:b/>
        </w:rPr>
      </w:pPr>
      <w:r>
        <w:rPr>
          <w:b/>
        </w:rPr>
        <w:t xml:space="preserve">SECTION </w:t>
      </w:r>
      <w:r w:rsidR="00C96CD7">
        <w:rPr>
          <w:b/>
        </w:rPr>
        <w:t>620</w:t>
      </w:r>
      <w:r>
        <w:rPr>
          <w:b/>
        </w:rPr>
        <w:t xml:space="preserve"> </w:t>
      </w:r>
      <w:proofErr w:type="gramStart"/>
      <w:r w:rsidR="00C96CD7">
        <w:rPr>
          <w:b/>
          <w:bCs/>
          <w:snapToGrid w:val="0"/>
        </w:rPr>
        <w:t>PAVEMENT</w:t>
      </w:r>
      <w:proofErr w:type="gramEnd"/>
      <w:r w:rsidR="00C96CD7">
        <w:rPr>
          <w:b/>
          <w:bCs/>
          <w:snapToGrid w:val="0"/>
        </w:rPr>
        <w:t xml:space="preserve"> MARKING</w:t>
      </w:r>
    </w:p>
    <w:p w:rsidR="005F026D" w:rsidRDefault="005F026D" w:rsidP="00941EE9">
      <w:pPr>
        <w:rPr>
          <w:b/>
        </w:rPr>
      </w:pPr>
    </w:p>
    <w:p w:rsidR="005F026D" w:rsidRDefault="005F026D" w:rsidP="005F026D">
      <w:r w:rsidRPr="006E1EDA">
        <w:rPr>
          <w:i/>
        </w:rPr>
        <w:t xml:space="preserve">Sec </w:t>
      </w:r>
      <w:r w:rsidR="00C96CD7">
        <w:rPr>
          <w:i/>
        </w:rPr>
        <w:t>620</w:t>
      </w:r>
      <w:r>
        <w:rPr>
          <w:i/>
        </w:rPr>
        <w:t>.</w:t>
      </w:r>
      <w:r w:rsidR="00C96CD7">
        <w:rPr>
          <w:i/>
        </w:rPr>
        <w:t>60</w:t>
      </w:r>
      <w:r w:rsidR="0027394D">
        <w:rPr>
          <w:i/>
        </w:rPr>
        <w:t>.3</w:t>
      </w:r>
      <w:r w:rsidR="00C96CD7">
        <w:rPr>
          <w:i/>
        </w:rPr>
        <w:t>.1.2</w:t>
      </w:r>
      <w:r w:rsidRPr="006E1EDA">
        <w:rPr>
          <w:i/>
        </w:rPr>
        <w:t xml:space="preserve"> </w:t>
      </w:r>
      <w:r w:rsidR="00C96CD7">
        <w:t>Removed requirement for Type 2 Temporary RPM’s shall be used as shown on the plans</w:t>
      </w:r>
      <w:r>
        <w:t xml:space="preserve">. </w:t>
      </w:r>
    </w:p>
    <w:p w:rsidR="0027394D" w:rsidRDefault="0027394D" w:rsidP="005F026D"/>
    <w:p w:rsidR="00C96CD7" w:rsidRDefault="00C96CD7" w:rsidP="00C96CD7">
      <w:pPr>
        <w:rPr>
          <w:b/>
        </w:rPr>
      </w:pPr>
      <w:r>
        <w:rPr>
          <w:b/>
        </w:rPr>
        <w:t xml:space="preserve">SECTION 1048 </w:t>
      </w:r>
      <w:r>
        <w:rPr>
          <w:b/>
          <w:bCs/>
          <w:snapToGrid w:val="0"/>
        </w:rPr>
        <w:t>PAVEMENT MARKING MATERIAL</w:t>
      </w:r>
    </w:p>
    <w:p w:rsidR="00C96CD7" w:rsidRDefault="00C96CD7" w:rsidP="005F026D"/>
    <w:p w:rsidR="0027394D" w:rsidRDefault="0027394D" w:rsidP="0027394D">
      <w:r w:rsidRPr="006E1EDA">
        <w:rPr>
          <w:i/>
        </w:rPr>
        <w:t xml:space="preserve">Sec </w:t>
      </w:r>
      <w:r>
        <w:rPr>
          <w:i/>
        </w:rPr>
        <w:t>10</w:t>
      </w:r>
      <w:r w:rsidR="00C96CD7">
        <w:rPr>
          <w:i/>
        </w:rPr>
        <w:t>48.50.3</w:t>
      </w:r>
      <w:r w:rsidRPr="006E1EDA">
        <w:rPr>
          <w:i/>
        </w:rPr>
        <w:t xml:space="preserve"> </w:t>
      </w:r>
      <w:r w:rsidR="00C96CD7">
        <w:t>Removed material requirement for Type 2 Temporary Raised Pavement Markers.</w:t>
      </w:r>
    </w:p>
    <w:p w:rsidR="008E27DD" w:rsidRDefault="008E27DD" w:rsidP="0027394D"/>
    <w:p w:rsidR="00003859" w:rsidRDefault="00003859" w:rsidP="00B3651E"/>
    <w:p w:rsidR="00C96CD7" w:rsidRDefault="00C96CD7" w:rsidP="00B3651E"/>
    <w:p w:rsidR="00A01E6C" w:rsidRDefault="00A01E6C" w:rsidP="00C808FE"/>
    <w:p w:rsidR="00C808FE" w:rsidRPr="006F6BC5" w:rsidRDefault="00C808FE" w:rsidP="00C808FE">
      <w:pPr>
        <w:rPr>
          <w:b/>
        </w:rPr>
      </w:pPr>
      <w:r w:rsidRPr="006F6BC5">
        <w:rPr>
          <w:b/>
        </w:rPr>
        <w:lastRenderedPageBreak/>
        <w:t>MAJOR REVISIONS:</w:t>
      </w:r>
    </w:p>
    <w:p w:rsidR="00C808FE" w:rsidRDefault="00C808FE" w:rsidP="00C808FE"/>
    <w:p w:rsidR="007B468D" w:rsidRPr="00C808FE" w:rsidRDefault="00E44701" w:rsidP="007B468D">
      <w:pPr>
        <w:rPr>
          <w:b/>
        </w:rPr>
      </w:pPr>
      <w:r>
        <w:rPr>
          <w:b/>
        </w:rPr>
        <w:t>SECTION</w:t>
      </w:r>
      <w:r w:rsidR="007B468D">
        <w:rPr>
          <w:b/>
        </w:rPr>
        <w:t xml:space="preserve"> </w:t>
      </w:r>
      <w:r w:rsidR="008608B3">
        <w:rPr>
          <w:b/>
        </w:rPr>
        <w:t>6</w:t>
      </w:r>
      <w:r w:rsidR="00C96CD7">
        <w:rPr>
          <w:b/>
        </w:rPr>
        <w:t>13</w:t>
      </w:r>
      <w:r>
        <w:rPr>
          <w:b/>
        </w:rPr>
        <w:t xml:space="preserve"> </w:t>
      </w:r>
      <w:r w:rsidR="00C96CD7">
        <w:rPr>
          <w:b/>
        </w:rPr>
        <w:t>PAVEMENT REPAIR</w:t>
      </w:r>
      <w:r>
        <w:rPr>
          <w:b/>
        </w:rPr>
        <w:t xml:space="preserve"> </w:t>
      </w:r>
    </w:p>
    <w:p w:rsidR="007B468D" w:rsidRDefault="007B468D" w:rsidP="005F026D">
      <w:pPr>
        <w:rPr>
          <w:b/>
        </w:rPr>
      </w:pPr>
    </w:p>
    <w:p w:rsidR="001861A8" w:rsidRDefault="007B468D" w:rsidP="005F026D">
      <w:r w:rsidRPr="00F77BA6">
        <w:rPr>
          <w:i/>
        </w:rPr>
        <w:t xml:space="preserve">Sec </w:t>
      </w:r>
      <w:r w:rsidR="008608B3">
        <w:rPr>
          <w:i/>
        </w:rPr>
        <w:t>6</w:t>
      </w:r>
      <w:r w:rsidR="00C96CD7">
        <w:rPr>
          <w:i/>
        </w:rPr>
        <w:t>1</w:t>
      </w:r>
      <w:r w:rsidR="008608B3">
        <w:rPr>
          <w:i/>
        </w:rPr>
        <w:t>3</w:t>
      </w:r>
      <w:r w:rsidR="001861A8">
        <w:rPr>
          <w:i/>
        </w:rPr>
        <w:t>.</w:t>
      </w:r>
      <w:r w:rsidR="00C96CD7">
        <w:rPr>
          <w:i/>
        </w:rPr>
        <w:t>1</w:t>
      </w:r>
      <w:r>
        <w:rPr>
          <w:i/>
        </w:rPr>
        <w:t xml:space="preserve"> </w:t>
      </w:r>
      <w:r w:rsidR="00C96CD7">
        <w:t>Revised the order of the listing of pavement repairs</w:t>
      </w:r>
      <w:r w:rsidR="001861A8">
        <w:t>.</w:t>
      </w:r>
    </w:p>
    <w:p w:rsidR="001861A8" w:rsidRDefault="001861A8" w:rsidP="005F026D"/>
    <w:p w:rsidR="008608B3" w:rsidRDefault="008608B3" w:rsidP="008608B3">
      <w:r w:rsidRPr="00F77BA6">
        <w:rPr>
          <w:i/>
        </w:rPr>
        <w:t xml:space="preserve">Sec </w:t>
      </w:r>
      <w:r>
        <w:rPr>
          <w:i/>
        </w:rPr>
        <w:t>6</w:t>
      </w:r>
      <w:r w:rsidR="00077C41">
        <w:rPr>
          <w:i/>
        </w:rPr>
        <w:t>1</w:t>
      </w:r>
      <w:r>
        <w:rPr>
          <w:i/>
        </w:rPr>
        <w:t>3.3</w:t>
      </w:r>
      <w:r w:rsidR="00077C41">
        <w:rPr>
          <w:i/>
        </w:rPr>
        <w:t>.1</w:t>
      </w:r>
      <w:r>
        <w:rPr>
          <w:i/>
        </w:rPr>
        <w:t xml:space="preserve"> </w:t>
      </w:r>
      <w:r>
        <w:t xml:space="preserve">Added to specification </w:t>
      </w:r>
      <w:r w:rsidR="00077C41">
        <w:t>“</w:t>
      </w:r>
      <w:r w:rsidR="00077C41">
        <w:rPr>
          <w:snapToGrid w:val="0"/>
        </w:rPr>
        <w:t xml:space="preserve">such as edge </w:t>
      </w:r>
      <w:proofErr w:type="spellStart"/>
      <w:r w:rsidR="00077C41">
        <w:rPr>
          <w:snapToGrid w:val="0"/>
        </w:rPr>
        <w:t>spalling</w:t>
      </w:r>
      <w:proofErr w:type="spellEnd"/>
      <w:r w:rsidR="00077C41">
        <w:rPr>
          <w:snapToGrid w:val="0"/>
        </w:rPr>
        <w:t>”</w:t>
      </w:r>
      <w:r>
        <w:t>.</w:t>
      </w:r>
    </w:p>
    <w:p w:rsidR="001861A8" w:rsidRDefault="001861A8" w:rsidP="005F026D"/>
    <w:p w:rsidR="008608B3" w:rsidRDefault="008608B3" w:rsidP="008608B3">
      <w:r w:rsidRPr="00F77BA6">
        <w:rPr>
          <w:i/>
        </w:rPr>
        <w:t xml:space="preserve">Sec </w:t>
      </w:r>
      <w:r>
        <w:rPr>
          <w:i/>
        </w:rPr>
        <w:t>6</w:t>
      </w:r>
      <w:r w:rsidR="00077C41">
        <w:rPr>
          <w:i/>
        </w:rPr>
        <w:t>13.3.2</w:t>
      </w:r>
      <w:r>
        <w:rPr>
          <w:i/>
        </w:rPr>
        <w:t xml:space="preserve"> </w:t>
      </w:r>
      <w:r w:rsidR="00F0065E">
        <w:t>Removed</w:t>
      </w:r>
      <w:r>
        <w:t xml:space="preserve"> the requirement </w:t>
      </w:r>
      <w:r w:rsidR="00077C41">
        <w:t xml:space="preserve">that “removed concrete or bituminous material and any excavated subgrade material shall be </w:t>
      </w:r>
      <w:r w:rsidR="00077C41" w:rsidRPr="00BC7248">
        <w:t>recycled to the extent possible, either through incorporation into the active project or through stockpiling and future use, per the reclamation plan provided by the contractor to the engineer</w:t>
      </w:r>
      <w:r w:rsidR="00077C41">
        <w:t>” from specification</w:t>
      </w:r>
      <w:r>
        <w:t>.</w:t>
      </w:r>
    </w:p>
    <w:p w:rsidR="00077C41" w:rsidRDefault="00077C41" w:rsidP="008608B3"/>
    <w:p w:rsidR="00077C41" w:rsidRDefault="00077C41" w:rsidP="00077C41">
      <w:r w:rsidRPr="00F77BA6">
        <w:rPr>
          <w:i/>
        </w:rPr>
        <w:t xml:space="preserve">Sec </w:t>
      </w:r>
      <w:r>
        <w:rPr>
          <w:i/>
        </w:rPr>
        <w:t xml:space="preserve">613.10.2.1 </w:t>
      </w:r>
      <w:r>
        <w:t>Revised the requirement that full depth pavement repair shall be saw cut full depth around the perimeter prior to removal, except that cuts along the shoulder line may be waived when pavement can be removed without damage to the shoulder.  Rock saw shall not be used for perimeter cut, but may be used for interior portion of the patch for stress relief.</w:t>
      </w:r>
    </w:p>
    <w:p w:rsidR="00077C41" w:rsidRDefault="00077C41" w:rsidP="00077C41"/>
    <w:p w:rsidR="00077C41" w:rsidRDefault="00077C41" w:rsidP="00077C41">
      <w:r w:rsidRPr="00F77BA6">
        <w:rPr>
          <w:i/>
        </w:rPr>
        <w:t xml:space="preserve">Sec </w:t>
      </w:r>
      <w:r>
        <w:rPr>
          <w:i/>
        </w:rPr>
        <w:t xml:space="preserve">613.10.2.2 </w:t>
      </w:r>
      <w:proofErr w:type="gramStart"/>
      <w:r w:rsidRPr="0021389F">
        <w:t>R</w:t>
      </w:r>
      <w:r>
        <w:t>evised</w:t>
      </w:r>
      <w:proofErr w:type="gramEnd"/>
      <w:r>
        <w:t xml:space="preserve"> the requirement that tie bars shall be epoxy coated.</w:t>
      </w:r>
    </w:p>
    <w:p w:rsidR="00077C41" w:rsidRDefault="00077C41" w:rsidP="00077C41"/>
    <w:p w:rsidR="0021389F" w:rsidRDefault="0021389F" w:rsidP="0021389F">
      <w:pPr>
        <w:rPr>
          <w:snapToGrid w:val="0"/>
          <w:color w:val="000000"/>
        </w:rPr>
      </w:pPr>
      <w:r w:rsidRPr="00F77BA6">
        <w:rPr>
          <w:i/>
        </w:rPr>
        <w:t xml:space="preserve">Sec </w:t>
      </w:r>
      <w:r>
        <w:rPr>
          <w:i/>
        </w:rPr>
        <w:t xml:space="preserve">613.10.2.3 </w:t>
      </w:r>
      <w:proofErr w:type="gramStart"/>
      <w:r w:rsidRPr="0021389F">
        <w:t>R</w:t>
      </w:r>
      <w:r>
        <w:t>evised</w:t>
      </w:r>
      <w:proofErr w:type="gramEnd"/>
      <w:r>
        <w:t xml:space="preserve"> the requirement that </w:t>
      </w:r>
      <w:r w:rsidR="00B450E1">
        <w:t>“</w:t>
      </w:r>
      <w:r>
        <w:t>concrete may contain Type III cement, calcium chloride, an accelerator or other admixtures approved by the engineer.</w:t>
      </w:r>
      <w:r w:rsidR="00B450E1">
        <w:t xml:space="preserve">” </w:t>
      </w:r>
      <w:proofErr w:type="gramStart"/>
      <w:r>
        <w:t>Removed from specification “</w:t>
      </w:r>
      <w:r>
        <w:rPr>
          <w:snapToGrid w:val="0"/>
          <w:color w:val="000000"/>
        </w:rPr>
        <w:t>Gradation D or E may be substituted for Grade F when Grade F is specified.</w:t>
      </w:r>
      <w:proofErr w:type="gramEnd"/>
      <w:r>
        <w:rPr>
          <w:snapToGrid w:val="0"/>
          <w:color w:val="000000"/>
        </w:rPr>
        <w:t xml:space="preserve"> The contractor shall provide a trial mix to determine the approximate cure time needed to achieve the required compressive strength. Compressive specimens shall be prepared in accordance with current </w:t>
      </w:r>
      <w:proofErr w:type="spellStart"/>
      <w:r>
        <w:rPr>
          <w:snapToGrid w:val="0"/>
          <w:color w:val="000000"/>
        </w:rPr>
        <w:t>MoDOT</w:t>
      </w:r>
      <w:proofErr w:type="spellEnd"/>
      <w:r>
        <w:rPr>
          <w:snapToGrid w:val="0"/>
          <w:color w:val="000000"/>
        </w:rPr>
        <w:t xml:space="preserve"> methods and cured to simulate actual field conditions. Testing of compressive specimens shall be performed by methods and at facilities acceptable to the engineer. A new trial mix may be required if the engineer determines the field conditions vary substantially from trial mix conditions.”</w:t>
      </w:r>
    </w:p>
    <w:p w:rsidR="0021389F" w:rsidRDefault="0021389F" w:rsidP="0021389F">
      <w:pPr>
        <w:rPr>
          <w:snapToGrid w:val="0"/>
          <w:color w:val="000000"/>
        </w:rPr>
      </w:pPr>
    </w:p>
    <w:p w:rsidR="005A2A39" w:rsidRDefault="0021389F" w:rsidP="0021389F">
      <w:r>
        <w:t xml:space="preserve"> </w:t>
      </w:r>
      <w:r w:rsidRPr="00F77BA6">
        <w:rPr>
          <w:i/>
        </w:rPr>
        <w:t xml:space="preserve">Sec </w:t>
      </w:r>
      <w:r>
        <w:rPr>
          <w:i/>
        </w:rPr>
        <w:t xml:space="preserve">613.10.2.3.1 </w:t>
      </w:r>
      <w:r>
        <w:t xml:space="preserve">Removed </w:t>
      </w:r>
      <w:r w:rsidR="005A2A39">
        <w:t xml:space="preserve">specification in its entirety </w:t>
      </w:r>
      <w:r w:rsidR="00B450E1">
        <w:t>for when repair is to be ma</w:t>
      </w:r>
      <w:r w:rsidR="00F0065E">
        <w:t>d</w:t>
      </w:r>
      <w:r w:rsidR="00B450E1">
        <w:t>e and opened to traffic after 24 hours</w:t>
      </w:r>
      <w:r w:rsidR="00F0065E">
        <w:t>.</w:t>
      </w:r>
    </w:p>
    <w:p w:rsidR="005A2A39" w:rsidRDefault="005A2A39" w:rsidP="0021389F"/>
    <w:p w:rsidR="005A2A39" w:rsidRDefault="005A2A39" w:rsidP="005A2A39">
      <w:r w:rsidRPr="00F77BA6">
        <w:rPr>
          <w:i/>
        </w:rPr>
        <w:t xml:space="preserve">Sec </w:t>
      </w:r>
      <w:r>
        <w:rPr>
          <w:i/>
        </w:rPr>
        <w:t>613.10.2.3.</w:t>
      </w:r>
      <w:r>
        <w:rPr>
          <w:i/>
        </w:rPr>
        <w:t>2</w:t>
      </w:r>
      <w:r>
        <w:rPr>
          <w:i/>
        </w:rPr>
        <w:t xml:space="preserve"> </w:t>
      </w:r>
      <w:r>
        <w:t xml:space="preserve">Removed specification in its entirety for when repair is to be made and opened to traffic </w:t>
      </w:r>
      <w:r w:rsidR="00787784">
        <w:t>in less than</w:t>
      </w:r>
      <w:r>
        <w:t xml:space="preserve"> 24 hours.</w:t>
      </w:r>
    </w:p>
    <w:p w:rsidR="005A2A39" w:rsidRDefault="005A2A39" w:rsidP="0021389F"/>
    <w:p w:rsidR="00787784" w:rsidRDefault="00787784" w:rsidP="00787784">
      <w:r w:rsidRPr="00F77BA6">
        <w:rPr>
          <w:i/>
        </w:rPr>
        <w:t xml:space="preserve">Sec </w:t>
      </w:r>
      <w:r>
        <w:rPr>
          <w:i/>
        </w:rPr>
        <w:t>613.10.2.3.2</w:t>
      </w:r>
      <w:r>
        <w:rPr>
          <w:i/>
        </w:rPr>
        <w:t>.1</w:t>
      </w:r>
      <w:r>
        <w:rPr>
          <w:i/>
        </w:rPr>
        <w:t xml:space="preserve"> </w:t>
      </w:r>
      <w:r>
        <w:t xml:space="preserve">Removed specification in its entirety for </w:t>
      </w:r>
      <w:r>
        <w:t>concrete may contain Type III cement, calcium chloride, an accelerator or other admixtures</w:t>
      </w:r>
      <w:r>
        <w:t>.</w:t>
      </w:r>
    </w:p>
    <w:p w:rsidR="0021389F" w:rsidRDefault="005A2A39" w:rsidP="0021389F">
      <w:r>
        <w:t xml:space="preserve"> </w:t>
      </w:r>
    </w:p>
    <w:p w:rsidR="00B450E1" w:rsidRDefault="00B450E1" w:rsidP="00B450E1">
      <w:r w:rsidRPr="00F77BA6">
        <w:rPr>
          <w:i/>
        </w:rPr>
        <w:t xml:space="preserve">Sec </w:t>
      </w:r>
      <w:r>
        <w:rPr>
          <w:i/>
        </w:rPr>
        <w:t xml:space="preserve">613.10.2.4 </w:t>
      </w:r>
      <w:r>
        <w:t>Added specification construction of full depth repairs shall be in accordance with Sec 502, except as follows.</w:t>
      </w:r>
    </w:p>
    <w:p w:rsidR="00B450E1" w:rsidRDefault="00B450E1" w:rsidP="0021389F"/>
    <w:p w:rsidR="00B450E1" w:rsidRDefault="00B450E1" w:rsidP="00B450E1">
      <w:r w:rsidRPr="00F77BA6">
        <w:rPr>
          <w:i/>
        </w:rPr>
        <w:t xml:space="preserve">Sec </w:t>
      </w:r>
      <w:r>
        <w:rPr>
          <w:i/>
        </w:rPr>
        <w:t xml:space="preserve">613.10.2.4.1 </w:t>
      </w:r>
      <w:r>
        <w:t xml:space="preserve">Added specification that concrete shall have </w:t>
      </w:r>
      <w:proofErr w:type="gramStart"/>
      <w:r>
        <w:t>a minimum</w:t>
      </w:r>
      <w:proofErr w:type="gramEnd"/>
      <w:r>
        <w:t xml:space="preserve"> 28-day strength of 4000 psi. Added strength shall be verified by compressive strength testing of cylinders. </w:t>
      </w:r>
      <w:proofErr w:type="gramStart"/>
      <w:r>
        <w:t>Added QC &amp; QA testing requirements.</w:t>
      </w:r>
      <w:proofErr w:type="gramEnd"/>
    </w:p>
    <w:p w:rsidR="00B450E1" w:rsidRDefault="00B450E1" w:rsidP="00B450E1"/>
    <w:p w:rsidR="00987F51" w:rsidRDefault="00987F51" w:rsidP="00987F51">
      <w:r w:rsidRPr="00F77BA6">
        <w:rPr>
          <w:i/>
        </w:rPr>
        <w:t xml:space="preserve">Sec </w:t>
      </w:r>
      <w:r>
        <w:rPr>
          <w:i/>
        </w:rPr>
        <w:t xml:space="preserve">613.10.2.4.2 </w:t>
      </w:r>
      <w:r>
        <w:t>Added specification that concrete shall have a minimum air content of 4 percent and air content shall be measured once for every day’s production.</w:t>
      </w:r>
    </w:p>
    <w:p w:rsidR="00B450E1" w:rsidRDefault="00B450E1" w:rsidP="00B450E1"/>
    <w:p w:rsidR="00987F51" w:rsidRDefault="00987F51" w:rsidP="00987F51">
      <w:pPr>
        <w:rPr>
          <w:szCs w:val="18"/>
        </w:rPr>
      </w:pPr>
      <w:r w:rsidRPr="00F77BA6">
        <w:rPr>
          <w:i/>
        </w:rPr>
        <w:t xml:space="preserve">Sec </w:t>
      </w:r>
      <w:r>
        <w:rPr>
          <w:i/>
        </w:rPr>
        <w:t xml:space="preserve">613.10.2.4.3 </w:t>
      </w:r>
      <w:r>
        <w:t xml:space="preserve">Added specification that </w:t>
      </w:r>
      <w:r>
        <w:rPr>
          <w:szCs w:val="18"/>
        </w:rPr>
        <w:t>concrete opening strength to all traffic shall be 2000 psi.</w:t>
      </w:r>
      <w:r w:rsidRPr="006A45F2">
        <w:rPr>
          <w:szCs w:val="18"/>
        </w:rPr>
        <w:t xml:space="preserve"> </w:t>
      </w:r>
      <w:r>
        <w:rPr>
          <w:szCs w:val="18"/>
        </w:rPr>
        <w:t xml:space="preserve">The opening strength shall be verified by either compressive strength testing of cylinders in accordance with </w:t>
      </w:r>
      <w:r w:rsidRPr="00427A8E">
        <w:rPr>
          <w:color w:val="0000FF"/>
          <w:szCs w:val="18"/>
        </w:rPr>
        <w:t>Sec 613.10.2.4.1</w:t>
      </w:r>
      <w:r>
        <w:rPr>
          <w:szCs w:val="18"/>
        </w:rPr>
        <w:t xml:space="preserve"> or the maturity method in accordance with </w:t>
      </w:r>
      <w:r w:rsidRPr="00427A8E">
        <w:rPr>
          <w:color w:val="0000FF"/>
          <w:szCs w:val="18"/>
        </w:rPr>
        <w:t>Sec 507</w:t>
      </w:r>
      <w:r>
        <w:rPr>
          <w:szCs w:val="18"/>
        </w:rPr>
        <w:t>.</w:t>
      </w:r>
      <w:r w:rsidR="005A2A39">
        <w:rPr>
          <w:szCs w:val="18"/>
        </w:rPr>
        <w:t xml:space="preserve"> </w:t>
      </w:r>
      <w:bookmarkStart w:id="0" w:name="_GoBack"/>
      <w:bookmarkEnd w:id="0"/>
      <w:r w:rsidR="005A2A39">
        <w:rPr>
          <w:i/>
        </w:rPr>
        <w:t>R</w:t>
      </w:r>
      <w:r w:rsidR="005A2A39">
        <w:rPr>
          <w:i/>
        </w:rPr>
        <w:t>enumber subsequent sections accordingly</w:t>
      </w:r>
      <w:r w:rsidR="005A2A39">
        <w:t>.</w:t>
      </w:r>
    </w:p>
    <w:p w:rsidR="005A2A39" w:rsidRDefault="005A2A39" w:rsidP="00987F51">
      <w:pPr>
        <w:rPr>
          <w:szCs w:val="18"/>
        </w:rPr>
      </w:pPr>
    </w:p>
    <w:p w:rsidR="00987F51" w:rsidRDefault="00987F51" w:rsidP="00987F51">
      <w:pPr>
        <w:rPr>
          <w:szCs w:val="18"/>
        </w:rPr>
      </w:pPr>
      <w:r w:rsidRPr="00F77BA6">
        <w:rPr>
          <w:i/>
        </w:rPr>
        <w:t xml:space="preserve">Sec </w:t>
      </w:r>
      <w:r>
        <w:rPr>
          <w:i/>
        </w:rPr>
        <w:t xml:space="preserve">613.10.2.7 </w:t>
      </w:r>
      <w:proofErr w:type="gramStart"/>
      <w:r>
        <w:rPr>
          <w:szCs w:val="18"/>
        </w:rPr>
        <w:t>Removed</w:t>
      </w:r>
      <w:proofErr w:type="gramEnd"/>
      <w:r>
        <w:rPr>
          <w:szCs w:val="18"/>
        </w:rPr>
        <w:t xml:space="preserve"> this previously numbered specification in its entirety </w:t>
      </w:r>
      <w:r w:rsidR="0074023D">
        <w:rPr>
          <w:szCs w:val="18"/>
        </w:rPr>
        <w:t>that “</w:t>
      </w:r>
      <w:r w:rsidR="0074023D">
        <w:rPr>
          <w:snapToGrid w:val="0"/>
          <w:color w:val="000000"/>
        </w:rPr>
        <w:t xml:space="preserve">Pavement repair areas shall not be opened to traffic until the minimum cure time, as determined from an approved trial mix in accordance with </w:t>
      </w:r>
      <w:r w:rsidR="0074023D">
        <w:rPr>
          <w:snapToGrid w:val="0"/>
          <w:color w:val="0000FF"/>
        </w:rPr>
        <w:t>Sec 613.10.2.3</w:t>
      </w:r>
      <w:r w:rsidR="0074023D">
        <w:rPr>
          <w:snapToGrid w:val="0"/>
          <w:color w:val="000000"/>
        </w:rPr>
        <w:t>, has elapsed and the minimum compressive strength specified for that cure time has been attained</w:t>
      </w:r>
      <w:r>
        <w:rPr>
          <w:szCs w:val="18"/>
        </w:rPr>
        <w:t>.</w:t>
      </w:r>
      <w:r w:rsidR="0074023D">
        <w:rPr>
          <w:szCs w:val="18"/>
        </w:rPr>
        <w:t>”</w:t>
      </w:r>
    </w:p>
    <w:p w:rsidR="00987F51" w:rsidRDefault="00987F51" w:rsidP="00987F51"/>
    <w:p w:rsidR="0074023D" w:rsidRDefault="0074023D" w:rsidP="0074023D">
      <w:pPr>
        <w:rPr>
          <w:szCs w:val="18"/>
        </w:rPr>
      </w:pPr>
      <w:r w:rsidRPr="00F77BA6">
        <w:rPr>
          <w:i/>
        </w:rPr>
        <w:t xml:space="preserve">Sec </w:t>
      </w:r>
      <w:r>
        <w:rPr>
          <w:i/>
        </w:rPr>
        <w:t xml:space="preserve">613.10.2.8 </w:t>
      </w:r>
      <w:proofErr w:type="gramStart"/>
      <w:r>
        <w:rPr>
          <w:szCs w:val="18"/>
        </w:rPr>
        <w:t>Added</w:t>
      </w:r>
      <w:proofErr w:type="gramEnd"/>
      <w:r>
        <w:rPr>
          <w:szCs w:val="18"/>
        </w:rPr>
        <w:t xml:space="preserve"> this specification that sawing of internal transverse and longitudinal joints and mitigation of uncontrolled cracking shall be in accordance with </w:t>
      </w:r>
      <w:r w:rsidRPr="00427A8E">
        <w:rPr>
          <w:color w:val="0000FF"/>
          <w:szCs w:val="18"/>
        </w:rPr>
        <w:t>Sec 502.5.3</w:t>
      </w:r>
      <w:r>
        <w:rPr>
          <w:color w:val="0000FF"/>
          <w:szCs w:val="18"/>
        </w:rPr>
        <w:t>.</w:t>
      </w:r>
    </w:p>
    <w:p w:rsidR="0021389F" w:rsidRDefault="0021389F" w:rsidP="00077C41"/>
    <w:p w:rsidR="0074023D" w:rsidRDefault="0074023D" w:rsidP="0074023D">
      <w:pPr>
        <w:rPr>
          <w:szCs w:val="18"/>
        </w:rPr>
      </w:pPr>
      <w:r w:rsidRPr="00F77BA6">
        <w:rPr>
          <w:i/>
        </w:rPr>
        <w:t xml:space="preserve">Sec </w:t>
      </w:r>
      <w:r>
        <w:rPr>
          <w:i/>
        </w:rPr>
        <w:t xml:space="preserve">613.10.3.1 </w:t>
      </w:r>
      <w:r>
        <w:rPr>
          <w:szCs w:val="18"/>
        </w:rPr>
        <w:t>Added “transverse” for better clarification of internal saw cuts</w:t>
      </w:r>
      <w:r>
        <w:rPr>
          <w:color w:val="0000FF"/>
          <w:szCs w:val="18"/>
        </w:rPr>
        <w:t>.</w:t>
      </w:r>
    </w:p>
    <w:p w:rsidR="0074023D" w:rsidRDefault="0074023D" w:rsidP="00077C41"/>
    <w:p w:rsidR="0074023D" w:rsidRDefault="0074023D" w:rsidP="0074023D">
      <w:pPr>
        <w:rPr>
          <w:szCs w:val="18"/>
        </w:rPr>
      </w:pPr>
      <w:r w:rsidRPr="00F77BA6">
        <w:rPr>
          <w:i/>
        </w:rPr>
        <w:t xml:space="preserve">Sec </w:t>
      </w:r>
      <w:r>
        <w:rPr>
          <w:i/>
        </w:rPr>
        <w:t xml:space="preserve">613.10.3.3 </w:t>
      </w:r>
      <w:r w:rsidR="004776E3">
        <w:rPr>
          <w:szCs w:val="18"/>
        </w:rPr>
        <w:t>Removed</w:t>
      </w:r>
      <w:r>
        <w:rPr>
          <w:szCs w:val="18"/>
        </w:rPr>
        <w:t xml:space="preserve"> “</w:t>
      </w:r>
      <w:r w:rsidR="004776E3">
        <w:rPr>
          <w:szCs w:val="18"/>
        </w:rPr>
        <w:t>and steel welded wire reinforcement, if applicable</w:t>
      </w:r>
      <w:r>
        <w:rPr>
          <w:szCs w:val="18"/>
        </w:rPr>
        <w:t xml:space="preserve">” </w:t>
      </w:r>
      <w:r w:rsidR="004776E3">
        <w:rPr>
          <w:szCs w:val="18"/>
        </w:rPr>
        <w:t xml:space="preserve">from specification </w:t>
      </w:r>
      <w:r>
        <w:rPr>
          <w:szCs w:val="18"/>
        </w:rPr>
        <w:t xml:space="preserve">for </w:t>
      </w:r>
      <w:r w:rsidR="004776E3">
        <w:rPr>
          <w:szCs w:val="18"/>
        </w:rPr>
        <w:t>measurement of furnishing and placing Portland cement concrete.</w:t>
      </w:r>
    </w:p>
    <w:p w:rsidR="001861A8" w:rsidRDefault="001861A8" w:rsidP="001861A8"/>
    <w:p w:rsidR="004776E3" w:rsidRDefault="004776E3" w:rsidP="004776E3">
      <w:pPr>
        <w:rPr>
          <w:szCs w:val="18"/>
        </w:rPr>
      </w:pPr>
      <w:r w:rsidRPr="00F77BA6">
        <w:rPr>
          <w:i/>
        </w:rPr>
        <w:t xml:space="preserve">Sec </w:t>
      </w:r>
      <w:r>
        <w:rPr>
          <w:i/>
        </w:rPr>
        <w:t xml:space="preserve">613.20.1.1 </w:t>
      </w:r>
      <w:proofErr w:type="gramStart"/>
      <w:r>
        <w:rPr>
          <w:szCs w:val="18"/>
        </w:rPr>
        <w:t>Replaced</w:t>
      </w:r>
      <w:proofErr w:type="gramEnd"/>
      <w:r>
        <w:rPr>
          <w:szCs w:val="18"/>
        </w:rPr>
        <w:t xml:space="preserve"> “joint forming” with “compressible” and replaced “concrete” with “Portland cement concrete, elastomeric concrete or epoxy mortar” in specification.</w:t>
      </w:r>
    </w:p>
    <w:p w:rsidR="004776E3" w:rsidRDefault="004776E3" w:rsidP="004776E3">
      <w:pPr>
        <w:rPr>
          <w:szCs w:val="18"/>
        </w:rPr>
      </w:pPr>
    </w:p>
    <w:p w:rsidR="001561D4" w:rsidRDefault="001561D4" w:rsidP="001561D4">
      <w:pPr>
        <w:rPr>
          <w:szCs w:val="18"/>
        </w:rPr>
      </w:pPr>
      <w:r w:rsidRPr="00F77BA6">
        <w:rPr>
          <w:i/>
        </w:rPr>
        <w:t xml:space="preserve">Sec </w:t>
      </w:r>
      <w:r>
        <w:rPr>
          <w:i/>
        </w:rPr>
        <w:t xml:space="preserve">613.20.2.1 thru 613.20.2.2 </w:t>
      </w:r>
      <w:r>
        <w:t>Removed in its entirety for when</w:t>
      </w:r>
      <w:r>
        <w:rPr>
          <w:i/>
        </w:rPr>
        <w:t xml:space="preserve"> </w:t>
      </w:r>
      <w:r>
        <w:t>roadway will be opened to traffic within four hours, 24 hours and the corresponding concrete requirements</w:t>
      </w:r>
      <w:r>
        <w:rPr>
          <w:szCs w:val="18"/>
        </w:rPr>
        <w:t>.</w:t>
      </w:r>
    </w:p>
    <w:p w:rsidR="001561D4" w:rsidRDefault="001561D4" w:rsidP="001561D4">
      <w:pPr>
        <w:rPr>
          <w:szCs w:val="18"/>
        </w:rPr>
      </w:pPr>
    </w:p>
    <w:p w:rsidR="001561D4" w:rsidRDefault="001561D4" w:rsidP="001561D4">
      <w:pPr>
        <w:rPr>
          <w:szCs w:val="18"/>
        </w:rPr>
      </w:pPr>
      <w:r w:rsidRPr="00F77BA6">
        <w:rPr>
          <w:i/>
        </w:rPr>
        <w:t xml:space="preserve">Sec </w:t>
      </w:r>
      <w:r>
        <w:rPr>
          <w:i/>
        </w:rPr>
        <w:t xml:space="preserve">613.20.2.1 </w:t>
      </w:r>
      <w:r>
        <w:t xml:space="preserve">Added specification that concrete coarse aggregate for Portland cement concrete shall be Gradation E or Grade F in accordance with </w:t>
      </w:r>
      <w:r>
        <w:rPr>
          <w:color w:val="0000FF"/>
        </w:rPr>
        <w:t>Sec 1005</w:t>
      </w:r>
      <w:r>
        <w:t xml:space="preserve"> or an optimized aggregate gradation approved by the engineer. The optimized aggregate gradation shall have 100 percent passing the 3/4 inch sieve. Portland cement concrete mix shall have a minimum of 4 percent air content</w:t>
      </w:r>
      <w:r>
        <w:rPr>
          <w:szCs w:val="18"/>
        </w:rPr>
        <w:t>.</w:t>
      </w:r>
    </w:p>
    <w:p w:rsidR="001561D4" w:rsidRDefault="001561D4" w:rsidP="001561D4">
      <w:pPr>
        <w:rPr>
          <w:szCs w:val="18"/>
        </w:rPr>
      </w:pPr>
    </w:p>
    <w:p w:rsidR="001561D4" w:rsidRDefault="001561D4" w:rsidP="001561D4">
      <w:pPr>
        <w:rPr>
          <w:szCs w:val="18"/>
        </w:rPr>
      </w:pPr>
      <w:r w:rsidRPr="00F77BA6">
        <w:rPr>
          <w:i/>
        </w:rPr>
        <w:t xml:space="preserve">Sec </w:t>
      </w:r>
      <w:r>
        <w:rPr>
          <w:i/>
        </w:rPr>
        <w:t xml:space="preserve">613.20.2.2 </w:t>
      </w:r>
      <w:r>
        <w:t xml:space="preserve">Added specification that </w:t>
      </w:r>
      <w:r>
        <w:rPr>
          <w:bCs/>
          <w:szCs w:val="18"/>
        </w:rPr>
        <w:t>elastomeric concrete components shall be in accordance with manufacturer recommendations. The Construction and Materials Division shall be consulted for product approval</w:t>
      </w:r>
      <w:r>
        <w:rPr>
          <w:szCs w:val="18"/>
        </w:rPr>
        <w:t>.</w:t>
      </w:r>
    </w:p>
    <w:p w:rsidR="001561D4" w:rsidRDefault="001561D4" w:rsidP="001561D4">
      <w:pPr>
        <w:rPr>
          <w:szCs w:val="18"/>
        </w:rPr>
      </w:pPr>
    </w:p>
    <w:p w:rsidR="001561D4" w:rsidRDefault="001561D4" w:rsidP="001561D4">
      <w:pPr>
        <w:rPr>
          <w:szCs w:val="18"/>
        </w:rPr>
      </w:pPr>
      <w:r w:rsidRPr="00F77BA6">
        <w:rPr>
          <w:i/>
        </w:rPr>
        <w:t xml:space="preserve">Sec </w:t>
      </w:r>
      <w:r>
        <w:rPr>
          <w:i/>
        </w:rPr>
        <w:t>613.20.2</w:t>
      </w:r>
      <w:r w:rsidR="00716545">
        <w:rPr>
          <w:i/>
        </w:rPr>
        <w:t>.3</w:t>
      </w:r>
      <w:r>
        <w:rPr>
          <w:i/>
        </w:rPr>
        <w:t xml:space="preserve"> </w:t>
      </w:r>
      <w:proofErr w:type="gramStart"/>
      <w:r w:rsidR="00716545">
        <w:t>Changed</w:t>
      </w:r>
      <w:proofErr w:type="gramEnd"/>
      <w:r w:rsidR="00716545">
        <w:t xml:space="preserve"> existing specification 613.20.1.2.3 to 613.20.2.3 and renumbered subsequent section accordingly</w:t>
      </w:r>
      <w:r>
        <w:rPr>
          <w:szCs w:val="18"/>
        </w:rPr>
        <w:t>.</w:t>
      </w:r>
    </w:p>
    <w:p w:rsidR="00716545" w:rsidRDefault="00716545" w:rsidP="001561D4">
      <w:pPr>
        <w:rPr>
          <w:szCs w:val="18"/>
        </w:rPr>
      </w:pPr>
    </w:p>
    <w:p w:rsidR="00716545" w:rsidRDefault="00716545" w:rsidP="00716545">
      <w:pPr>
        <w:rPr>
          <w:szCs w:val="18"/>
        </w:rPr>
      </w:pPr>
      <w:r w:rsidRPr="00F77BA6">
        <w:rPr>
          <w:i/>
        </w:rPr>
        <w:t xml:space="preserve">Sec </w:t>
      </w:r>
      <w:r>
        <w:rPr>
          <w:i/>
        </w:rPr>
        <w:t xml:space="preserve">613.20.2.5 </w:t>
      </w:r>
      <w:proofErr w:type="gramStart"/>
      <w:r w:rsidRPr="00716545">
        <w:rPr>
          <w:i/>
        </w:rPr>
        <w:t>Previously</w:t>
      </w:r>
      <w:proofErr w:type="gramEnd"/>
      <w:r w:rsidRPr="00716545">
        <w:rPr>
          <w:i/>
        </w:rPr>
        <w:t xml:space="preserve"> numbered as 613.20.2.4</w:t>
      </w:r>
      <w:r>
        <w:t xml:space="preserve"> Revised to clarify concrete to be Portland cement concrete</w:t>
      </w:r>
      <w:r>
        <w:rPr>
          <w:szCs w:val="18"/>
        </w:rPr>
        <w:t xml:space="preserve"> and added “Elastomeric concrete and epoxy mortar patch materials shall be cured in accordance with manufacturer recommendations” to specification.  </w:t>
      </w:r>
    </w:p>
    <w:p w:rsidR="00716545" w:rsidRDefault="00716545" w:rsidP="00716545">
      <w:pPr>
        <w:rPr>
          <w:szCs w:val="18"/>
        </w:rPr>
      </w:pPr>
    </w:p>
    <w:p w:rsidR="00F513B6" w:rsidRDefault="00F513B6" w:rsidP="00F513B6">
      <w:pPr>
        <w:rPr>
          <w:szCs w:val="18"/>
        </w:rPr>
      </w:pPr>
      <w:r w:rsidRPr="00F77BA6">
        <w:rPr>
          <w:i/>
        </w:rPr>
        <w:t xml:space="preserve">Sec </w:t>
      </w:r>
      <w:r>
        <w:rPr>
          <w:i/>
        </w:rPr>
        <w:t xml:space="preserve">613.20.3.1 </w:t>
      </w:r>
      <w:proofErr w:type="gramStart"/>
      <w:r>
        <w:t>Revised</w:t>
      </w:r>
      <w:proofErr w:type="gramEnd"/>
      <w:r>
        <w:t xml:space="preserve"> the repair limits on concrete removals to one to two inches beyond delaminated or </w:t>
      </w:r>
      <w:proofErr w:type="spellStart"/>
      <w:r>
        <w:t>spalled</w:t>
      </w:r>
      <w:proofErr w:type="spellEnd"/>
      <w:r>
        <w:t xml:space="preserve"> area.  </w:t>
      </w:r>
      <w:proofErr w:type="gramStart"/>
      <w:r>
        <w:t>Added “</w:t>
      </w:r>
      <w:r w:rsidRPr="00192C7A">
        <w:t>The minimum depth of removal shall be 2 inches for Portland cement concrete and according to manufacturer’s recommendations for elastomeric concrete and epoxy mortar</w:t>
      </w:r>
      <w:r>
        <w:t>” to specification.</w:t>
      </w:r>
      <w:proofErr w:type="gramEnd"/>
      <w:r>
        <w:rPr>
          <w:szCs w:val="18"/>
        </w:rPr>
        <w:t xml:space="preserve">  </w:t>
      </w:r>
    </w:p>
    <w:p w:rsidR="00716545" w:rsidRDefault="00716545" w:rsidP="00716545">
      <w:pPr>
        <w:rPr>
          <w:szCs w:val="18"/>
        </w:rPr>
      </w:pPr>
    </w:p>
    <w:p w:rsidR="00BC4378" w:rsidRDefault="00BC4378" w:rsidP="00BC4378">
      <w:pPr>
        <w:rPr>
          <w:szCs w:val="18"/>
        </w:rPr>
      </w:pPr>
      <w:r w:rsidRPr="00F77BA6">
        <w:rPr>
          <w:i/>
        </w:rPr>
        <w:t xml:space="preserve">Sec </w:t>
      </w:r>
      <w:r>
        <w:rPr>
          <w:i/>
        </w:rPr>
        <w:t xml:space="preserve">613.20.3.1.1 </w:t>
      </w:r>
      <w:proofErr w:type="gramStart"/>
      <w:r>
        <w:t>Removed</w:t>
      </w:r>
      <w:proofErr w:type="gramEnd"/>
      <w:r>
        <w:t xml:space="preserve"> the </w:t>
      </w:r>
      <w:r w:rsidR="00431658">
        <w:t>requirements</w:t>
      </w:r>
      <w:r>
        <w:t xml:space="preserve"> for damage</w:t>
      </w:r>
      <w:r w:rsidR="00431658">
        <w:t xml:space="preserve"> to</w:t>
      </w:r>
      <w:r>
        <w:t xml:space="preserve"> reinforcement</w:t>
      </w:r>
      <w:r w:rsidR="00431658">
        <w:t xml:space="preserve"> from specification</w:t>
      </w:r>
      <w:r>
        <w:t>.</w:t>
      </w:r>
      <w:r>
        <w:rPr>
          <w:szCs w:val="18"/>
        </w:rPr>
        <w:t xml:space="preserve">  </w:t>
      </w:r>
    </w:p>
    <w:p w:rsidR="00BC4378" w:rsidRDefault="00BC4378" w:rsidP="00716545">
      <w:pPr>
        <w:rPr>
          <w:szCs w:val="18"/>
        </w:rPr>
      </w:pPr>
    </w:p>
    <w:p w:rsidR="00431658" w:rsidRDefault="00431658" w:rsidP="00431658">
      <w:pPr>
        <w:rPr>
          <w:szCs w:val="18"/>
        </w:rPr>
      </w:pPr>
      <w:r w:rsidRPr="00F77BA6">
        <w:rPr>
          <w:i/>
        </w:rPr>
        <w:t xml:space="preserve">Sec </w:t>
      </w:r>
      <w:r>
        <w:rPr>
          <w:i/>
        </w:rPr>
        <w:t xml:space="preserve">613.20.3.2 </w:t>
      </w:r>
      <w:proofErr w:type="gramStart"/>
      <w:r>
        <w:t>Revised</w:t>
      </w:r>
      <w:proofErr w:type="gramEnd"/>
      <w:r>
        <w:t xml:space="preserve"> the requirements to eliminate high pressure water blasting and added </w:t>
      </w:r>
      <w:proofErr w:type="spellStart"/>
      <w:r>
        <w:t>shotblasting</w:t>
      </w:r>
      <w:proofErr w:type="spellEnd"/>
      <w:r>
        <w:t xml:space="preserve"> to specification.</w:t>
      </w:r>
      <w:r>
        <w:rPr>
          <w:szCs w:val="18"/>
        </w:rPr>
        <w:t xml:space="preserve">  </w:t>
      </w:r>
    </w:p>
    <w:p w:rsidR="000A571B" w:rsidRDefault="000A571B" w:rsidP="00431658">
      <w:pPr>
        <w:rPr>
          <w:szCs w:val="18"/>
        </w:rPr>
      </w:pPr>
    </w:p>
    <w:p w:rsidR="000A571B" w:rsidRDefault="000A571B" w:rsidP="000A571B">
      <w:pPr>
        <w:rPr>
          <w:szCs w:val="18"/>
        </w:rPr>
      </w:pPr>
      <w:r w:rsidRPr="00F77BA6">
        <w:rPr>
          <w:i/>
        </w:rPr>
        <w:t xml:space="preserve">Sec </w:t>
      </w:r>
      <w:r>
        <w:rPr>
          <w:i/>
        </w:rPr>
        <w:t xml:space="preserve">613.20.3.3.1 </w:t>
      </w:r>
      <w:proofErr w:type="gramStart"/>
      <w:r>
        <w:t>Revised</w:t>
      </w:r>
      <w:proofErr w:type="gramEnd"/>
      <w:r>
        <w:t xml:space="preserve"> the requirements to reduce the extended compressible insert a minimum of one inch beyond each end of the prepared repair boundaries from 3 inches.</w:t>
      </w:r>
      <w:r>
        <w:rPr>
          <w:szCs w:val="18"/>
        </w:rPr>
        <w:t xml:space="preserve">  </w:t>
      </w:r>
    </w:p>
    <w:p w:rsidR="000A571B" w:rsidRDefault="000A571B" w:rsidP="00431658">
      <w:pPr>
        <w:rPr>
          <w:szCs w:val="18"/>
        </w:rPr>
      </w:pPr>
    </w:p>
    <w:p w:rsidR="000A571B" w:rsidRDefault="000A571B" w:rsidP="000A571B">
      <w:r w:rsidRPr="00F77BA6">
        <w:rPr>
          <w:i/>
        </w:rPr>
        <w:t xml:space="preserve">Sec </w:t>
      </w:r>
      <w:r>
        <w:rPr>
          <w:i/>
        </w:rPr>
        <w:t xml:space="preserve">613.20.3.3.4 </w:t>
      </w:r>
      <w:r>
        <w:t>Revised to clarify that sawing to reestablish the joint or crack will not be permitted.</w:t>
      </w:r>
    </w:p>
    <w:p w:rsidR="006313A4" w:rsidRDefault="006313A4" w:rsidP="006313A4"/>
    <w:p w:rsidR="006313A4" w:rsidRDefault="006313A4" w:rsidP="006313A4">
      <w:r w:rsidRPr="00F77BA6">
        <w:rPr>
          <w:i/>
        </w:rPr>
        <w:t xml:space="preserve">Sec </w:t>
      </w:r>
      <w:r>
        <w:rPr>
          <w:i/>
        </w:rPr>
        <w:t xml:space="preserve">613.20.3.4.1 </w:t>
      </w:r>
      <w:r>
        <w:t>Revised to replace concrete with Portland concrete and added requirements for when grout is used.</w:t>
      </w:r>
    </w:p>
    <w:p w:rsidR="006313A4" w:rsidRDefault="006313A4" w:rsidP="006313A4"/>
    <w:p w:rsidR="006313A4" w:rsidRDefault="006313A4" w:rsidP="006313A4">
      <w:r w:rsidRPr="00F77BA6">
        <w:rPr>
          <w:i/>
        </w:rPr>
        <w:t xml:space="preserve">Sec </w:t>
      </w:r>
      <w:r>
        <w:rPr>
          <w:i/>
        </w:rPr>
        <w:t xml:space="preserve">613.20.3.4.1.2 </w:t>
      </w:r>
      <w:r>
        <w:t>Requirement for when grout is used was moved to Sec 613.20.3.4.1. Added requirement for elastomeric concrete shall be in accordance with manufacturer recommendations.</w:t>
      </w:r>
    </w:p>
    <w:p w:rsidR="000A571B" w:rsidRDefault="000A571B" w:rsidP="000A571B">
      <w:pPr>
        <w:rPr>
          <w:szCs w:val="18"/>
        </w:rPr>
      </w:pPr>
    </w:p>
    <w:p w:rsidR="006313A4" w:rsidRDefault="006313A4" w:rsidP="006313A4">
      <w:r w:rsidRPr="00F77BA6">
        <w:rPr>
          <w:i/>
        </w:rPr>
        <w:t xml:space="preserve">Sec </w:t>
      </w:r>
      <w:r>
        <w:rPr>
          <w:i/>
        </w:rPr>
        <w:t xml:space="preserve">613.20.3.4.2 </w:t>
      </w:r>
      <w:proofErr w:type="gramStart"/>
      <w:r>
        <w:t>Revised</w:t>
      </w:r>
      <w:proofErr w:type="gramEnd"/>
      <w:r>
        <w:t xml:space="preserve"> to replace concrete with Portland cement concrete and added that Elastomeric concrete shall be handled, prepared and mixed in accordance with manufacturer recommendations.</w:t>
      </w:r>
    </w:p>
    <w:p w:rsidR="006313A4" w:rsidRDefault="006313A4" w:rsidP="006313A4"/>
    <w:p w:rsidR="006313A4" w:rsidRDefault="006313A4" w:rsidP="006313A4">
      <w:r w:rsidRPr="00F77BA6">
        <w:rPr>
          <w:i/>
        </w:rPr>
        <w:t xml:space="preserve">Sec </w:t>
      </w:r>
      <w:r>
        <w:rPr>
          <w:i/>
        </w:rPr>
        <w:t xml:space="preserve">613.20.3.4.3 </w:t>
      </w:r>
      <w:r>
        <w:t xml:space="preserve">Revised </w:t>
      </w:r>
      <w:r w:rsidR="000F5F46">
        <w:t xml:space="preserve">that if patch material </w:t>
      </w:r>
      <w:proofErr w:type="spellStart"/>
      <w:r w:rsidR="000F5F46">
        <w:t>can not</w:t>
      </w:r>
      <w:proofErr w:type="spellEnd"/>
      <w:r w:rsidR="000F5F46">
        <w:t xml:space="preserve"> fully penetrate the run-outs, then an approved low viscosity epoxy shall be used to fill the saw cut run-outs</w:t>
      </w:r>
      <w:r>
        <w:t>.</w:t>
      </w:r>
    </w:p>
    <w:p w:rsidR="006313A4" w:rsidRDefault="006313A4" w:rsidP="006313A4"/>
    <w:p w:rsidR="000F5F46" w:rsidRDefault="000F5F46" w:rsidP="000F5F46">
      <w:r w:rsidRPr="00303C94">
        <w:rPr>
          <w:i/>
        </w:rPr>
        <w:t>Sec 613.20.3.4.</w:t>
      </w:r>
      <w:r w:rsidR="00303C94" w:rsidRPr="00303C94">
        <w:rPr>
          <w:i/>
        </w:rPr>
        <w:t>4</w:t>
      </w:r>
      <w:r w:rsidRPr="00303C94">
        <w:rPr>
          <w:i/>
        </w:rPr>
        <w:t xml:space="preserve"> </w:t>
      </w:r>
      <w:r w:rsidR="00303C94">
        <w:t xml:space="preserve">Clarified that the sealing and curing specification is for Portland cement concrete patch material.  </w:t>
      </w:r>
      <w:proofErr w:type="gramStart"/>
      <w:r w:rsidR="00303C94">
        <w:t>Added that “Elastomeric concrete shall be cured in accordance with manufacturer recommendations.”</w:t>
      </w:r>
      <w:proofErr w:type="gramEnd"/>
    </w:p>
    <w:p w:rsidR="00303C94" w:rsidRDefault="00303C94" w:rsidP="000F5F46"/>
    <w:p w:rsidR="00303C94" w:rsidRDefault="00303C94" w:rsidP="00303C94">
      <w:r w:rsidRPr="00303C94">
        <w:rPr>
          <w:i/>
        </w:rPr>
        <w:t>Sec 613.20.3.</w:t>
      </w:r>
      <w:r>
        <w:rPr>
          <w:i/>
        </w:rPr>
        <w:t>5</w:t>
      </w:r>
      <w:r w:rsidRPr="00303C94">
        <w:rPr>
          <w:i/>
        </w:rPr>
        <w:t xml:space="preserve"> </w:t>
      </w:r>
      <w:proofErr w:type="gramStart"/>
      <w:r>
        <w:t>Removed</w:t>
      </w:r>
      <w:proofErr w:type="gramEnd"/>
      <w:r>
        <w:t xml:space="preserve"> resealing joints and cracks specification and renumbered subsequent sections accordingly.</w:t>
      </w:r>
    </w:p>
    <w:p w:rsidR="00303C94" w:rsidRDefault="00303C94" w:rsidP="00303C94"/>
    <w:p w:rsidR="00303C94" w:rsidRDefault="00303C94" w:rsidP="00303C94">
      <w:r w:rsidRPr="00303C94">
        <w:rPr>
          <w:i/>
        </w:rPr>
        <w:t>Sec 613.20.3.</w:t>
      </w:r>
      <w:r>
        <w:rPr>
          <w:i/>
        </w:rPr>
        <w:t>5</w:t>
      </w:r>
      <w:r w:rsidRPr="00303C94">
        <w:rPr>
          <w:i/>
        </w:rPr>
        <w:t xml:space="preserve"> </w:t>
      </w:r>
      <w:proofErr w:type="gramStart"/>
      <w:r>
        <w:t>Previously</w:t>
      </w:r>
      <w:proofErr w:type="gramEnd"/>
      <w:r>
        <w:t xml:space="preserve"> number specification 613.20.3.6 revised to </w:t>
      </w:r>
      <w:r w:rsidR="000A5385">
        <w:t>remove requirement for determining cure time form approved trial mix</w:t>
      </w:r>
      <w:r>
        <w:t>.</w:t>
      </w:r>
    </w:p>
    <w:p w:rsidR="00303C94" w:rsidRPr="00303C94" w:rsidRDefault="00303C94" w:rsidP="000F5F46"/>
    <w:p w:rsidR="000A5385" w:rsidRDefault="000A5385" w:rsidP="000A5385">
      <w:r w:rsidRPr="00303C94">
        <w:rPr>
          <w:i/>
        </w:rPr>
        <w:t>Sec 613.</w:t>
      </w:r>
      <w:r>
        <w:rPr>
          <w:i/>
        </w:rPr>
        <w:t>30.2</w:t>
      </w:r>
      <w:r w:rsidRPr="00303C94">
        <w:rPr>
          <w:i/>
        </w:rPr>
        <w:t xml:space="preserve"> </w:t>
      </w:r>
      <w:r>
        <w:t>Added “Tack material shall be in accordance with Sec 407.2” to specification for Class B partial depth pavement repairs.</w:t>
      </w:r>
    </w:p>
    <w:p w:rsidR="004776E3" w:rsidRDefault="004776E3" w:rsidP="001861A8"/>
    <w:p w:rsidR="000A5385" w:rsidRDefault="000A5385" w:rsidP="000A5385">
      <w:r w:rsidRPr="00303C94">
        <w:rPr>
          <w:i/>
        </w:rPr>
        <w:lastRenderedPageBreak/>
        <w:t>Sec 613.</w:t>
      </w:r>
      <w:r>
        <w:rPr>
          <w:i/>
        </w:rPr>
        <w:t>30.3.1.1</w:t>
      </w:r>
      <w:r w:rsidRPr="00303C94">
        <w:rPr>
          <w:i/>
        </w:rPr>
        <w:t xml:space="preserve"> </w:t>
      </w:r>
      <w:proofErr w:type="gramStart"/>
      <w:r>
        <w:t>Removed</w:t>
      </w:r>
      <w:proofErr w:type="gramEnd"/>
      <w:r>
        <w:t xml:space="preserve"> specification for providing roughened face by sandblasting or high pressure water blasting and replaced with or other means approved by the engineer.</w:t>
      </w:r>
    </w:p>
    <w:p w:rsidR="000A571B" w:rsidRDefault="000A571B" w:rsidP="001861A8"/>
    <w:p w:rsidR="000A5385" w:rsidRDefault="000A5385" w:rsidP="000A5385">
      <w:r w:rsidRPr="00303C94">
        <w:rPr>
          <w:i/>
        </w:rPr>
        <w:t>Sec 613.</w:t>
      </w:r>
      <w:r>
        <w:rPr>
          <w:i/>
        </w:rPr>
        <w:t>30.3.2</w:t>
      </w:r>
      <w:r w:rsidRPr="00303C94">
        <w:rPr>
          <w:i/>
        </w:rPr>
        <w:t xml:space="preserve"> </w:t>
      </w:r>
      <w:r>
        <w:t xml:space="preserve">Added to allow </w:t>
      </w:r>
      <w:proofErr w:type="spellStart"/>
      <w:r>
        <w:t>shotblasting</w:t>
      </w:r>
      <w:proofErr w:type="spellEnd"/>
      <w:r>
        <w:t xml:space="preserve"> for providing a clean and roughened surface.</w:t>
      </w:r>
    </w:p>
    <w:p w:rsidR="000A5385" w:rsidRDefault="000A5385" w:rsidP="000A5385">
      <w:r w:rsidRPr="00303C94">
        <w:rPr>
          <w:i/>
        </w:rPr>
        <w:t>Sec 613.</w:t>
      </w:r>
      <w:r>
        <w:rPr>
          <w:i/>
        </w:rPr>
        <w:t>30.3.5</w:t>
      </w:r>
      <w:r w:rsidRPr="00303C94">
        <w:rPr>
          <w:i/>
        </w:rPr>
        <w:t xml:space="preserve"> </w:t>
      </w:r>
      <w:r>
        <w:t>Added to “Payment for tack liquid is incidental to the pay item for furnishing and placing bituminous material” to Basis of Payment.</w:t>
      </w:r>
    </w:p>
    <w:p w:rsidR="000A5385" w:rsidRDefault="000A5385" w:rsidP="001861A8"/>
    <w:p w:rsidR="00840DD5" w:rsidRDefault="00840DD5" w:rsidP="00840DD5">
      <w:r w:rsidRPr="00303C94">
        <w:rPr>
          <w:i/>
        </w:rPr>
        <w:t>Sec 613.</w:t>
      </w:r>
      <w:r>
        <w:rPr>
          <w:i/>
        </w:rPr>
        <w:t>35.1</w:t>
      </w:r>
      <w:r w:rsidRPr="00303C94">
        <w:rPr>
          <w:i/>
        </w:rPr>
        <w:t xml:space="preserve"> </w:t>
      </w:r>
      <w:r>
        <w:t>Changed “pavements” to “composite pavements.”</w:t>
      </w:r>
    </w:p>
    <w:p w:rsidR="00840DD5" w:rsidRDefault="00840DD5" w:rsidP="001861A8"/>
    <w:p w:rsidR="00E53BEB" w:rsidRDefault="00E53BEB" w:rsidP="00E53BEB">
      <w:r w:rsidRPr="00303C94">
        <w:rPr>
          <w:i/>
        </w:rPr>
        <w:t>Sec 613.</w:t>
      </w:r>
      <w:r>
        <w:rPr>
          <w:i/>
        </w:rPr>
        <w:t>35.5</w:t>
      </w:r>
      <w:r w:rsidRPr="00303C94">
        <w:rPr>
          <w:i/>
        </w:rPr>
        <w:t xml:space="preserve"> </w:t>
      </w:r>
      <w:r>
        <w:t>Added to “Payment for tack liquid is incidental to the pay item for furnishing and placing bituminous material” to Basis of Payment.</w:t>
      </w:r>
    </w:p>
    <w:p w:rsidR="000A5385" w:rsidRDefault="000A5385" w:rsidP="001861A8"/>
    <w:p w:rsidR="00E53BEB" w:rsidRDefault="00E53BEB" w:rsidP="00E53BEB">
      <w:r w:rsidRPr="00303C94">
        <w:rPr>
          <w:i/>
        </w:rPr>
        <w:t>Sec 613.</w:t>
      </w:r>
      <w:r>
        <w:rPr>
          <w:i/>
        </w:rPr>
        <w:t>40.2.1</w:t>
      </w:r>
      <w:r w:rsidRPr="00303C94">
        <w:rPr>
          <w:i/>
        </w:rPr>
        <w:t xml:space="preserve"> </w:t>
      </w:r>
      <w:proofErr w:type="gramStart"/>
      <w:r>
        <w:t>Changed</w:t>
      </w:r>
      <w:proofErr w:type="gramEnd"/>
      <w:r>
        <w:t xml:space="preserve"> the approval for us of rapid set concrete patching material to the engineer from Construction and Materials and added the maximum aggregate size in the gradation shall be ½ inch.</w:t>
      </w:r>
    </w:p>
    <w:p w:rsidR="00E53BEB" w:rsidRDefault="00E53BEB" w:rsidP="00E53BEB"/>
    <w:p w:rsidR="00E53BEB" w:rsidRDefault="00E53BEB" w:rsidP="00E53BEB">
      <w:r w:rsidRPr="00303C94">
        <w:rPr>
          <w:i/>
        </w:rPr>
        <w:t>Sec 613.</w:t>
      </w:r>
      <w:r>
        <w:rPr>
          <w:i/>
        </w:rPr>
        <w:t>40.2.4</w:t>
      </w:r>
      <w:r w:rsidRPr="00303C94">
        <w:rPr>
          <w:i/>
        </w:rPr>
        <w:t xml:space="preserve"> </w:t>
      </w:r>
      <w:proofErr w:type="gramStart"/>
      <w:r w:rsidR="00687A22">
        <w:t>Updated</w:t>
      </w:r>
      <w:proofErr w:type="gramEnd"/>
      <w:r>
        <w:t xml:space="preserve"> a reference for compressible insert </w:t>
      </w:r>
      <w:r w:rsidR="00687A22">
        <w:t xml:space="preserve">to </w:t>
      </w:r>
      <w:r>
        <w:t>Sec 613</w:t>
      </w:r>
      <w:r w:rsidR="00687A22">
        <w:t>.20.2.4</w:t>
      </w:r>
      <w:r>
        <w:t>.</w:t>
      </w:r>
    </w:p>
    <w:p w:rsidR="00E53BEB" w:rsidRDefault="00E53BEB" w:rsidP="00E53BEB"/>
    <w:p w:rsidR="00687A22" w:rsidRDefault="00687A22" w:rsidP="00687A22">
      <w:r w:rsidRPr="00303C94">
        <w:rPr>
          <w:i/>
        </w:rPr>
        <w:t>Sec 613.</w:t>
      </w:r>
      <w:r>
        <w:rPr>
          <w:i/>
        </w:rPr>
        <w:t>40.2.4</w:t>
      </w:r>
      <w:r w:rsidRPr="00303C94">
        <w:rPr>
          <w:i/>
        </w:rPr>
        <w:t xml:space="preserve"> </w:t>
      </w:r>
      <w:r>
        <w:t xml:space="preserve">Revised the dowel bar slot to 2 ½ inches wide from 4 inches wide. </w:t>
      </w:r>
      <w:proofErr w:type="gramStart"/>
      <w:r>
        <w:t xml:space="preserve">Removed the requirement that pneumatic hammers larger than 15 pounds </w:t>
      </w:r>
      <w:proofErr w:type="spellStart"/>
      <w:r>
        <w:t>can not</w:t>
      </w:r>
      <w:proofErr w:type="spellEnd"/>
      <w:r>
        <w:t xml:space="preserve"> be used.</w:t>
      </w:r>
      <w:proofErr w:type="gramEnd"/>
      <w:r>
        <w:t xml:space="preserve">  </w:t>
      </w:r>
      <w:proofErr w:type="gramStart"/>
      <w:r>
        <w:t xml:space="preserve">Clarified </w:t>
      </w:r>
      <w:r w:rsidR="0077507B">
        <w:t xml:space="preserve">to discontinue the use of </w:t>
      </w:r>
      <w:r>
        <w:t xml:space="preserve">pneumatic hammers or other equipment </w:t>
      </w:r>
      <w:r w:rsidR="0077507B">
        <w:t>that c</w:t>
      </w:r>
      <w:r>
        <w:t>ause</w:t>
      </w:r>
      <w:r w:rsidR="0077507B">
        <w:t>s</w:t>
      </w:r>
      <w:r>
        <w:t xml:space="preserve"> damage to pavement that is to stay-in-place </w:t>
      </w:r>
      <w:r w:rsidR="0077507B">
        <w:t>until contractor has taken corrective measures.</w:t>
      </w:r>
      <w:proofErr w:type="gramEnd"/>
      <w:r w:rsidR="0077507B">
        <w:t xml:space="preserve"> </w:t>
      </w:r>
      <w:proofErr w:type="gramStart"/>
      <w:r w:rsidR="0077507B">
        <w:t>Changed “blasting” to “sandblasting.”</w:t>
      </w:r>
      <w:proofErr w:type="gramEnd"/>
      <w:r w:rsidR="0077507B">
        <w:t xml:space="preserve"> </w:t>
      </w:r>
      <w:proofErr w:type="gramStart"/>
      <w:r w:rsidR="0077507B">
        <w:t>Clarified that the point of curvature of saw cuts for dowel bars shall extend ½ inch beyond the dowel bars end.</w:t>
      </w:r>
      <w:proofErr w:type="gramEnd"/>
    </w:p>
    <w:p w:rsidR="00AA1864" w:rsidRDefault="00AA1864" w:rsidP="00687A22"/>
    <w:p w:rsidR="00AA1864" w:rsidRDefault="00AA1864" w:rsidP="00AA1864">
      <w:proofErr w:type="gramStart"/>
      <w:r w:rsidRPr="00303C94">
        <w:rPr>
          <w:i/>
        </w:rPr>
        <w:t>Sec 613.</w:t>
      </w:r>
      <w:r>
        <w:rPr>
          <w:i/>
        </w:rPr>
        <w:t>40.3.1.2</w:t>
      </w:r>
      <w:r w:rsidRPr="00303C94">
        <w:rPr>
          <w:i/>
        </w:rPr>
        <w:t xml:space="preserve"> </w:t>
      </w:r>
      <w:r w:rsidR="004826DF">
        <w:t>Clarified that multiple saw cuts are allowed with in the slot for removal of material.</w:t>
      </w:r>
      <w:proofErr w:type="gramEnd"/>
    </w:p>
    <w:p w:rsidR="00AA1864" w:rsidRDefault="00AA1864" w:rsidP="00687A22"/>
    <w:p w:rsidR="004826DF" w:rsidRDefault="004826DF" w:rsidP="004826DF">
      <w:r w:rsidRPr="00303C94">
        <w:rPr>
          <w:i/>
        </w:rPr>
        <w:t>Sec 613.</w:t>
      </w:r>
      <w:r>
        <w:rPr>
          <w:i/>
        </w:rPr>
        <w:t>40.3.1.3</w:t>
      </w:r>
      <w:r w:rsidRPr="00303C94">
        <w:rPr>
          <w:i/>
        </w:rPr>
        <w:t xml:space="preserve"> </w:t>
      </w:r>
      <w:proofErr w:type="gramStart"/>
      <w:r>
        <w:t>Changed</w:t>
      </w:r>
      <w:proofErr w:type="gramEnd"/>
      <w:r>
        <w:t xml:space="preserve"> “an approved caulking sealant” with “a silicone sealant” in specification for sealing slots, joints and cracks.</w:t>
      </w:r>
    </w:p>
    <w:p w:rsidR="004826DF" w:rsidRDefault="004826DF" w:rsidP="00687A22"/>
    <w:p w:rsidR="004826DF" w:rsidRDefault="004826DF" w:rsidP="004826DF">
      <w:r w:rsidRPr="00303C94">
        <w:rPr>
          <w:i/>
        </w:rPr>
        <w:t>Sec 613.</w:t>
      </w:r>
      <w:r>
        <w:rPr>
          <w:i/>
        </w:rPr>
        <w:t>40.3.2.1</w:t>
      </w:r>
      <w:r w:rsidRPr="00303C94">
        <w:rPr>
          <w:i/>
        </w:rPr>
        <w:t xml:space="preserve"> </w:t>
      </w:r>
      <w:r w:rsidR="00747138">
        <w:t>Clarified that a minimum ¼ inch gap shall be maintained in the expansion caps for dowel bars</w:t>
      </w:r>
      <w:r>
        <w:t>.</w:t>
      </w:r>
    </w:p>
    <w:p w:rsidR="004826DF" w:rsidRDefault="004826DF" w:rsidP="00687A22"/>
    <w:p w:rsidR="00747138" w:rsidRDefault="00747138" w:rsidP="00747138">
      <w:r w:rsidRPr="00303C94">
        <w:rPr>
          <w:i/>
        </w:rPr>
        <w:t>Sec 613.</w:t>
      </w:r>
      <w:r>
        <w:rPr>
          <w:i/>
        </w:rPr>
        <w:t>40.3.2.4</w:t>
      </w:r>
      <w:r w:rsidRPr="00303C94">
        <w:rPr>
          <w:i/>
        </w:rPr>
        <w:t xml:space="preserve"> </w:t>
      </w:r>
      <w:r>
        <w:t>Revised that the joint insert shall extend from the bottom of the slot to the surface of the pavement.</w:t>
      </w:r>
    </w:p>
    <w:p w:rsidR="00747138" w:rsidRDefault="00747138" w:rsidP="00747138"/>
    <w:p w:rsidR="00747138" w:rsidRDefault="00747138" w:rsidP="00747138">
      <w:r w:rsidRPr="00303C94">
        <w:rPr>
          <w:i/>
        </w:rPr>
        <w:t>Sec 613.</w:t>
      </w:r>
      <w:r>
        <w:rPr>
          <w:i/>
        </w:rPr>
        <w:t>40.3.3</w:t>
      </w:r>
      <w:r w:rsidRPr="00303C94">
        <w:rPr>
          <w:i/>
        </w:rPr>
        <w:t xml:space="preserve"> </w:t>
      </w:r>
      <w:r>
        <w:t>Removed the resealing cracks requirements and renumber subsequent sections accordingly.</w:t>
      </w:r>
    </w:p>
    <w:p w:rsidR="00E53BEB" w:rsidRDefault="00E53BEB" w:rsidP="001861A8"/>
    <w:p w:rsidR="004C22E8" w:rsidRPr="00C808FE" w:rsidRDefault="00E44701" w:rsidP="004C22E8">
      <w:pPr>
        <w:rPr>
          <w:b/>
        </w:rPr>
      </w:pPr>
      <w:r>
        <w:rPr>
          <w:b/>
        </w:rPr>
        <w:t xml:space="preserve">SECTION </w:t>
      </w:r>
      <w:r w:rsidR="00747138">
        <w:rPr>
          <w:b/>
        </w:rPr>
        <w:t>1081</w:t>
      </w:r>
      <w:r>
        <w:rPr>
          <w:b/>
        </w:rPr>
        <w:t xml:space="preserve"> </w:t>
      </w:r>
      <w:r w:rsidR="00747138">
        <w:rPr>
          <w:b/>
        </w:rPr>
        <w:t>COATING OF STRUCTURAL STEEL</w:t>
      </w:r>
    </w:p>
    <w:p w:rsidR="004C22E8" w:rsidRDefault="004C22E8" w:rsidP="004C22E8">
      <w:pPr>
        <w:rPr>
          <w:i/>
        </w:rPr>
      </w:pPr>
    </w:p>
    <w:p w:rsidR="005966CC" w:rsidRDefault="004C22E8" w:rsidP="004C22E8">
      <w:r>
        <w:rPr>
          <w:i/>
        </w:rPr>
        <w:t xml:space="preserve">Sec </w:t>
      </w:r>
      <w:r w:rsidR="00747138">
        <w:rPr>
          <w:i/>
        </w:rPr>
        <w:t>1081.4.3.3.1</w:t>
      </w:r>
      <w:r>
        <w:rPr>
          <w:i/>
        </w:rPr>
        <w:t xml:space="preserve"> </w:t>
      </w:r>
      <w:r w:rsidR="00747138">
        <w:t xml:space="preserve">Revised that </w:t>
      </w:r>
      <w:r w:rsidR="006A7F2C">
        <w:t xml:space="preserve">contractor </w:t>
      </w:r>
      <w:r w:rsidR="00747138">
        <w:t>shall submit a Notification of Regulated Waste Activity form</w:t>
      </w:r>
      <w:r w:rsidR="006A7F2C">
        <w:t xml:space="preserve"> to MDNR instead of submitting a request to the Design Division. Changed that Hazardous waste shall not be shipped offsite until the EPA identification number has been received. </w:t>
      </w:r>
      <w:proofErr w:type="gramStart"/>
      <w:r w:rsidR="006A7F2C">
        <w:t xml:space="preserve">Added that the contractor will file the quarterly and annual hazardous </w:t>
      </w:r>
      <w:r w:rsidR="006A7F2C">
        <w:lastRenderedPageBreak/>
        <w:t>waste reports and deactivate the EPA identification number upon contract completion instead of Design Division.</w:t>
      </w:r>
      <w:proofErr w:type="gramEnd"/>
      <w:r w:rsidR="006A7F2C">
        <w:t xml:space="preserve"> Added that the contractor shall submit </w:t>
      </w:r>
      <w:proofErr w:type="gramStart"/>
      <w:r w:rsidR="006A7F2C">
        <w:t>all  hazardous</w:t>
      </w:r>
      <w:proofErr w:type="gramEnd"/>
      <w:r w:rsidR="006A7F2C">
        <w:t xml:space="preserve"> waste manifests and quarterly/annual reports to </w:t>
      </w:r>
      <w:proofErr w:type="spellStart"/>
      <w:r w:rsidR="006A7F2C">
        <w:t>MoDOT’s</w:t>
      </w:r>
      <w:proofErr w:type="spellEnd"/>
      <w:r w:rsidR="006A7F2C">
        <w:t xml:space="preserve"> Environmental Section. </w:t>
      </w:r>
    </w:p>
    <w:p w:rsidR="002941B7" w:rsidRDefault="002941B7" w:rsidP="00212858">
      <w:pPr>
        <w:rPr>
          <w:color w:val="FF0000"/>
        </w:rPr>
      </w:pPr>
    </w:p>
    <w:p w:rsidR="004F437D" w:rsidRDefault="001F6772" w:rsidP="001E7DAE">
      <w:r>
        <w:t>LET</w:t>
      </w:r>
      <w:r w:rsidR="004F437D">
        <w:t>/IWS</w:t>
      </w:r>
    </w:p>
    <w:sectPr w:rsidR="004F437D" w:rsidSect="0010017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174" w:rsidRDefault="00100174" w:rsidP="00100174">
      <w:r>
        <w:separator/>
      </w:r>
    </w:p>
  </w:endnote>
  <w:endnote w:type="continuationSeparator" w:id="0">
    <w:p w:rsidR="00100174" w:rsidRDefault="00100174"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174" w:rsidRDefault="00100174" w:rsidP="00100174">
      <w:r>
        <w:separator/>
      </w:r>
    </w:p>
  </w:footnote>
  <w:footnote w:type="continuationSeparator" w:id="0">
    <w:p w:rsidR="00100174" w:rsidRDefault="00100174" w:rsidP="0010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03"/>
    <w:rsid w:val="00003859"/>
    <w:rsid w:val="00010583"/>
    <w:rsid w:val="00013944"/>
    <w:rsid w:val="00023DE8"/>
    <w:rsid w:val="000267D6"/>
    <w:rsid w:val="000346CC"/>
    <w:rsid w:val="00037AF8"/>
    <w:rsid w:val="000603C0"/>
    <w:rsid w:val="00062D4D"/>
    <w:rsid w:val="00074CF8"/>
    <w:rsid w:val="00077C41"/>
    <w:rsid w:val="000873D3"/>
    <w:rsid w:val="000944EB"/>
    <w:rsid w:val="000A5385"/>
    <w:rsid w:val="000A571B"/>
    <w:rsid w:val="000A62AC"/>
    <w:rsid w:val="000A7FBF"/>
    <w:rsid w:val="000C1F0E"/>
    <w:rsid w:val="000C5AAE"/>
    <w:rsid w:val="000D12B4"/>
    <w:rsid w:val="000D284E"/>
    <w:rsid w:val="000E0112"/>
    <w:rsid w:val="000E3324"/>
    <w:rsid w:val="000F5F46"/>
    <w:rsid w:val="000F60A4"/>
    <w:rsid w:val="00100174"/>
    <w:rsid w:val="001308D0"/>
    <w:rsid w:val="00130B03"/>
    <w:rsid w:val="00134A82"/>
    <w:rsid w:val="001561D4"/>
    <w:rsid w:val="0016561F"/>
    <w:rsid w:val="00167C09"/>
    <w:rsid w:val="00172EC2"/>
    <w:rsid w:val="001861A8"/>
    <w:rsid w:val="00194927"/>
    <w:rsid w:val="001A22C8"/>
    <w:rsid w:val="001A2776"/>
    <w:rsid w:val="001B0C30"/>
    <w:rsid w:val="001B50F9"/>
    <w:rsid w:val="001B7448"/>
    <w:rsid w:val="001E19E9"/>
    <w:rsid w:val="001E64A8"/>
    <w:rsid w:val="001E7DAE"/>
    <w:rsid w:val="001F1EBB"/>
    <w:rsid w:val="001F6772"/>
    <w:rsid w:val="00212858"/>
    <w:rsid w:val="002130A8"/>
    <w:rsid w:val="0021389F"/>
    <w:rsid w:val="00222D8D"/>
    <w:rsid w:val="002352E9"/>
    <w:rsid w:val="00242B6D"/>
    <w:rsid w:val="002434B2"/>
    <w:rsid w:val="00260933"/>
    <w:rsid w:val="002641BA"/>
    <w:rsid w:val="0027394D"/>
    <w:rsid w:val="00277CFE"/>
    <w:rsid w:val="00282DC5"/>
    <w:rsid w:val="002835E0"/>
    <w:rsid w:val="002941B7"/>
    <w:rsid w:val="002B4582"/>
    <w:rsid w:val="002B5B1A"/>
    <w:rsid w:val="002B619C"/>
    <w:rsid w:val="002B6560"/>
    <w:rsid w:val="002C24A8"/>
    <w:rsid w:val="002D2004"/>
    <w:rsid w:val="002D39C1"/>
    <w:rsid w:val="002E7FC2"/>
    <w:rsid w:val="002F1E82"/>
    <w:rsid w:val="00303C94"/>
    <w:rsid w:val="00314AC1"/>
    <w:rsid w:val="00321760"/>
    <w:rsid w:val="00326E6C"/>
    <w:rsid w:val="00337EBC"/>
    <w:rsid w:val="003477FA"/>
    <w:rsid w:val="00371767"/>
    <w:rsid w:val="00395A60"/>
    <w:rsid w:val="003A2C60"/>
    <w:rsid w:val="003A6C88"/>
    <w:rsid w:val="003B040E"/>
    <w:rsid w:val="003B7C6B"/>
    <w:rsid w:val="003C502D"/>
    <w:rsid w:val="003D068A"/>
    <w:rsid w:val="003F0BD6"/>
    <w:rsid w:val="0040406E"/>
    <w:rsid w:val="00413BAA"/>
    <w:rsid w:val="00415B79"/>
    <w:rsid w:val="004207FF"/>
    <w:rsid w:val="00431658"/>
    <w:rsid w:val="004329BB"/>
    <w:rsid w:val="00440271"/>
    <w:rsid w:val="00441364"/>
    <w:rsid w:val="00450521"/>
    <w:rsid w:val="00457FB4"/>
    <w:rsid w:val="004776E3"/>
    <w:rsid w:val="00477AEA"/>
    <w:rsid w:val="004824DE"/>
    <w:rsid w:val="004826DF"/>
    <w:rsid w:val="0048295A"/>
    <w:rsid w:val="00491E6E"/>
    <w:rsid w:val="00496695"/>
    <w:rsid w:val="004A2FCB"/>
    <w:rsid w:val="004C22E8"/>
    <w:rsid w:val="004C5ECF"/>
    <w:rsid w:val="004E0C17"/>
    <w:rsid w:val="004F437D"/>
    <w:rsid w:val="004F6F27"/>
    <w:rsid w:val="005156F0"/>
    <w:rsid w:val="00522E00"/>
    <w:rsid w:val="005624B8"/>
    <w:rsid w:val="00562D6C"/>
    <w:rsid w:val="00570522"/>
    <w:rsid w:val="00580608"/>
    <w:rsid w:val="00581ED7"/>
    <w:rsid w:val="00586577"/>
    <w:rsid w:val="005966CC"/>
    <w:rsid w:val="005A2A39"/>
    <w:rsid w:val="005B0B4A"/>
    <w:rsid w:val="005B2B28"/>
    <w:rsid w:val="005B4E27"/>
    <w:rsid w:val="005C66DC"/>
    <w:rsid w:val="005D6268"/>
    <w:rsid w:val="005F026D"/>
    <w:rsid w:val="00602536"/>
    <w:rsid w:val="00613BA3"/>
    <w:rsid w:val="0062657E"/>
    <w:rsid w:val="006313A4"/>
    <w:rsid w:val="00671C35"/>
    <w:rsid w:val="00672510"/>
    <w:rsid w:val="006732A1"/>
    <w:rsid w:val="00680CB8"/>
    <w:rsid w:val="00687A22"/>
    <w:rsid w:val="006A7F2C"/>
    <w:rsid w:val="006C2BE6"/>
    <w:rsid w:val="006C36C6"/>
    <w:rsid w:val="006E1EDA"/>
    <w:rsid w:val="006E7250"/>
    <w:rsid w:val="006F1C8D"/>
    <w:rsid w:val="006F2DD6"/>
    <w:rsid w:val="006F6BC5"/>
    <w:rsid w:val="007069C7"/>
    <w:rsid w:val="00716545"/>
    <w:rsid w:val="00727A07"/>
    <w:rsid w:val="00727D24"/>
    <w:rsid w:val="00731507"/>
    <w:rsid w:val="00733E74"/>
    <w:rsid w:val="0074023D"/>
    <w:rsid w:val="0074154C"/>
    <w:rsid w:val="00747138"/>
    <w:rsid w:val="0077507B"/>
    <w:rsid w:val="007751C5"/>
    <w:rsid w:val="00780634"/>
    <w:rsid w:val="0078182C"/>
    <w:rsid w:val="00787784"/>
    <w:rsid w:val="007A7799"/>
    <w:rsid w:val="007B468D"/>
    <w:rsid w:val="007C2735"/>
    <w:rsid w:val="007D2808"/>
    <w:rsid w:val="007E6B1C"/>
    <w:rsid w:val="0080397B"/>
    <w:rsid w:val="00814830"/>
    <w:rsid w:val="008148C6"/>
    <w:rsid w:val="00831A08"/>
    <w:rsid w:val="00840DD5"/>
    <w:rsid w:val="008608B3"/>
    <w:rsid w:val="00861793"/>
    <w:rsid w:val="008646DD"/>
    <w:rsid w:val="008872BB"/>
    <w:rsid w:val="00897BE0"/>
    <w:rsid w:val="008A5F6B"/>
    <w:rsid w:val="008A6E92"/>
    <w:rsid w:val="008A7C88"/>
    <w:rsid w:val="008B521F"/>
    <w:rsid w:val="008B5507"/>
    <w:rsid w:val="008C136B"/>
    <w:rsid w:val="008C1E17"/>
    <w:rsid w:val="008D1A2C"/>
    <w:rsid w:val="008D3157"/>
    <w:rsid w:val="008E27DD"/>
    <w:rsid w:val="008F5435"/>
    <w:rsid w:val="008F5B73"/>
    <w:rsid w:val="00906EC3"/>
    <w:rsid w:val="00913198"/>
    <w:rsid w:val="00924D13"/>
    <w:rsid w:val="009337A1"/>
    <w:rsid w:val="00941EE9"/>
    <w:rsid w:val="00950510"/>
    <w:rsid w:val="009660E5"/>
    <w:rsid w:val="00974F2C"/>
    <w:rsid w:val="00982BCA"/>
    <w:rsid w:val="00987F51"/>
    <w:rsid w:val="009A4489"/>
    <w:rsid w:val="009C6366"/>
    <w:rsid w:val="009C78A9"/>
    <w:rsid w:val="009E7918"/>
    <w:rsid w:val="009F13A4"/>
    <w:rsid w:val="00A01E6C"/>
    <w:rsid w:val="00A03B8F"/>
    <w:rsid w:val="00A14658"/>
    <w:rsid w:val="00A31092"/>
    <w:rsid w:val="00A32936"/>
    <w:rsid w:val="00A3597D"/>
    <w:rsid w:val="00A6540F"/>
    <w:rsid w:val="00A67834"/>
    <w:rsid w:val="00A712DC"/>
    <w:rsid w:val="00A85730"/>
    <w:rsid w:val="00A90D61"/>
    <w:rsid w:val="00A9525B"/>
    <w:rsid w:val="00AA1864"/>
    <w:rsid w:val="00AB11D1"/>
    <w:rsid w:val="00AD2F9C"/>
    <w:rsid w:val="00AD46DB"/>
    <w:rsid w:val="00B01A04"/>
    <w:rsid w:val="00B13DDF"/>
    <w:rsid w:val="00B35341"/>
    <w:rsid w:val="00B3651E"/>
    <w:rsid w:val="00B37D3F"/>
    <w:rsid w:val="00B43D8C"/>
    <w:rsid w:val="00B450E1"/>
    <w:rsid w:val="00B95C78"/>
    <w:rsid w:val="00BA49C5"/>
    <w:rsid w:val="00BC4378"/>
    <w:rsid w:val="00BE4790"/>
    <w:rsid w:val="00BF4907"/>
    <w:rsid w:val="00C025E8"/>
    <w:rsid w:val="00C16A6B"/>
    <w:rsid w:val="00C20E02"/>
    <w:rsid w:val="00C3234A"/>
    <w:rsid w:val="00C362FF"/>
    <w:rsid w:val="00C364DE"/>
    <w:rsid w:val="00C4345D"/>
    <w:rsid w:val="00C456E0"/>
    <w:rsid w:val="00C52B6F"/>
    <w:rsid w:val="00C60409"/>
    <w:rsid w:val="00C808FE"/>
    <w:rsid w:val="00C96CD7"/>
    <w:rsid w:val="00CB2317"/>
    <w:rsid w:val="00CB7C68"/>
    <w:rsid w:val="00CD00E9"/>
    <w:rsid w:val="00CD0723"/>
    <w:rsid w:val="00CD3DE6"/>
    <w:rsid w:val="00CD4AFB"/>
    <w:rsid w:val="00D075B4"/>
    <w:rsid w:val="00D11020"/>
    <w:rsid w:val="00D11D9C"/>
    <w:rsid w:val="00D208E9"/>
    <w:rsid w:val="00D25D02"/>
    <w:rsid w:val="00D263B0"/>
    <w:rsid w:val="00D5457E"/>
    <w:rsid w:val="00D70E0D"/>
    <w:rsid w:val="00D76153"/>
    <w:rsid w:val="00DA1266"/>
    <w:rsid w:val="00DA3F97"/>
    <w:rsid w:val="00DB2DCB"/>
    <w:rsid w:val="00DB3547"/>
    <w:rsid w:val="00DD6138"/>
    <w:rsid w:val="00DE2A59"/>
    <w:rsid w:val="00DE323B"/>
    <w:rsid w:val="00DF7204"/>
    <w:rsid w:val="00E12F5E"/>
    <w:rsid w:val="00E257C6"/>
    <w:rsid w:val="00E40DF5"/>
    <w:rsid w:val="00E44701"/>
    <w:rsid w:val="00E53BEB"/>
    <w:rsid w:val="00E70C93"/>
    <w:rsid w:val="00E758FE"/>
    <w:rsid w:val="00E7596C"/>
    <w:rsid w:val="00E83C72"/>
    <w:rsid w:val="00E85C71"/>
    <w:rsid w:val="00E905F9"/>
    <w:rsid w:val="00E907C4"/>
    <w:rsid w:val="00E919C9"/>
    <w:rsid w:val="00EA1AD5"/>
    <w:rsid w:val="00EB431C"/>
    <w:rsid w:val="00EB7461"/>
    <w:rsid w:val="00EC2AB9"/>
    <w:rsid w:val="00EC6FF4"/>
    <w:rsid w:val="00ED3554"/>
    <w:rsid w:val="00EE6E8D"/>
    <w:rsid w:val="00EF08A9"/>
    <w:rsid w:val="00F0065E"/>
    <w:rsid w:val="00F22475"/>
    <w:rsid w:val="00F410B9"/>
    <w:rsid w:val="00F513B6"/>
    <w:rsid w:val="00F67B47"/>
    <w:rsid w:val="00F77BA6"/>
    <w:rsid w:val="00F8260C"/>
    <w:rsid w:val="00F84E62"/>
    <w:rsid w:val="00F921A6"/>
    <w:rsid w:val="00F97E94"/>
    <w:rsid w:val="00FA3CED"/>
    <w:rsid w:val="00FC19BA"/>
    <w:rsid w:val="00FF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13"/>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13"/>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E Document" ma:contentTypeID="0x0101004BA5B3A201951D4190215275C1DF34ED009D4828734450AE48B3DB95D3F4C3BA3D" ma:contentTypeVersion="10" ma:contentTypeDescription="" ma:contentTypeScope="" ma:versionID="9dfaca83f42a338dd1bf1efe848f9b28">
  <xsd:schema xmlns:xsd="http://www.w3.org/2001/XMLSchema" xmlns:xs="http://www.w3.org/2001/XMLSchema" xmlns:p="http://schemas.microsoft.com/office/2006/metadata/properties" xmlns:ns2="5d608181-e015-4ae2-ad7e-f056c5ecf81a" xmlns:ns3="82bbb713-df11-4c7d-a646-ec7cc9fbbec0" targetNamespace="http://schemas.microsoft.com/office/2006/metadata/properties" ma:root="true" ma:fieldsID="33ae448972946b1d5e6d255bd2a1791b" ns2:_="" ns3:_="">
    <xsd:import namespace="5d608181-e015-4ae2-ad7e-f056c5ecf81a"/>
    <xsd:import namespace="82bbb713-df11-4c7d-a646-ec7cc9fbbec0"/>
    <xsd:element name="properties">
      <xsd:complexType>
        <xsd:sequence>
          <xsd:element name="documentManagement">
            <xsd:complexType>
              <xsd:all>
                <xsd:element ref="ns2:EPG_x0020_Year"/>
                <xsd:element ref="ns2:EPG_x0020_Subject"/>
                <xsd:element ref="ns2:DE_x0020_Standard_x0020_Letter_x0020_Date"/>
                <xsd:element ref="ns2:Standard_x0020_Letter_x0020_Effective_x0020_Date"/>
                <xsd:element ref="ns2:Section_x002f_Plan_x0020_Number" minOccurs="0"/>
                <xsd:element ref="ns2:DE_x0020_Standard_x0020_Letter_x0020_Type"/>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EPG_x0020_Year" ma:index="4" ma:displayName="Calendar Year" ma:description="Year in which the EPS changes are made as indicated in the DE Standard Letter." ma:internalName="EPG_x0020_Year" ma:readOnly="false">
      <xsd:simpleType>
        <xsd:restriction base="dms:Text">
          <xsd:maxLength value="4"/>
        </xsd:restriction>
      </xsd:simpleType>
    </xsd:element>
    <xsd:element name="EPG_x0020_Subject" ma:index="5" ma:displayName="EPS Subject" ma:default="Unassigned" ma:description="Subject line associated to the DE Standard Letter" ma:format="Dropdown" ma:internalName="EPG_x0020_Subject">
      <xsd:simpleType>
        <xsd:union memberTypes="dms:Text">
          <xsd:simpleType>
            <xsd:restriction base="dms:Choice">
              <xsd:enumeration value="Unassigned"/>
              <xsd:enumeration value="Computer Stored Pay Items"/>
              <xsd:enumeration value="General Provisions"/>
              <xsd:enumeration value="Project Development Manual Revisions"/>
              <xsd:enumeration value="Revisions to Engineering Policy Guide"/>
              <xsd:enumeration value="Revisions to Job Special Provisions (JSPs)"/>
              <xsd:enumeration value="Revised Supplement to the Standard Plans"/>
              <xsd:enumeration value="Revised Supplement to the Standard Specifications"/>
            </xsd:restriction>
          </xsd:simpleType>
        </xsd:union>
      </xsd:simpleType>
    </xsd:element>
    <xsd:element name="DE_x0020_Standard_x0020_Letter_x0020_Date" ma:index="6" ma:displayName="Letter Date" ma:description="Date DE Standard Letter was created." ma:format="DateOnly" ma:internalName="DE_x0020_Standard_x0020_Letter_x0020_Date" ma:readOnly="false">
      <xsd:simpleType>
        <xsd:restriction base="dms:DateTime"/>
      </xsd:simpleType>
    </xsd:element>
    <xsd:element name="Standard_x0020_Letter_x0020_Effective_x0020_Date" ma:index="7" ma:displayName="Effective Date" ma:description="Date the chagnes noted in the DE Standard Letter, became effective." ma:format="DateOnly" ma:internalName="Standard_x0020_Letter_x0020_Effective_x0020_Date" ma:readOnly="false">
      <xsd:simpleType>
        <xsd:restriction base="dms:DateTime"/>
      </xsd:simpleType>
    </xsd:element>
    <xsd:element name="Section_x002f_Plan_x0020_Number" ma:index="8" nillable="true" ma:displayName="Section/Plan Number" ma:description="Section/Plan Number being revised by DE Standard Letter" ma:internalName="Section_x002F_Plan_x0020_Number" ma:readOnly="false">
      <xsd:simpleType>
        <xsd:restriction base="dms:Note">
          <xsd:maxLength value="50"/>
        </xsd:restriction>
      </xsd:simpleType>
    </xsd:element>
    <xsd:element name="DE_x0020_Standard_x0020_Letter_x0020_Type" ma:index="9" ma:displayName="Letter Type" ma:description="DE Standard Letter Types&#10;D=Design Manual Letter&#10;G = General Letter&#10;S = Standard Specification&#10;P = Standard Plans" ma:format="Dropdown" ma:internalName="DE_x0020_Standard_x0020_Letter_x0020_Type" ma:readOnly="false">
      <xsd:simpleType>
        <xsd:restriction base="dms:Choice">
          <xsd:enumeration value="_Template"/>
          <xsd:enumeration value="Design Manual Letter"/>
          <xsd:enumeration value="General Letter"/>
          <xsd:enumeration value="Standard Specification"/>
          <xsd:enumeration value="Standard Plans"/>
        </xsd:restriction>
      </xsd:simpleType>
    </xsd:element>
  </xsd:schema>
  <xsd:schema xmlns:xsd="http://www.w3.org/2001/XMLSchema" xmlns:xs="http://www.w3.org/2001/XMLSchema" xmlns:dms="http://schemas.microsoft.com/office/2006/documentManagement/types" xmlns:pc="http://schemas.microsoft.com/office/infopath/2007/PartnerControls" targetNamespace="82bbb713-df11-4c7d-a646-ec7cc9fbbec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Letter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_x0020_Standard_x0020_Letter_x0020_Date xmlns="5d608181-e015-4ae2-ad7e-f056c5ecf81a">2017-02-09T06:00:00+00:00</DE_x0020_Standard_x0020_Letter_x0020_Date>
    <Standard_x0020_Letter_x0020_Effective_x0020_Date xmlns="5d608181-e015-4ae2-ad7e-f056c5ecf81a">2017-04-01T05:00:00+00:00</Standard_x0020_Letter_x0020_Effective_x0020_Date>
    <EPG_x0020_Year xmlns="5d608181-e015-4ae2-ad7e-f056c5ecf81a">2017</EPG_x0020_Year>
    <DE_x0020_Standard_x0020_Letter_x0020_Type xmlns="5d608181-e015-4ae2-ad7e-f056c5ecf81a">Standard Specification</DE_x0020_Standard_x0020_Letter_x0020_Type>
    <EPG_x0020_Subject xmlns="5d608181-e015-4ae2-ad7e-f056c5ecf81a">Revised Supplement to the Standard Specifications</EPG_x0020_Subject>
    <Section_x002f_Plan_x0020_Number xmlns="5d608181-e015-4ae2-ad7e-f056c5ecf81a">613, 620, 1048, 1081</Section_x002f_Plan_x0020_Number>
  </documentManagement>
</p:properties>
</file>

<file path=customXml/itemProps1.xml><?xml version="1.0" encoding="utf-8"?>
<ds:datastoreItem xmlns:ds="http://schemas.openxmlformats.org/officeDocument/2006/customXml" ds:itemID="{694666A7-A915-45F7-8F1D-4BB353B15034}"/>
</file>

<file path=customXml/itemProps2.xml><?xml version="1.0" encoding="utf-8"?>
<ds:datastoreItem xmlns:ds="http://schemas.openxmlformats.org/officeDocument/2006/customXml" ds:itemID="{71C4D441-5E62-4921-B1D2-2B9766282B26}"/>
</file>

<file path=customXml/itemProps3.xml><?xml version="1.0" encoding="utf-8"?>
<ds:datastoreItem xmlns:ds="http://schemas.openxmlformats.org/officeDocument/2006/customXml" ds:itemID="{1609B0CC-0386-4299-A9A8-48BB909E520B}"/>
</file>

<file path=customXml/itemProps4.xml><?xml version="1.0" encoding="utf-8"?>
<ds:datastoreItem xmlns:ds="http://schemas.openxmlformats.org/officeDocument/2006/customXml" ds:itemID="{880BF699-B36D-4C50-ACBB-93620B14A034}"/>
</file>

<file path=docProps/app.xml><?xml version="1.0" encoding="utf-8"?>
<Properties xmlns="http://schemas.openxmlformats.org/officeDocument/2006/extended-properties" xmlns:vt="http://schemas.openxmlformats.org/officeDocument/2006/docPropsVTypes">
  <Template>76087C6C.dotm</Template>
  <TotalTime>2936</TotalTime>
  <Pages>6</Pages>
  <Words>1574</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Schmidt</dc:creator>
  <cp:lastModifiedBy>Ivan Schmidt</cp:lastModifiedBy>
  <cp:revision>43</cp:revision>
  <cp:lastPrinted>2016-05-18T14:08:00Z</cp:lastPrinted>
  <dcterms:created xsi:type="dcterms:W3CDTF">2015-06-16T16:08:00Z</dcterms:created>
  <dcterms:modified xsi:type="dcterms:W3CDTF">2017-02-14T14:17:00Z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0x0101004BA5B3A201951D4190215275C1DF34ED009D4828734450AE48B3DB95D3F4C3BA3D</vt:lpwstr>
  </property>
</Properties>
</file>