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-201</w:t>
      </w:r>
      <w:r w:rsidR="00831A08">
        <w:rPr>
          <w:b/>
          <w:color w:val="0000FF"/>
        </w:rPr>
        <w:t>6</w:t>
      </w:r>
      <w:r>
        <w:rPr>
          <w:b/>
          <w:color w:val="0000FF"/>
        </w:rPr>
        <w:t>-0</w:t>
      </w:r>
      <w:r w:rsidR="00DB2DCB">
        <w:rPr>
          <w:b/>
          <w:color w:val="0000FF"/>
        </w:rPr>
        <w:t>5</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DB2DCB">
        <w:rPr>
          <w:b/>
          <w:color w:val="0000FF"/>
        </w:rPr>
        <w:t>08</w:t>
      </w:r>
      <w:r w:rsidRPr="00130B03">
        <w:rPr>
          <w:b/>
          <w:color w:val="0000FF"/>
        </w:rPr>
        <w:t>/</w:t>
      </w:r>
      <w:r w:rsidR="002D39C1">
        <w:rPr>
          <w:b/>
          <w:color w:val="0000FF"/>
        </w:rPr>
        <w:t>24</w:t>
      </w:r>
      <w:r w:rsidRPr="00130B03">
        <w:rPr>
          <w:b/>
          <w:color w:val="0000FF"/>
        </w:rPr>
        <w:t>/201</w:t>
      </w:r>
      <w:r w:rsidR="00E83C72">
        <w:rPr>
          <w:b/>
          <w:color w:val="0000FF"/>
        </w:rPr>
        <w:t>6</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DB2DCB">
        <w:rPr>
          <w:b/>
          <w:color w:val="0000FF"/>
        </w:rPr>
        <w:t>10</w:t>
      </w:r>
      <w:r w:rsidR="00DF7204">
        <w:rPr>
          <w:b/>
          <w:color w:val="0000FF"/>
        </w:rPr>
        <w:t>/01/2016</w:t>
      </w:r>
    </w:p>
    <w:p w:rsidR="00130B03" w:rsidRPr="00130B03" w:rsidRDefault="00130B03" w:rsidP="00130B03">
      <w:pPr>
        <w:rPr>
          <w:b/>
        </w:rPr>
      </w:pPr>
    </w:p>
    <w:p w:rsidR="00130B03" w:rsidRPr="000F60A4" w:rsidRDefault="00130B03" w:rsidP="00941EE9">
      <w:pPr>
        <w:ind w:left="1800" w:hanging="1800"/>
        <w:rPr>
          <w:b/>
          <w:color w:val="0000FF"/>
        </w:rPr>
      </w:pPr>
      <w:r w:rsidRPr="00130B03">
        <w:rPr>
          <w:b/>
        </w:rPr>
        <w:t>Section/Plan No.:</w:t>
      </w:r>
      <w:r w:rsidR="00941EE9">
        <w:rPr>
          <w:b/>
        </w:rPr>
        <w:t xml:space="preserve"> </w:t>
      </w:r>
      <w:r w:rsidR="00DB2DCB">
        <w:rPr>
          <w:b/>
          <w:color w:val="0000FF"/>
        </w:rPr>
        <w:t>215</w:t>
      </w:r>
      <w:r w:rsidR="000F60A4" w:rsidRPr="000F60A4">
        <w:rPr>
          <w:b/>
          <w:color w:val="0000FF"/>
        </w:rPr>
        <w:t xml:space="preserve">, </w:t>
      </w:r>
      <w:r w:rsidR="00DB2DCB">
        <w:rPr>
          <w:b/>
          <w:color w:val="0000FF"/>
        </w:rPr>
        <w:t>401</w:t>
      </w:r>
      <w:r w:rsidR="000F60A4" w:rsidRPr="000F60A4">
        <w:rPr>
          <w:b/>
          <w:color w:val="0000FF"/>
        </w:rPr>
        <w:t xml:space="preserve">, </w:t>
      </w:r>
      <w:r w:rsidR="00DB2DCB">
        <w:rPr>
          <w:b/>
          <w:color w:val="0000FF"/>
        </w:rPr>
        <w:t>503</w:t>
      </w:r>
      <w:r w:rsidR="000F60A4">
        <w:rPr>
          <w:b/>
          <w:color w:val="0000FF"/>
        </w:rPr>
        <w:t xml:space="preserve">, </w:t>
      </w:r>
      <w:r w:rsidR="00DB2DCB">
        <w:rPr>
          <w:b/>
          <w:color w:val="0000FF"/>
        </w:rPr>
        <w:t>610, 616, 620, 703, 903, 1032, 1042, 1048</w:t>
      </w:r>
    </w:p>
    <w:p w:rsidR="00130B03" w:rsidRPr="00130B03" w:rsidRDefault="00130B03" w:rsidP="00130B03">
      <w:pPr>
        <w:rPr>
          <w:b/>
        </w:rPr>
      </w:pPr>
    </w:p>
    <w:p w:rsidR="00130B03" w:rsidRDefault="00130B03" w:rsidP="00130B03">
      <w:pPr>
        <w:rPr>
          <w:b/>
          <w:color w:val="0000FF"/>
        </w:rPr>
      </w:pPr>
      <w:r w:rsidRPr="00130B03">
        <w:rPr>
          <w:b/>
        </w:rPr>
        <w:t>Subject:</w:t>
      </w:r>
      <w:r w:rsidR="00941EE9">
        <w:rPr>
          <w:b/>
        </w:rPr>
        <w:t xml:space="preserve"> </w:t>
      </w:r>
      <w:r w:rsidR="0062657E">
        <w:rPr>
          <w:b/>
          <w:color w:val="0000FF"/>
        </w:rPr>
        <w:t xml:space="preserve">Revised Supplement to the </w:t>
      </w:r>
      <w:r w:rsidR="000C1F0E">
        <w:rPr>
          <w:b/>
          <w:color w:val="0000FF"/>
        </w:rPr>
        <w:t>201</w:t>
      </w:r>
      <w:r w:rsidR="00DB2DCB">
        <w:rPr>
          <w:b/>
          <w:color w:val="0000FF"/>
        </w:rPr>
        <w:t>6</w:t>
      </w:r>
      <w:r w:rsidR="000C1F0E">
        <w:rPr>
          <w:b/>
          <w:color w:val="0000FF"/>
        </w:rPr>
        <w:t xml:space="preserve"> </w:t>
      </w:r>
      <w:r w:rsidR="0062657E">
        <w:rPr>
          <w:b/>
          <w:color w:val="0000FF"/>
        </w:rPr>
        <w:t>Standard</w:t>
      </w:r>
      <w:r w:rsidR="00DB2DCB">
        <w:rPr>
          <w:b/>
          <w:color w:val="0000FF"/>
        </w:rPr>
        <w:t xml:space="preserve"> Specifications</w:t>
      </w:r>
      <w:r w:rsidR="0062657E">
        <w:rPr>
          <w:b/>
          <w:color w:val="0000FF"/>
        </w:rPr>
        <w:t xml:space="preserve"> </w:t>
      </w:r>
    </w:p>
    <w:p w:rsidR="00DB2DCB" w:rsidRPr="00130B03" w:rsidRDefault="00DB2DCB" w:rsidP="00130B03">
      <w:pPr>
        <w:rPr>
          <w:b/>
        </w:rPr>
      </w:pPr>
    </w:p>
    <w:p w:rsidR="00130B03" w:rsidRDefault="00130B03" w:rsidP="00941EE9">
      <w:pPr>
        <w:pBdr>
          <w:bottom w:val="single" w:sz="4" w:space="1" w:color="auto"/>
        </w:pBdr>
        <w:rPr>
          <w:b/>
        </w:rPr>
      </w:pPr>
      <w:r w:rsidRPr="00130B03">
        <w:rPr>
          <w:b/>
        </w:rPr>
        <w:t>Body</w:t>
      </w: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1F6772" w:rsidRPr="001F6772">
        <w:t>Llans Taylor</w:t>
      </w:r>
    </w:p>
    <w:p w:rsidR="00941EE9" w:rsidRDefault="00941EE9" w:rsidP="00941EE9">
      <w:pPr>
        <w:rPr>
          <w:b/>
        </w:rPr>
      </w:pPr>
    </w:p>
    <w:p w:rsidR="00941EE9" w:rsidRPr="00941EE9" w:rsidRDefault="00941EE9" w:rsidP="00941EE9">
      <w:r>
        <w:rPr>
          <w:b/>
        </w:rPr>
        <w:t xml:space="preserve">DATE: </w:t>
      </w:r>
      <w:r w:rsidR="00DB2DCB">
        <w:t>Aug</w:t>
      </w:r>
      <w:r>
        <w:t xml:space="preserve"> </w:t>
      </w:r>
      <w:r w:rsidR="002D39C1">
        <w:t>24</w:t>
      </w:r>
      <w:bookmarkStart w:id="0" w:name="_GoBack"/>
      <w:bookmarkEnd w:id="0"/>
      <w:r>
        <w:t>, 201</w:t>
      </w:r>
      <w:r w:rsidR="00E83C72">
        <w:t>6</w:t>
      </w:r>
    </w:p>
    <w:p w:rsidR="00941EE9" w:rsidRDefault="00941EE9" w:rsidP="00941EE9">
      <w:pPr>
        <w:rPr>
          <w:b/>
        </w:rPr>
      </w:pPr>
    </w:p>
    <w:p w:rsidR="00941EE9" w:rsidRDefault="00941EE9" w:rsidP="00941EE9">
      <w:r>
        <w:rPr>
          <w:b/>
        </w:rPr>
        <w:t xml:space="preserve">SUBJECT: </w:t>
      </w:r>
      <w:r>
        <w:t>Engineering Policy</w:t>
      </w:r>
    </w:p>
    <w:p w:rsidR="00941EE9" w:rsidRDefault="008F5B73" w:rsidP="00941EE9">
      <w:r>
        <w:t xml:space="preserve">Standard </w:t>
      </w:r>
      <w:r w:rsidR="0062657E">
        <w:t>Specifications</w:t>
      </w:r>
      <w:r w:rsidR="00941EE9">
        <w:t xml:space="preserve"> Letter No. </w:t>
      </w:r>
      <w:r w:rsidR="00DB2DCB">
        <w:t>5</w:t>
      </w:r>
      <w:r w:rsidR="00941EE9">
        <w:t>, 201</w:t>
      </w:r>
      <w:r w:rsidR="00831A08">
        <w:t>6</w:t>
      </w:r>
    </w:p>
    <w:p w:rsidR="008F5B73" w:rsidRDefault="008F5B73" w:rsidP="00941EE9">
      <w:r w:rsidRPr="008F5B73">
        <w:t xml:space="preserve">Revisions </w:t>
      </w:r>
      <w:r w:rsidR="0062657E">
        <w:t xml:space="preserve">Supplement to the </w:t>
      </w:r>
      <w:r w:rsidR="000C1F0E">
        <w:t>201</w:t>
      </w:r>
      <w:r w:rsidR="00DB2DCB">
        <w:t>6</w:t>
      </w:r>
      <w:r w:rsidR="000C1F0E">
        <w:t xml:space="preserve"> </w:t>
      </w:r>
      <w:r w:rsidR="0062657E">
        <w:t xml:space="preserve">Standard </w:t>
      </w:r>
      <w:r w:rsidR="00DB2DCB">
        <w:t>Specifications</w:t>
      </w:r>
    </w:p>
    <w:p w:rsidR="00DB2DCB" w:rsidRDefault="00DB2DCB" w:rsidP="00941EE9"/>
    <w:p w:rsidR="008F5B73" w:rsidRDefault="00DB2DCB" w:rsidP="00941EE9">
      <w:r w:rsidRPr="008F5B73">
        <w:t xml:space="preserve">The Supplemental Revisions to the </w:t>
      </w:r>
      <w:r w:rsidRPr="0062657E">
        <w:rPr>
          <w:i/>
        </w:rPr>
        <w:t>201</w:t>
      </w:r>
      <w:r>
        <w:rPr>
          <w:i/>
        </w:rPr>
        <w:t>6</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t>October</w:t>
      </w:r>
      <w:r w:rsidRPr="008F5B73">
        <w:t xml:space="preserve"> 1, 201</w:t>
      </w:r>
      <w:r>
        <w:t>6</w:t>
      </w:r>
      <w:r w:rsidRPr="008F5B73">
        <w:t xml:space="preserve"> are now available</w:t>
      </w:r>
      <w:r w:rsidR="00134A82">
        <w:t xml:space="preserve"> on </w:t>
      </w:r>
      <w:proofErr w:type="spellStart"/>
      <w:r w:rsidR="00134A82">
        <w:t>MoDOT’s</w:t>
      </w:r>
      <w:proofErr w:type="spellEnd"/>
      <w:r w:rsidR="00134A82">
        <w:t xml:space="preserve"> website</w:t>
      </w:r>
      <w:r w:rsidR="008F5B73" w:rsidRPr="008F5B73">
        <w:t>.</w:t>
      </w:r>
      <w:r w:rsidR="0062657E">
        <w:t xml:space="preserve"> </w:t>
      </w:r>
    </w:p>
    <w:p w:rsidR="003B040E" w:rsidRDefault="003B040E" w:rsidP="00941EE9"/>
    <w:p w:rsidR="00941EE9" w:rsidRDefault="008F5B73" w:rsidP="00941EE9">
      <w:r w:rsidRPr="008F5B73">
        <w:t xml:space="preserve">Questions regarding the Supplemental Revisions to </w:t>
      </w:r>
      <w:r w:rsidRPr="0062657E">
        <w:t xml:space="preserve">the Missouri Standard </w:t>
      </w:r>
      <w:r w:rsidR="0062657E" w:rsidRPr="0062657E">
        <w:t>Specification</w:t>
      </w:r>
      <w:r w:rsidRPr="0062657E">
        <w:t xml:space="preserve"> should be directed to Ivan Schmidt, Central Office</w:t>
      </w:r>
      <w:r w:rsidRPr="008F5B73">
        <w:t xml:space="preserve">, Engineering Policy Group, at 573-751-0269 or </w:t>
      </w:r>
      <w:proofErr w:type="gramStart"/>
      <w:r w:rsidRPr="008F5B73">
        <w:t>myself</w:t>
      </w:r>
      <w:proofErr w:type="gramEnd"/>
      <w:r w:rsidRPr="008F5B73">
        <w:t xml:space="preserve"> at 573-</w:t>
      </w:r>
      <w:r w:rsidR="007D2808">
        <w:t>751</w:t>
      </w:r>
      <w:r w:rsidRPr="008F5B73">
        <w:t>-</w:t>
      </w:r>
      <w:r w:rsidR="007D2808">
        <w:t>7412</w:t>
      </w:r>
      <w:r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A3597D" w:rsidRDefault="00A3597D" w:rsidP="00941EE9">
      <w:r>
        <w:tab/>
      </w:r>
    </w:p>
    <w:p w:rsidR="005F026D" w:rsidRDefault="00E44701" w:rsidP="00941EE9">
      <w:pPr>
        <w:rPr>
          <w:b/>
        </w:rPr>
      </w:pPr>
      <w:r>
        <w:rPr>
          <w:b/>
        </w:rPr>
        <w:t>SECTION 50</w:t>
      </w:r>
      <w:r w:rsidR="00DB2DCB">
        <w:rPr>
          <w:b/>
        </w:rPr>
        <w:t>3</w:t>
      </w:r>
      <w:r>
        <w:rPr>
          <w:b/>
        </w:rPr>
        <w:t xml:space="preserve"> </w:t>
      </w:r>
      <w:r w:rsidR="00DB2DCB">
        <w:rPr>
          <w:b/>
        </w:rPr>
        <w:t>BRIDGE APPROACH SLAB</w:t>
      </w:r>
    </w:p>
    <w:p w:rsidR="005F026D" w:rsidRDefault="005F026D" w:rsidP="00941EE9">
      <w:pPr>
        <w:rPr>
          <w:b/>
        </w:rPr>
      </w:pPr>
    </w:p>
    <w:p w:rsidR="005F026D" w:rsidRDefault="005F026D" w:rsidP="005F026D">
      <w:r w:rsidRPr="006E1EDA">
        <w:rPr>
          <w:i/>
        </w:rPr>
        <w:t xml:space="preserve">Sec </w:t>
      </w:r>
      <w:r w:rsidR="00DD6138">
        <w:rPr>
          <w:i/>
        </w:rPr>
        <w:t>5</w:t>
      </w:r>
      <w:r>
        <w:rPr>
          <w:i/>
        </w:rPr>
        <w:t>0</w:t>
      </w:r>
      <w:r w:rsidR="00DB2DCB">
        <w:rPr>
          <w:i/>
        </w:rPr>
        <w:t>3</w:t>
      </w:r>
      <w:r>
        <w:rPr>
          <w:i/>
        </w:rPr>
        <w:t>.</w:t>
      </w:r>
      <w:r w:rsidR="00DB2DCB">
        <w:rPr>
          <w:i/>
        </w:rPr>
        <w:t>3</w:t>
      </w:r>
      <w:r w:rsidRPr="006E1EDA">
        <w:rPr>
          <w:i/>
        </w:rPr>
        <w:t xml:space="preserve"> </w:t>
      </w:r>
      <w:r w:rsidR="00DD6138">
        <w:t xml:space="preserve">Changed </w:t>
      </w:r>
      <w:r w:rsidR="008C1E17">
        <w:t>to require</w:t>
      </w:r>
      <w:r w:rsidR="00DB2DCB">
        <w:t xml:space="preserve"> that Bridge Approach slabs </w:t>
      </w:r>
      <w:r w:rsidR="008C1E17">
        <w:t>shall be</w:t>
      </w:r>
      <w:r w:rsidR="00DB2DCB">
        <w:t xml:space="preserve"> seal</w:t>
      </w:r>
      <w:r w:rsidR="008C1E17">
        <w:t>ed</w:t>
      </w:r>
      <w:r w:rsidR="00DB2DCB">
        <w:t xml:space="preserve"> with a concrete sealer</w:t>
      </w:r>
      <w:r>
        <w:t xml:space="preserve">. </w:t>
      </w:r>
    </w:p>
    <w:p w:rsidR="005F026D" w:rsidRDefault="005F026D" w:rsidP="00941EE9">
      <w:pPr>
        <w:rPr>
          <w:b/>
        </w:rPr>
      </w:pPr>
    </w:p>
    <w:p w:rsidR="00DE2A59" w:rsidRDefault="00E44701" w:rsidP="00DE2A59">
      <w:pPr>
        <w:rPr>
          <w:b/>
        </w:rPr>
      </w:pPr>
      <w:r>
        <w:rPr>
          <w:b/>
        </w:rPr>
        <w:t xml:space="preserve">SECTION </w:t>
      </w:r>
      <w:r w:rsidR="00DB2DCB">
        <w:rPr>
          <w:b/>
        </w:rPr>
        <w:t>703</w:t>
      </w:r>
      <w:r>
        <w:rPr>
          <w:b/>
        </w:rPr>
        <w:t xml:space="preserve"> </w:t>
      </w:r>
      <w:r w:rsidR="00DB2DCB">
        <w:rPr>
          <w:b/>
        </w:rPr>
        <w:t xml:space="preserve">CONCRETE MASONRY </w:t>
      </w:r>
      <w:proofErr w:type="gramStart"/>
      <w:r w:rsidR="00DB2DCB">
        <w:rPr>
          <w:b/>
        </w:rPr>
        <w:t>CONSTRUCTION</w:t>
      </w:r>
      <w:proofErr w:type="gramEnd"/>
    </w:p>
    <w:p w:rsidR="00DE2A59" w:rsidRDefault="00DE2A59" w:rsidP="005F026D">
      <w:pPr>
        <w:rPr>
          <w:i/>
        </w:rPr>
      </w:pPr>
    </w:p>
    <w:p w:rsidR="00D25D02" w:rsidRDefault="00DD6138" w:rsidP="005F026D">
      <w:r w:rsidRPr="006E1EDA">
        <w:rPr>
          <w:i/>
        </w:rPr>
        <w:t xml:space="preserve">Sec </w:t>
      </w:r>
      <w:r w:rsidR="00DB2DCB">
        <w:rPr>
          <w:i/>
        </w:rPr>
        <w:t>703.3.8</w:t>
      </w:r>
      <w:r w:rsidRPr="006E1EDA">
        <w:rPr>
          <w:i/>
        </w:rPr>
        <w:t xml:space="preserve"> </w:t>
      </w:r>
      <w:r w:rsidR="003F0BD6">
        <w:t xml:space="preserve">Corrected list of </w:t>
      </w:r>
      <w:r w:rsidR="005624B8">
        <w:t>concrete surfaces that</w:t>
      </w:r>
      <w:r w:rsidR="008C1E17">
        <w:t xml:space="preserve"> require</w:t>
      </w:r>
      <w:r w:rsidR="005624B8">
        <w:t xml:space="preserve"> penetrating concrete sealer </w:t>
      </w:r>
      <w:r w:rsidR="008C1E17">
        <w:t>application</w:t>
      </w:r>
      <w:r w:rsidR="005624B8">
        <w:t>.</w:t>
      </w:r>
    </w:p>
    <w:p w:rsidR="00E44701" w:rsidRDefault="00E44701" w:rsidP="00DE2A59">
      <w:pPr>
        <w:rPr>
          <w:b/>
        </w:rPr>
      </w:pPr>
    </w:p>
    <w:p w:rsidR="008D1A2C" w:rsidRDefault="008D1A2C" w:rsidP="00C808FE"/>
    <w:p w:rsidR="00C808FE" w:rsidRPr="00E905F9" w:rsidRDefault="00C808FE" w:rsidP="00C808FE">
      <w:pPr>
        <w:rPr>
          <w:b/>
        </w:rPr>
      </w:pPr>
      <w:r>
        <w:rPr>
          <w:b/>
        </w:rPr>
        <w:lastRenderedPageBreak/>
        <w:t xml:space="preserve">MAJOR </w:t>
      </w:r>
      <w:r w:rsidRPr="00E905F9">
        <w:rPr>
          <w:b/>
        </w:rPr>
        <w:t>REVISIONS:</w:t>
      </w:r>
    </w:p>
    <w:p w:rsidR="00C808FE" w:rsidRDefault="00C808FE" w:rsidP="00C808FE"/>
    <w:p w:rsidR="007B468D" w:rsidRPr="00C808FE" w:rsidRDefault="00E44701" w:rsidP="007B468D">
      <w:pPr>
        <w:rPr>
          <w:b/>
        </w:rPr>
      </w:pPr>
      <w:r>
        <w:rPr>
          <w:b/>
        </w:rPr>
        <w:t>SECTION</w:t>
      </w:r>
      <w:r w:rsidR="007B468D">
        <w:rPr>
          <w:b/>
        </w:rPr>
        <w:t xml:space="preserve"> </w:t>
      </w:r>
      <w:r w:rsidR="001861A8">
        <w:rPr>
          <w:b/>
        </w:rPr>
        <w:t>215</w:t>
      </w:r>
      <w:r>
        <w:rPr>
          <w:b/>
        </w:rPr>
        <w:t xml:space="preserve"> </w:t>
      </w:r>
      <w:r w:rsidR="001861A8">
        <w:rPr>
          <w:b/>
        </w:rPr>
        <w:t>SHAPING SLOPES</w:t>
      </w:r>
      <w:r>
        <w:rPr>
          <w:b/>
        </w:rPr>
        <w:t xml:space="preserve"> </w:t>
      </w:r>
    </w:p>
    <w:p w:rsidR="007B468D" w:rsidRDefault="007B468D" w:rsidP="005F026D">
      <w:pPr>
        <w:rPr>
          <w:b/>
        </w:rPr>
      </w:pPr>
    </w:p>
    <w:p w:rsidR="001861A8" w:rsidRDefault="007B468D" w:rsidP="005F026D">
      <w:r w:rsidRPr="00F77BA6">
        <w:rPr>
          <w:i/>
        </w:rPr>
        <w:t xml:space="preserve">Sec </w:t>
      </w:r>
      <w:r w:rsidR="001861A8">
        <w:rPr>
          <w:i/>
        </w:rPr>
        <w:t>215.1.3</w:t>
      </w:r>
      <w:r>
        <w:rPr>
          <w:i/>
        </w:rPr>
        <w:t xml:space="preserve"> </w:t>
      </w:r>
      <w:r w:rsidR="001861A8">
        <w:t xml:space="preserve">Created specification for Class III </w:t>
      </w:r>
      <w:r w:rsidR="00A32936">
        <w:t>S</w:t>
      </w:r>
      <w:r w:rsidR="001861A8">
        <w:t xml:space="preserve">haping </w:t>
      </w:r>
      <w:r w:rsidR="00A32936">
        <w:t>S</w:t>
      </w:r>
      <w:r w:rsidR="001861A8">
        <w:t xml:space="preserve">lopes </w:t>
      </w:r>
      <w:r w:rsidR="00A32936">
        <w:t>for</w:t>
      </w:r>
      <w:r w:rsidR="001861A8">
        <w:t xml:space="preserve"> construct</w:t>
      </w:r>
      <w:r w:rsidR="00A32936">
        <w:t>ing</w:t>
      </w:r>
      <w:r w:rsidR="001861A8">
        <w:t xml:space="preserve"> additional shoulder width for the installation of guardrail and Type </w:t>
      </w:r>
      <w:proofErr w:type="gramStart"/>
      <w:r w:rsidR="001861A8">
        <w:t>A</w:t>
      </w:r>
      <w:proofErr w:type="gramEnd"/>
      <w:r w:rsidR="001861A8">
        <w:t xml:space="preserve"> crashworthy end terminals.</w:t>
      </w:r>
    </w:p>
    <w:p w:rsidR="001861A8" w:rsidRDefault="001861A8" w:rsidP="005F026D"/>
    <w:p w:rsidR="007B468D" w:rsidRDefault="001861A8" w:rsidP="005F026D">
      <w:r w:rsidRPr="00F77BA6">
        <w:rPr>
          <w:i/>
        </w:rPr>
        <w:t xml:space="preserve">Sec </w:t>
      </w:r>
      <w:r>
        <w:rPr>
          <w:i/>
        </w:rPr>
        <w:t xml:space="preserve">215.1.3.1 </w:t>
      </w:r>
      <w:r>
        <w:t>Added specification for use of earth material in lieu of aggregate base for Shaping Slopes, Class III.</w:t>
      </w:r>
    </w:p>
    <w:p w:rsidR="001861A8" w:rsidRDefault="001861A8" w:rsidP="005F026D"/>
    <w:p w:rsidR="001861A8" w:rsidRDefault="001861A8" w:rsidP="001861A8">
      <w:r w:rsidRPr="00F77BA6">
        <w:rPr>
          <w:i/>
        </w:rPr>
        <w:t xml:space="preserve">Sec </w:t>
      </w:r>
      <w:r>
        <w:rPr>
          <w:i/>
        </w:rPr>
        <w:t xml:space="preserve">215.2.1 </w:t>
      </w:r>
      <w:r>
        <w:t>Added specification to allow benching of the existing slope for constructing Shaping Slope</w:t>
      </w:r>
      <w:r w:rsidR="00A32936">
        <w:t>s</w:t>
      </w:r>
      <w:r>
        <w:t>, Class III.</w:t>
      </w:r>
    </w:p>
    <w:p w:rsidR="001861A8" w:rsidRDefault="001861A8" w:rsidP="001861A8"/>
    <w:p w:rsidR="001861A8" w:rsidRDefault="001861A8" w:rsidP="001861A8">
      <w:r w:rsidRPr="00F77BA6">
        <w:rPr>
          <w:i/>
        </w:rPr>
        <w:t xml:space="preserve">Sec </w:t>
      </w:r>
      <w:r>
        <w:rPr>
          <w:i/>
        </w:rPr>
        <w:t>215.</w:t>
      </w:r>
      <w:r w:rsidR="00A32936">
        <w:rPr>
          <w:i/>
        </w:rPr>
        <w:t>3.2</w:t>
      </w:r>
      <w:r>
        <w:rPr>
          <w:i/>
        </w:rPr>
        <w:t xml:space="preserve"> </w:t>
      </w:r>
      <w:r>
        <w:t xml:space="preserve">Added </w:t>
      </w:r>
      <w:r w:rsidR="00A32936">
        <w:t xml:space="preserve">to include </w:t>
      </w:r>
      <w:r>
        <w:t>Shaping Slope</w:t>
      </w:r>
      <w:r w:rsidR="00A32936">
        <w:t>s</w:t>
      </w:r>
      <w:r>
        <w:t>, Class III</w:t>
      </w:r>
      <w:r w:rsidR="00A32936">
        <w:t xml:space="preserve"> to be only applied to sections that have been specifically designated on plans</w:t>
      </w:r>
      <w:r>
        <w:t>.</w:t>
      </w:r>
    </w:p>
    <w:p w:rsidR="00A32936" w:rsidRDefault="00A32936" w:rsidP="001861A8"/>
    <w:p w:rsidR="00A32936" w:rsidRDefault="00A32936" w:rsidP="00A32936">
      <w:r w:rsidRPr="00F77BA6">
        <w:rPr>
          <w:i/>
        </w:rPr>
        <w:t xml:space="preserve">Sec </w:t>
      </w:r>
      <w:r>
        <w:rPr>
          <w:i/>
        </w:rPr>
        <w:t xml:space="preserve">215.3.3 </w:t>
      </w:r>
      <w:proofErr w:type="gramStart"/>
      <w:r>
        <w:t>Deleted</w:t>
      </w:r>
      <w:proofErr w:type="gramEnd"/>
      <w:r>
        <w:t xml:space="preserve"> </w:t>
      </w:r>
      <w:r w:rsidR="001308D0">
        <w:t xml:space="preserve">the </w:t>
      </w:r>
      <w:r>
        <w:t>corrections to the contract quantity specification.</w:t>
      </w:r>
    </w:p>
    <w:p w:rsidR="00A32936" w:rsidRDefault="00A32936" w:rsidP="00A32936"/>
    <w:p w:rsidR="00A32936" w:rsidRDefault="00A32936" w:rsidP="00A32936">
      <w:r w:rsidRPr="00F77BA6">
        <w:rPr>
          <w:i/>
        </w:rPr>
        <w:t xml:space="preserve">Sec </w:t>
      </w:r>
      <w:r>
        <w:rPr>
          <w:i/>
        </w:rPr>
        <w:t xml:space="preserve">215.4 </w:t>
      </w:r>
      <w:r>
        <w:t>Added to include Shaping Slopes, Class III to Basis of Payment specification.</w:t>
      </w:r>
    </w:p>
    <w:p w:rsidR="001861A8" w:rsidRDefault="001861A8" w:rsidP="005F026D">
      <w:pPr>
        <w:rPr>
          <w:b/>
        </w:rPr>
      </w:pPr>
    </w:p>
    <w:p w:rsidR="004C22E8" w:rsidRPr="00C808FE" w:rsidRDefault="00E44701" w:rsidP="004C22E8">
      <w:pPr>
        <w:rPr>
          <w:b/>
        </w:rPr>
      </w:pPr>
      <w:r>
        <w:rPr>
          <w:b/>
        </w:rPr>
        <w:t>SECTION 401 PLANT MIX BITUMINOUS BASE AND PAVEMENT</w:t>
      </w:r>
    </w:p>
    <w:p w:rsidR="004C22E8" w:rsidRDefault="004C22E8" w:rsidP="004C22E8">
      <w:pPr>
        <w:rPr>
          <w:i/>
        </w:rPr>
      </w:pPr>
    </w:p>
    <w:p w:rsidR="005966CC" w:rsidRDefault="004C22E8" w:rsidP="004C22E8">
      <w:proofErr w:type="gramStart"/>
      <w:r>
        <w:rPr>
          <w:i/>
        </w:rPr>
        <w:t xml:space="preserve">Sec </w:t>
      </w:r>
      <w:r w:rsidR="005966CC">
        <w:rPr>
          <w:i/>
        </w:rPr>
        <w:t>401.</w:t>
      </w:r>
      <w:r w:rsidR="00371767">
        <w:rPr>
          <w:i/>
        </w:rPr>
        <w:t>4.5</w:t>
      </w:r>
      <w:r>
        <w:rPr>
          <w:i/>
        </w:rPr>
        <w:t xml:space="preserve"> </w:t>
      </w:r>
      <w:r>
        <w:t xml:space="preserve">Revised </w:t>
      </w:r>
      <w:r w:rsidR="005966CC">
        <w:t xml:space="preserve">requirements </w:t>
      </w:r>
      <w:r w:rsidR="00371767">
        <w:t>for moisture susceptibility</w:t>
      </w:r>
      <w:r>
        <w:t>.</w:t>
      </w:r>
      <w:proofErr w:type="gramEnd"/>
    </w:p>
    <w:p w:rsidR="005966CC" w:rsidRDefault="005966CC" w:rsidP="004C22E8"/>
    <w:p w:rsidR="005966CC" w:rsidRDefault="005966CC" w:rsidP="005966CC">
      <w:r>
        <w:rPr>
          <w:i/>
        </w:rPr>
        <w:t>Sec 401.</w:t>
      </w:r>
      <w:r w:rsidR="00371767">
        <w:rPr>
          <w:i/>
        </w:rPr>
        <w:t>5</w:t>
      </w:r>
      <w:r>
        <w:rPr>
          <w:i/>
        </w:rPr>
        <w:t xml:space="preserve"> </w:t>
      </w:r>
      <w:r w:rsidR="00371767">
        <w:t>Added notification requirements if changes are made to cold feed settings, hot bin settings or the binder content.</w:t>
      </w:r>
    </w:p>
    <w:p w:rsidR="002C24A8" w:rsidRDefault="002C24A8" w:rsidP="005966CC"/>
    <w:p w:rsidR="002C24A8" w:rsidRDefault="002C24A8" w:rsidP="002C24A8">
      <w:r>
        <w:rPr>
          <w:i/>
        </w:rPr>
        <w:t>Sec 401.7.</w:t>
      </w:r>
      <w:r w:rsidR="00371767">
        <w:rPr>
          <w:i/>
        </w:rPr>
        <w:t>5</w:t>
      </w:r>
      <w:r>
        <w:rPr>
          <w:i/>
        </w:rPr>
        <w:t xml:space="preserve"> </w:t>
      </w:r>
      <w:proofErr w:type="gramStart"/>
      <w:r w:rsidR="00371767">
        <w:t>Removed</w:t>
      </w:r>
      <w:proofErr w:type="gramEnd"/>
      <w:r w:rsidR="00371767">
        <w:t xml:space="preserve"> the maximum thickness for bituminous pavement mixture</w:t>
      </w:r>
      <w:r>
        <w:t>.</w:t>
      </w:r>
    </w:p>
    <w:p w:rsidR="004C22E8" w:rsidRDefault="004C22E8" w:rsidP="00C808FE">
      <w:pPr>
        <w:rPr>
          <w:b/>
        </w:rPr>
      </w:pPr>
    </w:p>
    <w:p w:rsidR="002434B2" w:rsidRDefault="00371767" w:rsidP="000873D3">
      <w:r>
        <w:rPr>
          <w:i/>
        </w:rPr>
        <w:t xml:space="preserve">Sec 401.7.8 </w:t>
      </w:r>
      <w:r w:rsidR="002434B2">
        <w:t xml:space="preserve">Revised </w:t>
      </w:r>
      <w:r w:rsidR="001E64A8">
        <w:t>minimum density will be waived for shoulders overlays or new shoulders constructed on a sub-grade or base that does not specify density control.</w:t>
      </w:r>
    </w:p>
    <w:p w:rsidR="001E64A8" w:rsidRDefault="001E64A8" w:rsidP="000873D3"/>
    <w:p w:rsidR="001E64A8" w:rsidRDefault="001E64A8" w:rsidP="001E64A8">
      <w:r>
        <w:rPr>
          <w:i/>
        </w:rPr>
        <w:t xml:space="preserve">Sec 401.8.4 </w:t>
      </w:r>
      <w:proofErr w:type="gramStart"/>
      <w:r>
        <w:t>Added</w:t>
      </w:r>
      <w:proofErr w:type="gramEnd"/>
      <w:r>
        <w:t xml:space="preserve"> “The cores from each day’s production will be averaged to determine acceptance.”</w:t>
      </w:r>
    </w:p>
    <w:p w:rsidR="001E64A8" w:rsidRDefault="001E64A8" w:rsidP="001E64A8"/>
    <w:p w:rsidR="001E64A8" w:rsidRDefault="001E64A8" w:rsidP="001E64A8">
      <w:r>
        <w:rPr>
          <w:i/>
        </w:rPr>
        <w:t xml:space="preserve">Sec 401.9 </w:t>
      </w:r>
      <w:r>
        <w:t xml:space="preserve">Modified </w:t>
      </w:r>
      <w:r w:rsidR="00A90D61">
        <w:t>requirements that</w:t>
      </w:r>
      <w:r>
        <w:t xml:space="preserve"> QA will complete an acceptance test for plasticity index in the field during the first week of production on individual fractions. </w:t>
      </w:r>
      <w:r w:rsidR="00A90D61">
        <w:t>When the results deviate from the mix design by more than 2 percentage points</w:t>
      </w:r>
      <w:r w:rsidR="001308D0">
        <w:t>,</w:t>
      </w:r>
      <w:r w:rsidR="00A90D61">
        <w:t xml:space="preserve"> moisture susceptibility testing will be required. Also, a </w:t>
      </w:r>
      <w:r w:rsidR="001308D0">
        <w:t>s</w:t>
      </w:r>
      <w:r w:rsidR="00A90D61">
        <w:t>ample will be retained by QA for 7 days after testing is complete.</w:t>
      </w:r>
    </w:p>
    <w:p w:rsidR="002434B2" w:rsidRDefault="002434B2" w:rsidP="000873D3"/>
    <w:p w:rsidR="000873D3" w:rsidRPr="00602536" w:rsidRDefault="00602536" w:rsidP="000873D3">
      <w:pPr>
        <w:rPr>
          <w:b/>
        </w:rPr>
      </w:pPr>
      <w:proofErr w:type="gramStart"/>
      <w:r w:rsidRPr="00602536">
        <w:rPr>
          <w:b/>
        </w:rPr>
        <w:t>SECTION 6</w:t>
      </w:r>
      <w:r w:rsidR="00010583">
        <w:rPr>
          <w:b/>
        </w:rPr>
        <w:t>10</w:t>
      </w:r>
      <w:r w:rsidRPr="00602536">
        <w:rPr>
          <w:b/>
        </w:rPr>
        <w:t xml:space="preserve"> </w:t>
      </w:r>
      <w:r w:rsidR="00010583">
        <w:rPr>
          <w:b/>
          <w:bCs/>
          <w:color w:val="231F20"/>
        </w:rPr>
        <w:t>PAVEMENT SMOOTHNESS</w:t>
      </w:r>
      <w:proofErr w:type="gramEnd"/>
    </w:p>
    <w:p w:rsidR="000873D3" w:rsidRPr="007B468D" w:rsidRDefault="000873D3" w:rsidP="000873D3">
      <w:pPr>
        <w:rPr>
          <w:color w:val="FF0000"/>
        </w:rPr>
      </w:pPr>
    </w:p>
    <w:p w:rsidR="000873D3" w:rsidRPr="001A2776" w:rsidRDefault="000873D3" w:rsidP="000873D3">
      <w:r w:rsidRPr="001A2776">
        <w:rPr>
          <w:i/>
        </w:rPr>
        <w:t xml:space="preserve">Sec </w:t>
      </w:r>
      <w:r w:rsidR="001A2776">
        <w:rPr>
          <w:i/>
        </w:rPr>
        <w:t>6</w:t>
      </w:r>
      <w:r w:rsidR="00010583">
        <w:rPr>
          <w:i/>
        </w:rPr>
        <w:t>10</w:t>
      </w:r>
      <w:r w:rsidR="001A2776">
        <w:rPr>
          <w:i/>
        </w:rPr>
        <w:t>.</w:t>
      </w:r>
      <w:r w:rsidR="00010583">
        <w:rPr>
          <w:i/>
        </w:rPr>
        <w:t>4.5.1</w:t>
      </w:r>
      <w:r w:rsidRPr="001A2776">
        <w:rPr>
          <w:i/>
        </w:rPr>
        <w:t xml:space="preserve"> </w:t>
      </w:r>
      <w:r w:rsidR="001308D0">
        <w:t>Revised specification to a</w:t>
      </w:r>
      <w:r w:rsidR="00010583">
        <w:t>dd “Average segment IRIs shall meet the threshold requirement in Table 1.”</w:t>
      </w:r>
    </w:p>
    <w:p w:rsidR="00212858" w:rsidRPr="007B468D" w:rsidRDefault="00212858" w:rsidP="000873D3">
      <w:pPr>
        <w:rPr>
          <w:color w:val="FF0000"/>
        </w:rPr>
      </w:pPr>
    </w:p>
    <w:p w:rsidR="001A2776" w:rsidRPr="001A2776" w:rsidRDefault="001A2776" w:rsidP="001A2776">
      <w:r w:rsidRPr="001A2776">
        <w:rPr>
          <w:i/>
        </w:rPr>
        <w:lastRenderedPageBreak/>
        <w:t xml:space="preserve">Sec </w:t>
      </w:r>
      <w:r>
        <w:rPr>
          <w:i/>
        </w:rPr>
        <w:t>6</w:t>
      </w:r>
      <w:r w:rsidR="00010583">
        <w:rPr>
          <w:i/>
        </w:rPr>
        <w:t>10</w:t>
      </w:r>
      <w:r>
        <w:rPr>
          <w:i/>
        </w:rPr>
        <w:t>.</w:t>
      </w:r>
      <w:r w:rsidR="00010583">
        <w:rPr>
          <w:i/>
        </w:rPr>
        <w:t>4</w:t>
      </w:r>
      <w:r>
        <w:rPr>
          <w:i/>
        </w:rPr>
        <w:t>.</w:t>
      </w:r>
      <w:r w:rsidR="00010583">
        <w:rPr>
          <w:i/>
        </w:rPr>
        <w:t>5.3</w:t>
      </w:r>
      <w:r w:rsidRPr="001A2776">
        <w:rPr>
          <w:i/>
        </w:rPr>
        <w:t xml:space="preserve"> </w:t>
      </w:r>
      <w:proofErr w:type="gramStart"/>
      <w:r w:rsidR="00010583">
        <w:t>Deleted</w:t>
      </w:r>
      <w:proofErr w:type="gramEnd"/>
      <w:r w:rsidR="00010583">
        <w:t xml:space="preserve"> minimum daily smo</w:t>
      </w:r>
      <w:r w:rsidR="00814830">
        <w:t xml:space="preserve">othness requirement and </w:t>
      </w:r>
      <w:r w:rsidR="001308D0">
        <w:t xml:space="preserve">moved Sec 610.4.5.4 and </w:t>
      </w:r>
      <w:r w:rsidR="00814830">
        <w:t xml:space="preserve">revised </w:t>
      </w:r>
      <w:r w:rsidR="00010583">
        <w:t>requirements for areas of localized roughness</w:t>
      </w:r>
      <w:r w:rsidRPr="001A2776">
        <w:t>.</w:t>
      </w:r>
    </w:p>
    <w:p w:rsidR="000873D3" w:rsidRPr="007B468D" w:rsidRDefault="000873D3" w:rsidP="00FA3CED">
      <w:pPr>
        <w:rPr>
          <w:color w:val="FF0000"/>
        </w:rPr>
      </w:pPr>
    </w:p>
    <w:p w:rsidR="00010583" w:rsidRPr="001A2776" w:rsidRDefault="00010583" w:rsidP="00010583">
      <w:proofErr w:type="gramStart"/>
      <w:r w:rsidRPr="001A2776">
        <w:rPr>
          <w:i/>
        </w:rPr>
        <w:t xml:space="preserve">Sec </w:t>
      </w:r>
      <w:r>
        <w:rPr>
          <w:i/>
        </w:rPr>
        <w:t>610.4.5.4</w:t>
      </w:r>
      <w:r w:rsidRPr="001A2776">
        <w:rPr>
          <w:i/>
        </w:rPr>
        <w:t xml:space="preserve"> </w:t>
      </w:r>
      <w:r w:rsidR="00023DE8">
        <w:t>Revised method of correction to eliminate ALRs and improve average IRI.</w:t>
      </w:r>
      <w:proofErr w:type="gramEnd"/>
      <w:r w:rsidR="00671C35">
        <w:t xml:space="preserve">  </w:t>
      </w:r>
      <w:proofErr w:type="gramStart"/>
      <w:r w:rsidR="00671C35">
        <w:t>Added Table 1 to show maximum threshold for ALRs and IRIs.</w:t>
      </w:r>
      <w:proofErr w:type="gramEnd"/>
    </w:p>
    <w:p w:rsidR="00A67834" w:rsidRDefault="00A67834" w:rsidP="00212858">
      <w:pPr>
        <w:rPr>
          <w:color w:val="FF0000"/>
        </w:rPr>
      </w:pPr>
    </w:p>
    <w:p w:rsidR="005B0B4A" w:rsidRPr="001A2776" w:rsidRDefault="005B0B4A" w:rsidP="005B0B4A">
      <w:r w:rsidRPr="001A2776">
        <w:rPr>
          <w:i/>
        </w:rPr>
        <w:t xml:space="preserve">Sec </w:t>
      </w:r>
      <w:r>
        <w:rPr>
          <w:i/>
        </w:rPr>
        <w:t>610.4.5.5</w:t>
      </w:r>
      <w:r w:rsidRPr="001A2776">
        <w:rPr>
          <w:i/>
        </w:rPr>
        <w:t xml:space="preserve"> </w:t>
      </w:r>
      <w:r w:rsidR="001308D0">
        <w:t>Moved to</w:t>
      </w:r>
      <w:r>
        <w:t xml:space="preserve"> by Sec 610.4.5.4</w:t>
      </w:r>
      <w:r w:rsidR="001308D0">
        <w:t>, see above</w:t>
      </w:r>
      <w:r>
        <w:t>.</w:t>
      </w:r>
    </w:p>
    <w:p w:rsidR="005B0B4A" w:rsidRPr="007B468D" w:rsidRDefault="005B0B4A" w:rsidP="00212858">
      <w:pPr>
        <w:rPr>
          <w:color w:val="FF0000"/>
        </w:rPr>
      </w:pPr>
    </w:p>
    <w:p w:rsidR="005B0B4A" w:rsidRPr="001A2776" w:rsidRDefault="005B0B4A" w:rsidP="005B0B4A">
      <w:r w:rsidRPr="001A2776">
        <w:rPr>
          <w:i/>
        </w:rPr>
        <w:t xml:space="preserve">Sec </w:t>
      </w:r>
      <w:r>
        <w:rPr>
          <w:i/>
        </w:rPr>
        <w:t>610.4.6.1</w:t>
      </w:r>
      <w:r w:rsidRPr="001A2776">
        <w:rPr>
          <w:i/>
        </w:rPr>
        <w:t xml:space="preserve"> </w:t>
      </w:r>
      <w:r w:rsidR="001308D0">
        <w:t>Revised to a</w:t>
      </w:r>
      <w:r>
        <w:t>dd “, except that segment average IRIs shall meet the threshold requirements for multi-lift overlays less than or equal to 3 inches in Table 1.”</w:t>
      </w:r>
    </w:p>
    <w:p w:rsidR="00212858" w:rsidRPr="007B468D" w:rsidRDefault="00212858" w:rsidP="00212858">
      <w:pPr>
        <w:rPr>
          <w:color w:val="FF0000"/>
        </w:rPr>
      </w:pPr>
    </w:p>
    <w:p w:rsidR="00A67834" w:rsidRDefault="00814830" w:rsidP="00212858">
      <w:r w:rsidRPr="001A2776">
        <w:rPr>
          <w:i/>
        </w:rPr>
        <w:t xml:space="preserve">Sec </w:t>
      </w:r>
      <w:proofErr w:type="gramStart"/>
      <w:r>
        <w:rPr>
          <w:i/>
        </w:rPr>
        <w:t>610.4.6.3</w:t>
      </w:r>
      <w:r w:rsidRPr="001A2776">
        <w:rPr>
          <w:i/>
        </w:rPr>
        <w:t xml:space="preserve"> </w:t>
      </w:r>
      <w:r>
        <w:t xml:space="preserve"> Deleted</w:t>
      </w:r>
      <w:proofErr w:type="gramEnd"/>
      <w:r>
        <w:t xml:space="preserve"> minimum daily smoothness requirement and added revised requirements for areas of localized roughness</w:t>
      </w:r>
      <w:r w:rsidRPr="001A2776">
        <w:t>.</w:t>
      </w:r>
    </w:p>
    <w:p w:rsidR="00814830" w:rsidRPr="007B468D" w:rsidRDefault="00814830" w:rsidP="00212858">
      <w:pPr>
        <w:rPr>
          <w:color w:val="FF0000"/>
        </w:rPr>
      </w:pPr>
    </w:p>
    <w:p w:rsidR="00814830" w:rsidRDefault="00814830" w:rsidP="00814830">
      <w:proofErr w:type="gramStart"/>
      <w:r w:rsidRPr="001A2776">
        <w:rPr>
          <w:i/>
        </w:rPr>
        <w:t xml:space="preserve">Sec </w:t>
      </w:r>
      <w:r>
        <w:rPr>
          <w:i/>
        </w:rPr>
        <w:t>610.4.6.4</w:t>
      </w:r>
      <w:r w:rsidRPr="001A2776">
        <w:rPr>
          <w:i/>
        </w:rPr>
        <w:t xml:space="preserve"> </w:t>
      </w:r>
      <w:r>
        <w:t xml:space="preserve">Revised </w:t>
      </w:r>
      <w:r w:rsidR="00023DE8">
        <w:t xml:space="preserve">method of correction </w:t>
      </w:r>
      <w:r>
        <w:t>to eliminate ALRs and improve average IRI.</w:t>
      </w:r>
      <w:proofErr w:type="gramEnd"/>
      <w:r>
        <w:t xml:space="preserve">  </w:t>
      </w:r>
    </w:p>
    <w:p w:rsidR="00023DE8" w:rsidRDefault="00023DE8" w:rsidP="00814830"/>
    <w:p w:rsidR="00023DE8" w:rsidRPr="001A2776" w:rsidRDefault="00023DE8" w:rsidP="00814830">
      <w:r w:rsidRPr="001A2776">
        <w:rPr>
          <w:i/>
        </w:rPr>
        <w:t xml:space="preserve">Sec </w:t>
      </w:r>
      <w:r>
        <w:rPr>
          <w:i/>
        </w:rPr>
        <w:t>610.4.7.1</w:t>
      </w:r>
      <w:r w:rsidRPr="001A2776">
        <w:rPr>
          <w:i/>
        </w:rPr>
        <w:t xml:space="preserve"> </w:t>
      </w:r>
      <w:r w:rsidR="001B50F9">
        <w:t>Renamed</w:t>
      </w:r>
      <w:r>
        <w:t xml:space="preserve"> title to “Pre-Construction Quality Control Testing”.</w:t>
      </w:r>
    </w:p>
    <w:p w:rsidR="006F2DD6" w:rsidRDefault="006F2DD6" w:rsidP="00212858">
      <w:pPr>
        <w:rPr>
          <w:color w:val="FF0000"/>
        </w:rPr>
      </w:pPr>
    </w:p>
    <w:p w:rsidR="00023DE8" w:rsidRPr="001A2776" w:rsidRDefault="00023DE8" w:rsidP="00023DE8">
      <w:r w:rsidRPr="001A2776">
        <w:rPr>
          <w:i/>
        </w:rPr>
        <w:t xml:space="preserve">Sec </w:t>
      </w:r>
      <w:r>
        <w:rPr>
          <w:i/>
        </w:rPr>
        <w:t>610.4.7.2</w:t>
      </w:r>
      <w:r w:rsidRPr="001A2776">
        <w:rPr>
          <w:i/>
        </w:rPr>
        <w:t xml:space="preserve"> </w:t>
      </w:r>
      <w:r w:rsidR="001B50F9">
        <w:t>Renamed</w:t>
      </w:r>
      <w:r>
        <w:t xml:space="preserve"> title to “Post-Construction Quality Control Testing”.</w:t>
      </w:r>
    </w:p>
    <w:p w:rsidR="00023DE8" w:rsidRDefault="00023DE8" w:rsidP="00212858">
      <w:pPr>
        <w:rPr>
          <w:color w:val="FF0000"/>
        </w:rPr>
      </w:pPr>
    </w:p>
    <w:p w:rsidR="00023DE8" w:rsidRDefault="00023DE8" w:rsidP="00023DE8">
      <w:r w:rsidRPr="001A2776">
        <w:rPr>
          <w:i/>
        </w:rPr>
        <w:t xml:space="preserve">Sec </w:t>
      </w:r>
      <w:r>
        <w:rPr>
          <w:i/>
        </w:rPr>
        <w:t>610.4.7.3</w:t>
      </w:r>
      <w:r w:rsidRPr="001A2776">
        <w:rPr>
          <w:i/>
        </w:rPr>
        <w:t xml:space="preserve"> </w:t>
      </w:r>
      <w:r>
        <w:t>Added “Post-Construction Quality Assurance Testing. The requirements are the same as Sec 610.4.5.2, except that testing shall only be performed in the right wheel path.”</w:t>
      </w:r>
    </w:p>
    <w:p w:rsidR="00023DE8" w:rsidRDefault="00023DE8" w:rsidP="00023DE8"/>
    <w:p w:rsidR="00023DE8" w:rsidRDefault="00023DE8" w:rsidP="00023DE8">
      <w:r w:rsidRPr="001A2776">
        <w:rPr>
          <w:i/>
        </w:rPr>
        <w:t xml:space="preserve">Sec </w:t>
      </w:r>
      <w:r>
        <w:rPr>
          <w:i/>
        </w:rPr>
        <w:t>610.4.7.4</w:t>
      </w:r>
      <w:r w:rsidRPr="001A2776">
        <w:rPr>
          <w:i/>
        </w:rPr>
        <w:t xml:space="preserve"> </w:t>
      </w:r>
      <w:r w:rsidRPr="00023DE8">
        <w:t>Added</w:t>
      </w:r>
      <w:r>
        <w:rPr>
          <w:i/>
        </w:rPr>
        <w:t xml:space="preserve"> </w:t>
      </w:r>
      <w:r>
        <w:t xml:space="preserve">method of correction to eliminate ALRs and improve average IRI.  </w:t>
      </w:r>
    </w:p>
    <w:p w:rsidR="00023DE8" w:rsidRDefault="00023DE8" w:rsidP="00023DE8"/>
    <w:p w:rsidR="002835E0" w:rsidRDefault="002835E0" w:rsidP="002835E0">
      <w:r w:rsidRPr="001A2776">
        <w:rPr>
          <w:i/>
        </w:rPr>
        <w:t xml:space="preserve">Sec </w:t>
      </w:r>
      <w:r>
        <w:rPr>
          <w:i/>
        </w:rPr>
        <w:t>610.5.1.1</w:t>
      </w:r>
      <w:r w:rsidRPr="001A2776">
        <w:rPr>
          <w:i/>
        </w:rPr>
        <w:t xml:space="preserve"> </w:t>
      </w:r>
      <w:r>
        <w:t xml:space="preserve">Changed reference to “Table 1” to reference “Table 2” and “Table 2” to reference </w:t>
      </w:r>
      <w:r w:rsidR="008C1E17">
        <w:t>“</w:t>
      </w:r>
      <w:r>
        <w:t>Table 3”.</w:t>
      </w:r>
    </w:p>
    <w:p w:rsidR="002835E0" w:rsidRDefault="002835E0" w:rsidP="002835E0"/>
    <w:p w:rsidR="002835E0" w:rsidRDefault="002835E0" w:rsidP="002835E0">
      <w:r w:rsidRPr="001A2776">
        <w:rPr>
          <w:i/>
        </w:rPr>
        <w:t xml:space="preserve">Sec </w:t>
      </w:r>
      <w:r>
        <w:rPr>
          <w:i/>
        </w:rPr>
        <w:t>610.5.1.2</w:t>
      </w:r>
      <w:r w:rsidRPr="001A2776">
        <w:rPr>
          <w:i/>
        </w:rPr>
        <w:t xml:space="preserve"> </w:t>
      </w:r>
      <w:r>
        <w:t xml:space="preserve">Changed reference to “Table 1” to reference “Table 2” and “Table 2” to reference Table 3”.  </w:t>
      </w:r>
      <w:proofErr w:type="gramStart"/>
      <w:r>
        <w:t>Revised incentive payment for smoothness requirements for Table 2 and Table 3.</w:t>
      </w:r>
      <w:proofErr w:type="gramEnd"/>
      <w:r>
        <w:t xml:space="preserve">  </w:t>
      </w:r>
      <w:r w:rsidR="001B50F9">
        <w:t>Renamed</w:t>
      </w:r>
      <w:r>
        <w:t xml:space="preserve"> “Table 1” to “Table 2” and </w:t>
      </w:r>
      <w:r w:rsidR="001B50F9">
        <w:t xml:space="preserve">Renamed </w:t>
      </w:r>
      <w:r>
        <w:t xml:space="preserve">“Table </w:t>
      </w:r>
      <w:r w:rsidR="001B50F9">
        <w:t>2” to “Table 3”.</w:t>
      </w:r>
    </w:p>
    <w:p w:rsidR="001B50F9" w:rsidRDefault="001B50F9" w:rsidP="002835E0"/>
    <w:p w:rsidR="001B50F9" w:rsidRDefault="001B50F9" w:rsidP="001B50F9">
      <w:r w:rsidRPr="001A2776">
        <w:rPr>
          <w:i/>
        </w:rPr>
        <w:t xml:space="preserve">Sec </w:t>
      </w:r>
      <w:r>
        <w:rPr>
          <w:i/>
        </w:rPr>
        <w:t>610.5.1.1</w:t>
      </w:r>
      <w:r w:rsidRPr="001A2776">
        <w:rPr>
          <w:i/>
        </w:rPr>
        <w:t xml:space="preserve"> </w:t>
      </w:r>
      <w:r>
        <w:t>Changed reference to “Table 3” to reference “Table 4” and Renamed “Table 3” to “Table 4”.</w:t>
      </w:r>
    </w:p>
    <w:p w:rsidR="002835E0" w:rsidRDefault="002835E0" w:rsidP="00023DE8"/>
    <w:p w:rsidR="00DB3547" w:rsidRDefault="00DB3547" w:rsidP="00DB3547">
      <w:pPr>
        <w:rPr>
          <w:b/>
          <w:bCs/>
          <w:color w:val="231F20"/>
        </w:rPr>
      </w:pPr>
      <w:r w:rsidRPr="00602536">
        <w:rPr>
          <w:b/>
        </w:rPr>
        <w:t>SECTION 6</w:t>
      </w:r>
      <w:r>
        <w:rPr>
          <w:b/>
        </w:rPr>
        <w:t>16</w:t>
      </w:r>
      <w:r w:rsidRPr="00602536">
        <w:rPr>
          <w:b/>
        </w:rPr>
        <w:t xml:space="preserve"> </w:t>
      </w:r>
      <w:r>
        <w:rPr>
          <w:b/>
          <w:bCs/>
          <w:color w:val="231F20"/>
        </w:rPr>
        <w:t>TEMPORARY TRAFFIC CONTROL</w:t>
      </w:r>
    </w:p>
    <w:p w:rsidR="00DB3547" w:rsidRDefault="00DB3547" w:rsidP="00DB3547">
      <w:pPr>
        <w:rPr>
          <w:b/>
          <w:bCs/>
          <w:color w:val="231F20"/>
        </w:rPr>
      </w:pPr>
    </w:p>
    <w:p w:rsidR="00DB3547" w:rsidRDefault="00DB3547" w:rsidP="00DB3547">
      <w:r w:rsidRPr="001A2776">
        <w:rPr>
          <w:i/>
        </w:rPr>
        <w:t xml:space="preserve">Sec </w:t>
      </w:r>
      <w:r>
        <w:rPr>
          <w:i/>
        </w:rPr>
        <w:t>616.11</w:t>
      </w:r>
      <w:r w:rsidRPr="001A2776">
        <w:rPr>
          <w:i/>
        </w:rPr>
        <w:t xml:space="preserve"> </w:t>
      </w:r>
      <w:r>
        <w:t xml:space="preserve">Added work zone lighting and work area lighting to the list of items </w:t>
      </w:r>
      <w:r w:rsidR="001308D0">
        <w:t>with</w:t>
      </w:r>
      <w:r>
        <w:t xml:space="preserve"> no direct payment.</w:t>
      </w:r>
    </w:p>
    <w:p w:rsidR="00DB3547" w:rsidRPr="001A2776" w:rsidRDefault="00DB3547" w:rsidP="00023DE8"/>
    <w:p w:rsidR="00A9525B" w:rsidRDefault="00A9525B" w:rsidP="00A9525B">
      <w:pPr>
        <w:rPr>
          <w:b/>
          <w:bCs/>
          <w:color w:val="231F20"/>
        </w:rPr>
      </w:pPr>
      <w:r w:rsidRPr="00602536">
        <w:rPr>
          <w:b/>
        </w:rPr>
        <w:t>SECTION 6</w:t>
      </w:r>
      <w:r>
        <w:rPr>
          <w:b/>
        </w:rPr>
        <w:t>20</w:t>
      </w:r>
      <w:r w:rsidRPr="00602536">
        <w:rPr>
          <w:b/>
        </w:rPr>
        <w:t xml:space="preserve"> </w:t>
      </w:r>
      <w:proofErr w:type="gramStart"/>
      <w:r>
        <w:rPr>
          <w:b/>
          <w:bCs/>
          <w:color w:val="231F20"/>
        </w:rPr>
        <w:t>PAVEMENT</w:t>
      </w:r>
      <w:proofErr w:type="gramEnd"/>
      <w:r>
        <w:rPr>
          <w:b/>
          <w:bCs/>
          <w:color w:val="231F20"/>
        </w:rPr>
        <w:t xml:space="preserve"> MARKING</w:t>
      </w:r>
    </w:p>
    <w:p w:rsidR="00A9525B" w:rsidRDefault="00A9525B" w:rsidP="00A9525B">
      <w:pPr>
        <w:rPr>
          <w:b/>
          <w:bCs/>
          <w:color w:val="231F20"/>
        </w:rPr>
      </w:pPr>
    </w:p>
    <w:p w:rsidR="00A9525B" w:rsidRPr="00BE4790" w:rsidRDefault="00A9525B" w:rsidP="00A9525B">
      <w:pPr>
        <w:rPr>
          <w:color w:val="FF0000"/>
        </w:rPr>
      </w:pPr>
      <w:r w:rsidRPr="001A2776">
        <w:rPr>
          <w:i/>
        </w:rPr>
        <w:t xml:space="preserve">Sec </w:t>
      </w:r>
      <w:r>
        <w:rPr>
          <w:i/>
        </w:rPr>
        <w:t>620.60.3.1.1</w:t>
      </w:r>
      <w:r w:rsidRPr="001A2776">
        <w:rPr>
          <w:i/>
        </w:rPr>
        <w:t xml:space="preserve"> </w:t>
      </w:r>
      <w:proofErr w:type="gramStart"/>
      <w:r w:rsidR="002130A8">
        <w:t>Removed</w:t>
      </w:r>
      <w:proofErr w:type="gramEnd"/>
      <w:r w:rsidR="007751C5">
        <w:t xml:space="preserve"> the restriction </w:t>
      </w:r>
      <w:r w:rsidR="002130A8">
        <w:t xml:space="preserve">that </w:t>
      </w:r>
      <w:r w:rsidR="007751C5">
        <w:t xml:space="preserve">Type 1 </w:t>
      </w:r>
      <w:r w:rsidR="002130A8">
        <w:t xml:space="preserve">Temporary </w:t>
      </w:r>
      <w:r w:rsidR="007751C5">
        <w:t>RPM’s</w:t>
      </w:r>
      <w:r w:rsidR="002130A8">
        <w:t>, with no covers</w:t>
      </w:r>
      <w:r w:rsidR="007751C5">
        <w:t xml:space="preserve"> </w:t>
      </w:r>
      <w:r w:rsidR="002130A8">
        <w:t xml:space="preserve">can be just used </w:t>
      </w:r>
      <w:r w:rsidR="007751C5">
        <w:t xml:space="preserve">for </w:t>
      </w:r>
      <w:proofErr w:type="spellStart"/>
      <w:r w:rsidR="007751C5">
        <w:t>edgeline</w:t>
      </w:r>
      <w:proofErr w:type="spellEnd"/>
      <w:r w:rsidR="007751C5">
        <w:t xml:space="preserve"> markings</w:t>
      </w:r>
      <w:r w:rsidR="002130A8">
        <w:t xml:space="preserve"> when used for other than surface treatment projects.</w:t>
      </w:r>
      <w:r w:rsidR="007751C5">
        <w:t xml:space="preserve"> </w:t>
      </w:r>
    </w:p>
    <w:p w:rsidR="00023DE8" w:rsidRDefault="00023DE8" w:rsidP="00212858">
      <w:pPr>
        <w:rPr>
          <w:color w:val="FF0000"/>
        </w:rPr>
      </w:pPr>
    </w:p>
    <w:p w:rsidR="002130A8" w:rsidRPr="00BE4790" w:rsidRDefault="002130A8" w:rsidP="002130A8">
      <w:pPr>
        <w:rPr>
          <w:color w:val="FF0000"/>
        </w:rPr>
      </w:pPr>
      <w:r w:rsidRPr="001A2776">
        <w:rPr>
          <w:i/>
        </w:rPr>
        <w:t xml:space="preserve">Sec </w:t>
      </w:r>
      <w:r>
        <w:rPr>
          <w:i/>
        </w:rPr>
        <w:t>620.60.3.1.2</w:t>
      </w:r>
      <w:r w:rsidRPr="001A2776">
        <w:rPr>
          <w:i/>
        </w:rPr>
        <w:t xml:space="preserve"> </w:t>
      </w:r>
      <w:r>
        <w:t xml:space="preserve">Revised to limit the use of Type 2 Temporary RPM’s to when shown on plans. </w:t>
      </w:r>
    </w:p>
    <w:p w:rsidR="00DB3547" w:rsidRDefault="00DB3547" w:rsidP="00212858">
      <w:pPr>
        <w:rPr>
          <w:color w:val="FF0000"/>
        </w:rPr>
      </w:pPr>
    </w:p>
    <w:p w:rsidR="002130A8" w:rsidRDefault="002130A8" w:rsidP="002130A8">
      <w:pPr>
        <w:rPr>
          <w:b/>
          <w:bCs/>
          <w:color w:val="231F20"/>
        </w:rPr>
      </w:pPr>
      <w:r w:rsidRPr="00602536">
        <w:rPr>
          <w:b/>
        </w:rPr>
        <w:t xml:space="preserve">SECTION </w:t>
      </w:r>
      <w:r>
        <w:rPr>
          <w:b/>
        </w:rPr>
        <w:t>903</w:t>
      </w:r>
      <w:r w:rsidRPr="00602536">
        <w:rPr>
          <w:b/>
        </w:rPr>
        <w:t xml:space="preserve"> </w:t>
      </w:r>
      <w:r>
        <w:rPr>
          <w:b/>
          <w:bCs/>
          <w:color w:val="231F20"/>
        </w:rPr>
        <w:t>HIGHWAY SIGNING</w:t>
      </w:r>
    </w:p>
    <w:p w:rsidR="002130A8" w:rsidRDefault="002130A8" w:rsidP="002130A8">
      <w:pPr>
        <w:rPr>
          <w:b/>
          <w:bCs/>
          <w:color w:val="231F20"/>
        </w:rPr>
      </w:pPr>
    </w:p>
    <w:p w:rsidR="002130A8" w:rsidRPr="00BE4790" w:rsidRDefault="002130A8" w:rsidP="002130A8">
      <w:pPr>
        <w:rPr>
          <w:color w:val="FF0000"/>
        </w:rPr>
      </w:pPr>
      <w:r w:rsidRPr="001A2776">
        <w:rPr>
          <w:i/>
        </w:rPr>
        <w:t xml:space="preserve">Sec </w:t>
      </w:r>
      <w:r>
        <w:rPr>
          <w:i/>
        </w:rPr>
        <w:t>903.6.1</w:t>
      </w:r>
      <w:r w:rsidRPr="001A2776">
        <w:rPr>
          <w:i/>
        </w:rPr>
        <w:t xml:space="preserve"> </w:t>
      </w:r>
      <w:proofErr w:type="gramStart"/>
      <w:r>
        <w:t>Revised</w:t>
      </w:r>
      <w:proofErr w:type="gramEnd"/>
      <w:r>
        <w:t xml:space="preserve"> </w:t>
      </w:r>
      <w:r w:rsidR="002F1E82">
        <w:t xml:space="preserve">the basis of payment </w:t>
      </w:r>
      <w:r>
        <w:t xml:space="preserve">to specify that breakaway assemblies for </w:t>
      </w:r>
      <w:r w:rsidR="002F1E82">
        <w:t>pipe posts and structural steel posts, including the base connection, hinge plate, fuse plate, structural bolts and all other fabrication, complete in place, are incidental</w:t>
      </w:r>
      <w:r>
        <w:t xml:space="preserve">. </w:t>
      </w:r>
      <w:r w:rsidR="002F1E82">
        <w:rPr>
          <w:snapToGrid w:val="0"/>
          <w:color w:val="000000"/>
        </w:rPr>
        <w:t>Breakaway assemblies for perforated square steel tube posts, complete in place, will be paid for at the contract unit price each, regardless of the post size.</w:t>
      </w:r>
    </w:p>
    <w:p w:rsidR="002130A8" w:rsidRDefault="002130A8" w:rsidP="00212858">
      <w:pPr>
        <w:rPr>
          <w:color w:val="FF0000"/>
        </w:rPr>
      </w:pPr>
    </w:p>
    <w:p w:rsidR="007E6B1C" w:rsidRDefault="007E6B1C" w:rsidP="007E6B1C">
      <w:pPr>
        <w:rPr>
          <w:b/>
          <w:bCs/>
          <w:color w:val="231F20"/>
        </w:rPr>
      </w:pPr>
      <w:r w:rsidRPr="00602536">
        <w:rPr>
          <w:b/>
        </w:rPr>
        <w:t xml:space="preserve">SECTION </w:t>
      </w:r>
      <w:r>
        <w:rPr>
          <w:b/>
        </w:rPr>
        <w:t>1032</w:t>
      </w:r>
      <w:r w:rsidRPr="00602536">
        <w:rPr>
          <w:b/>
        </w:rPr>
        <w:t xml:space="preserve"> </w:t>
      </w:r>
      <w:r>
        <w:rPr>
          <w:b/>
          <w:bCs/>
          <w:color w:val="231F20"/>
        </w:rPr>
        <w:t>PRECAST CONCRETE FLARED END SECTIONS</w:t>
      </w:r>
    </w:p>
    <w:p w:rsidR="007E6B1C" w:rsidRDefault="007E6B1C" w:rsidP="007E6B1C">
      <w:pPr>
        <w:rPr>
          <w:b/>
          <w:bCs/>
          <w:color w:val="231F20"/>
        </w:rPr>
      </w:pPr>
    </w:p>
    <w:p w:rsidR="007E6B1C" w:rsidRDefault="007E6B1C" w:rsidP="007E6B1C">
      <w:pPr>
        <w:rPr>
          <w:snapToGrid w:val="0"/>
          <w:color w:val="000000"/>
        </w:rPr>
      </w:pPr>
      <w:r w:rsidRPr="001A2776">
        <w:rPr>
          <w:i/>
        </w:rPr>
        <w:t xml:space="preserve">Sec </w:t>
      </w:r>
      <w:r>
        <w:rPr>
          <w:i/>
        </w:rPr>
        <w:t>1032.2.1</w:t>
      </w:r>
      <w:r w:rsidRPr="001A2776">
        <w:rPr>
          <w:i/>
        </w:rPr>
        <w:t xml:space="preserve"> </w:t>
      </w:r>
      <w:r>
        <w:t>Added that specification that the PAL process as outlined in Sec 106 shall apply to steel fibers used in flared end sections</w:t>
      </w:r>
      <w:r>
        <w:rPr>
          <w:snapToGrid w:val="0"/>
          <w:color w:val="000000"/>
        </w:rPr>
        <w:t xml:space="preserve">.  </w:t>
      </w:r>
      <w:proofErr w:type="gramStart"/>
      <w:r w:rsidR="00C025E8">
        <w:rPr>
          <w:snapToGrid w:val="0"/>
          <w:color w:val="000000"/>
        </w:rPr>
        <w:t>Relocated</w:t>
      </w:r>
      <w:r>
        <w:rPr>
          <w:snapToGrid w:val="0"/>
          <w:color w:val="000000"/>
        </w:rPr>
        <w:t xml:space="preserve"> the specification that steel fibers shall be in accordance with ASTM A820</w:t>
      </w:r>
      <w:r w:rsidR="00C025E8">
        <w:rPr>
          <w:snapToGrid w:val="0"/>
          <w:color w:val="000000"/>
        </w:rPr>
        <w:t xml:space="preserve"> from Sec 1032.3.4 to here.</w:t>
      </w:r>
      <w:proofErr w:type="gramEnd"/>
    </w:p>
    <w:p w:rsidR="00C025E8" w:rsidRDefault="00C025E8" w:rsidP="007E6B1C">
      <w:pPr>
        <w:rPr>
          <w:snapToGrid w:val="0"/>
          <w:color w:val="000000"/>
        </w:rPr>
      </w:pPr>
    </w:p>
    <w:p w:rsidR="00C025E8" w:rsidRDefault="00C025E8" w:rsidP="00C025E8">
      <w:proofErr w:type="gramStart"/>
      <w:r w:rsidRPr="001A2776">
        <w:rPr>
          <w:i/>
        </w:rPr>
        <w:t xml:space="preserve">Sec </w:t>
      </w:r>
      <w:r>
        <w:rPr>
          <w:i/>
        </w:rPr>
        <w:t>1032.3</w:t>
      </w:r>
      <w:r w:rsidRPr="001A2776">
        <w:rPr>
          <w:i/>
        </w:rPr>
        <w:t xml:space="preserve"> </w:t>
      </w:r>
      <w:r>
        <w:t>Added specification title “DESIGN.”</w:t>
      </w:r>
      <w:proofErr w:type="gramEnd"/>
    </w:p>
    <w:p w:rsidR="00C025E8" w:rsidRDefault="00C025E8" w:rsidP="00C025E8"/>
    <w:p w:rsidR="00C025E8" w:rsidRDefault="00C025E8" w:rsidP="00C025E8">
      <w:r w:rsidRPr="001A2776">
        <w:rPr>
          <w:i/>
        </w:rPr>
        <w:t xml:space="preserve">Sec </w:t>
      </w:r>
      <w:r>
        <w:rPr>
          <w:i/>
        </w:rPr>
        <w:t>1032.3.1</w:t>
      </w:r>
      <w:r w:rsidRPr="001A2776">
        <w:rPr>
          <w:i/>
        </w:rPr>
        <w:t xml:space="preserve"> </w:t>
      </w:r>
      <w:r>
        <w:t>Relocated specification for Standard Reinforcement from Sec 1032.3.3 to here and revised that reinforcement shall be in accordance with the Missouri Standard Plans for Highway Construction.</w:t>
      </w:r>
    </w:p>
    <w:p w:rsidR="00C025E8" w:rsidRDefault="00C025E8" w:rsidP="00C025E8">
      <w:pPr>
        <w:rPr>
          <w:snapToGrid w:val="0"/>
          <w:color w:val="000000"/>
        </w:rPr>
      </w:pPr>
    </w:p>
    <w:p w:rsidR="00C025E8" w:rsidRDefault="00C025E8" w:rsidP="00C025E8">
      <w:r w:rsidRPr="001A2776">
        <w:rPr>
          <w:i/>
        </w:rPr>
        <w:t xml:space="preserve">Sec </w:t>
      </w:r>
      <w:r>
        <w:rPr>
          <w:i/>
        </w:rPr>
        <w:t>1032.3.2</w:t>
      </w:r>
      <w:r w:rsidRPr="001A2776">
        <w:rPr>
          <w:i/>
        </w:rPr>
        <w:t xml:space="preserve"> </w:t>
      </w:r>
      <w:r w:rsidR="00EE6E8D">
        <w:t xml:space="preserve">Deleted certification specification. </w:t>
      </w:r>
      <w:proofErr w:type="gramStart"/>
      <w:r>
        <w:t>Added “</w:t>
      </w:r>
      <w:r w:rsidRPr="00450527">
        <w:rPr>
          <w:bCs/>
          <w:color w:val="000000"/>
          <w:szCs w:val="18"/>
        </w:rPr>
        <w:t>Steel fibers may be used exclusively or in combination with standard reinforcement.</w:t>
      </w:r>
      <w:proofErr w:type="gramEnd"/>
      <w:r w:rsidRPr="00450527">
        <w:rPr>
          <w:bCs/>
          <w:color w:val="000000"/>
          <w:szCs w:val="18"/>
        </w:rPr>
        <w:t xml:space="preserve"> </w:t>
      </w:r>
      <w:r>
        <w:rPr>
          <w:bCs/>
          <w:color w:val="000000"/>
          <w:szCs w:val="18"/>
        </w:rPr>
        <w:t>When steel fibers are used, t</w:t>
      </w:r>
      <w:r>
        <w:rPr>
          <w:color w:val="000000"/>
          <w:szCs w:val="18"/>
        </w:rPr>
        <w:t>he amount of steel fibers and standard reinforcement required shall be determined through proof of design testing accordance with ASTM C1765, Section 9, for Class III pipe of the same diameter. Proof of design testing shall be performed every three years and the results provided to the engineer upon request. Additional proof of design testing shall be performed when the type of steel fiber is changed or when the dosage rate of the steel fibers is changed.</w:t>
      </w:r>
      <w:r>
        <w:t>”</w:t>
      </w:r>
    </w:p>
    <w:p w:rsidR="00C025E8" w:rsidRPr="00BE4790" w:rsidRDefault="00C025E8" w:rsidP="007E6B1C">
      <w:pPr>
        <w:rPr>
          <w:color w:val="FF0000"/>
        </w:rPr>
      </w:pPr>
    </w:p>
    <w:p w:rsidR="00EE6E8D" w:rsidRDefault="00EE6E8D" w:rsidP="00EE6E8D">
      <w:r w:rsidRPr="001A2776">
        <w:rPr>
          <w:i/>
        </w:rPr>
        <w:t xml:space="preserve">Sec </w:t>
      </w:r>
      <w:r>
        <w:rPr>
          <w:i/>
        </w:rPr>
        <w:t>1032.3.3</w:t>
      </w:r>
      <w:r w:rsidRPr="001A2776">
        <w:rPr>
          <w:i/>
        </w:rPr>
        <w:t xml:space="preserve"> </w:t>
      </w:r>
      <w:r>
        <w:t>Relocated and revised Sec 1032.3.1 see specification above.</w:t>
      </w:r>
    </w:p>
    <w:p w:rsidR="00DB3547" w:rsidRDefault="00DB3547" w:rsidP="00212858">
      <w:pPr>
        <w:rPr>
          <w:color w:val="FF0000"/>
        </w:rPr>
      </w:pPr>
    </w:p>
    <w:p w:rsidR="00EE6E8D" w:rsidRDefault="00EE6E8D" w:rsidP="00EE6E8D">
      <w:r w:rsidRPr="001A2776">
        <w:rPr>
          <w:i/>
        </w:rPr>
        <w:t xml:space="preserve">Sec </w:t>
      </w:r>
      <w:r>
        <w:rPr>
          <w:i/>
        </w:rPr>
        <w:t>1032.3.4</w:t>
      </w:r>
      <w:r w:rsidRPr="001A2776">
        <w:rPr>
          <w:i/>
        </w:rPr>
        <w:t xml:space="preserve"> </w:t>
      </w:r>
      <w:r>
        <w:t xml:space="preserve">Relocated </w:t>
      </w:r>
      <w:r w:rsidR="00B95C78">
        <w:t xml:space="preserve">and revised </w:t>
      </w:r>
      <w:r>
        <w:t>Sec 1032.2.1 see specification above.</w:t>
      </w:r>
    </w:p>
    <w:p w:rsidR="00EE6E8D" w:rsidRDefault="00EE6E8D" w:rsidP="00EE6E8D"/>
    <w:p w:rsidR="00EE6E8D" w:rsidRDefault="00EE6E8D" w:rsidP="00EE6E8D">
      <w:r w:rsidRPr="001A2776">
        <w:rPr>
          <w:i/>
        </w:rPr>
        <w:t xml:space="preserve">Sec </w:t>
      </w:r>
      <w:r>
        <w:rPr>
          <w:i/>
        </w:rPr>
        <w:t>1032.3.4.1</w:t>
      </w:r>
      <w:r w:rsidRPr="001A2776">
        <w:rPr>
          <w:i/>
        </w:rPr>
        <w:t xml:space="preserve"> </w:t>
      </w:r>
      <w:r>
        <w:t>Deleted specification</w:t>
      </w:r>
      <w:r w:rsidR="00B95C78">
        <w:t xml:space="preserve"> for Design</w:t>
      </w:r>
      <w:r>
        <w:t>.</w:t>
      </w:r>
    </w:p>
    <w:p w:rsidR="00EE6E8D" w:rsidRDefault="00EE6E8D" w:rsidP="00212858">
      <w:pPr>
        <w:rPr>
          <w:color w:val="FF0000"/>
        </w:rPr>
      </w:pPr>
    </w:p>
    <w:p w:rsidR="00EE6E8D" w:rsidRDefault="00EE6E8D" w:rsidP="00EE6E8D">
      <w:r w:rsidRPr="001A2776">
        <w:rPr>
          <w:i/>
        </w:rPr>
        <w:t xml:space="preserve">Sec </w:t>
      </w:r>
      <w:r>
        <w:rPr>
          <w:i/>
        </w:rPr>
        <w:t>1032.3.4.2</w:t>
      </w:r>
      <w:r w:rsidRPr="001A2776">
        <w:rPr>
          <w:i/>
        </w:rPr>
        <w:t xml:space="preserve"> </w:t>
      </w:r>
      <w:r>
        <w:t>Deleted specification</w:t>
      </w:r>
      <w:r w:rsidR="00B95C78">
        <w:t xml:space="preserve"> for Mix Verification</w:t>
      </w:r>
      <w:r>
        <w:t>.</w:t>
      </w:r>
    </w:p>
    <w:p w:rsidR="00EE6E8D" w:rsidRDefault="00EE6E8D" w:rsidP="00212858">
      <w:pPr>
        <w:rPr>
          <w:color w:val="FF0000"/>
        </w:rPr>
      </w:pPr>
    </w:p>
    <w:p w:rsidR="00EE6E8D" w:rsidRDefault="00EE6E8D" w:rsidP="00EE6E8D">
      <w:r w:rsidRPr="001A2776">
        <w:rPr>
          <w:i/>
        </w:rPr>
        <w:t xml:space="preserve">Sec </w:t>
      </w:r>
      <w:r>
        <w:rPr>
          <w:i/>
        </w:rPr>
        <w:t>1032.4</w:t>
      </w:r>
      <w:r w:rsidRPr="001A2776">
        <w:rPr>
          <w:i/>
        </w:rPr>
        <w:t xml:space="preserve"> </w:t>
      </w:r>
      <w:r>
        <w:t>Basis of Acceptance renumbered from Sec 1032.3.</w:t>
      </w:r>
    </w:p>
    <w:p w:rsidR="00EE6E8D" w:rsidRDefault="00EE6E8D" w:rsidP="00212858">
      <w:pPr>
        <w:rPr>
          <w:color w:val="FF0000"/>
        </w:rPr>
      </w:pPr>
    </w:p>
    <w:p w:rsidR="00EE6E8D" w:rsidRDefault="00EE6E8D" w:rsidP="00EE6E8D">
      <w:r w:rsidRPr="001A2776">
        <w:rPr>
          <w:i/>
        </w:rPr>
        <w:t xml:space="preserve">Sec </w:t>
      </w:r>
      <w:r>
        <w:rPr>
          <w:i/>
        </w:rPr>
        <w:t>1032.4.1</w:t>
      </w:r>
      <w:r w:rsidRPr="001A2776">
        <w:rPr>
          <w:i/>
        </w:rPr>
        <w:t xml:space="preserve"> </w:t>
      </w:r>
      <w:r>
        <w:t>Acceptance Criteria renumbered from Sec 1032.3.1.</w:t>
      </w:r>
    </w:p>
    <w:p w:rsidR="00C025E8" w:rsidRDefault="00C025E8" w:rsidP="00212858">
      <w:pPr>
        <w:rPr>
          <w:color w:val="FF0000"/>
        </w:rPr>
      </w:pPr>
    </w:p>
    <w:p w:rsidR="00EE6E8D" w:rsidRDefault="00EE6E8D" w:rsidP="00EE6E8D">
      <w:r w:rsidRPr="001A2776">
        <w:rPr>
          <w:i/>
        </w:rPr>
        <w:t xml:space="preserve">Sec </w:t>
      </w:r>
      <w:r>
        <w:rPr>
          <w:i/>
        </w:rPr>
        <w:t>1032.4.2</w:t>
      </w:r>
      <w:r w:rsidRPr="001A2776">
        <w:rPr>
          <w:i/>
        </w:rPr>
        <w:t xml:space="preserve"> </w:t>
      </w:r>
      <w:r>
        <w:t>Workmanship renumbered from Sec 1032.3.4.3.</w:t>
      </w:r>
    </w:p>
    <w:p w:rsidR="00B95C78" w:rsidRDefault="00B95C78" w:rsidP="00B95C78">
      <w:pPr>
        <w:rPr>
          <w:b/>
          <w:bCs/>
          <w:color w:val="231F20"/>
        </w:rPr>
      </w:pPr>
      <w:r w:rsidRPr="00602536">
        <w:rPr>
          <w:b/>
        </w:rPr>
        <w:lastRenderedPageBreak/>
        <w:t xml:space="preserve">SECTION </w:t>
      </w:r>
      <w:r>
        <w:rPr>
          <w:b/>
        </w:rPr>
        <w:t>1042</w:t>
      </w:r>
      <w:r w:rsidRPr="00602536">
        <w:rPr>
          <w:b/>
        </w:rPr>
        <w:t xml:space="preserve"> </w:t>
      </w:r>
      <w:r>
        <w:rPr>
          <w:b/>
          <w:bCs/>
          <w:color w:val="231F20"/>
        </w:rPr>
        <w:t>HIGHWAY SIGN MATERIAL</w:t>
      </w:r>
    </w:p>
    <w:p w:rsidR="00B95C78" w:rsidRDefault="00B95C78" w:rsidP="00B95C78">
      <w:pPr>
        <w:rPr>
          <w:b/>
          <w:bCs/>
          <w:color w:val="231F20"/>
        </w:rPr>
      </w:pPr>
    </w:p>
    <w:p w:rsidR="00B95C78" w:rsidRDefault="00B95C78" w:rsidP="00B95C78">
      <w:pPr>
        <w:rPr>
          <w:snapToGrid w:val="0"/>
          <w:color w:val="000000"/>
        </w:rPr>
      </w:pPr>
      <w:r w:rsidRPr="001A2776">
        <w:rPr>
          <w:i/>
        </w:rPr>
        <w:t xml:space="preserve">Sec </w:t>
      </w:r>
      <w:r>
        <w:rPr>
          <w:i/>
        </w:rPr>
        <w:t>1042.2.7.2</w:t>
      </w:r>
      <w:r w:rsidRPr="001A2776">
        <w:rPr>
          <w:i/>
        </w:rPr>
        <w:t xml:space="preserve"> </w:t>
      </w:r>
      <w:r>
        <w:t xml:space="preserve">Revised </w:t>
      </w:r>
      <w:r w:rsidR="002941B7">
        <w:t xml:space="preserve">specification for </w:t>
      </w:r>
      <w:r w:rsidR="00B13DDF">
        <w:t xml:space="preserve">background sheeting to include </w:t>
      </w:r>
      <w:r w:rsidR="002941B7">
        <w:t>“yellow green” and “fluorescent yellow green” colors and removed “red” and “prismatic red” colors from specification.</w:t>
      </w:r>
    </w:p>
    <w:p w:rsidR="00B95C78" w:rsidRDefault="00B95C78" w:rsidP="00B95C78">
      <w:pPr>
        <w:rPr>
          <w:snapToGrid w:val="0"/>
          <w:color w:val="000000"/>
        </w:rPr>
      </w:pPr>
    </w:p>
    <w:p w:rsidR="002941B7" w:rsidRDefault="002941B7" w:rsidP="002941B7">
      <w:pPr>
        <w:rPr>
          <w:snapToGrid w:val="0"/>
          <w:color w:val="000000"/>
        </w:rPr>
      </w:pPr>
      <w:r w:rsidRPr="001A2776">
        <w:rPr>
          <w:i/>
        </w:rPr>
        <w:t xml:space="preserve">Sec </w:t>
      </w:r>
      <w:r>
        <w:rPr>
          <w:i/>
        </w:rPr>
        <w:t>1042.2.10</w:t>
      </w:r>
      <w:r w:rsidRPr="001A2776">
        <w:rPr>
          <w:i/>
        </w:rPr>
        <w:t xml:space="preserve"> </w:t>
      </w:r>
      <w:r>
        <w:t>Deleted sentence, “Type L-1 and L-3 characters shall not be intermixed on a single sign face, unless otherwise shown on the plans or as approved by the engineer.”</w:t>
      </w:r>
    </w:p>
    <w:p w:rsidR="00EE6E8D" w:rsidRDefault="00EE6E8D" w:rsidP="00212858">
      <w:pPr>
        <w:rPr>
          <w:color w:val="FF0000"/>
        </w:rPr>
      </w:pPr>
    </w:p>
    <w:p w:rsidR="002941B7" w:rsidRDefault="002941B7" w:rsidP="002941B7">
      <w:pPr>
        <w:rPr>
          <w:snapToGrid w:val="0"/>
          <w:color w:val="000000"/>
        </w:rPr>
      </w:pPr>
      <w:r w:rsidRPr="001A2776">
        <w:rPr>
          <w:i/>
        </w:rPr>
        <w:t xml:space="preserve">Sec </w:t>
      </w:r>
      <w:r>
        <w:rPr>
          <w:i/>
        </w:rPr>
        <w:t>1042.2.10.1</w:t>
      </w:r>
      <w:r w:rsidRPr="001A2776">
        <w:rPr>
          <w:i/>
        </w:rPr>
        <w:t xml:space="preserve"> </w:t>
      </w:r>
      <w:r>
        <w:t>Changed title to “Screen Print, Transparent Overlay and Opaque Black Film.”</w:t>
      </w:r>
    </w:p>
    <w:p w:rsidR="00B95C78" w:rsidRDefault="00B95C78" w:rsidP="00212858">
      <w:pPr>
        <w:rPr>
          <w:color w:val="FF0000"/>
        </w:rPr>
      </w:pPr>
    </w:p>
    <w:p w:rsidR="002941B7" w:rsidRDefault="002941B7" w:rsidP="002941B7">
      <w:pPr>
        <w:rPr>
          <w:snapToGrid w:val="0"/>
          <w:color w:val="000000"/>
        </w:rPr>
      </w:pPr>
      <w:r w:rsidRPr="001A2776">
        <w:rPr>
          <w:i/>
        </w:rPr>
        <w:t xml:space="preserve">Sec </w:t>
      </w:r>
      <w:r>
        <w:rPr>
          <w:i/>
        </w:rPr>
        <w:t>1042.2.10.2</w:t>
      </w:r>
      <w:r w:rsidRPr="001A2776">
        <w:rPr>
          <w:i/>
        </w:rPr>
        <w:t xml:space="preserve"> </w:t>
      </w:r>
      <w:r>
        <w:t>Changed title to “Direct Applied Characters.”</w:t>
      </w:r>
    </w:p>
    <w:p w:rsidR="002941B7" w:rsidRDefault="002941B7" w:rsidP="00212858">
      <w:pPr>
        <w:rPr>
          <w:color w:val="FF0000"/>
        </w:rPr>
      </w:pPr>
    </w:p>
    <w:p w:rsidR="00194927" w:rsidRDefault="00194927" w:rsidP="00194927">
      <w:pPr>
        <w:rPr>
          <w:b/>
          <w:bCs/>
          <w:color w:val="231F20"/>
        </w:rPr>
      </w:pPr>
      <w:r w:rsidRPr="00602536">
        <w:rPr>
          <w:b/>
        </w:rPr>
        <w:t xml:space="preserve">SECTION </w:t>
      </w:r>
      <w:r>
        <w:rPr>
          <w:b/>
        </w:rPr>
        <w:t>1048</w:t>
      </w:r>
      <w:r w:rsidRPr="00602536">
        <w:rPr>
          <w:b/>
        </w:rPr>
        <w:t xml:space="preserve"> </w:t>
      </w:r>
      <w:r>
        <w:rPr>
          <w:b/>
          <w:bCs/>
          <w:color w:val="231F20"/>
        </w:rPr>
        <w:t>PAVEMENT MARKING MATERIAL</w:t>
      </w:r>
    </w:p>
    <w:p w:rsidR="00194927" w:rsidRDefault="00194927" w:rsidP="00194927">
      <w:pPr>
        <w:rPr>
          <w:b/>
          <w:bCs/>
          <w:color w:val="231F20"/>
        </w:rPr>
      </w:pPr>
    </w:p>
    <w:p w:rsidR="00194927" w:rsidRDefault="00194927" w:rsidP="00194927">
      <w:pPr>
        <w:rPr>
          <w:snapToGrid w:val="0"/>
          <w:color w:val="000000"/>
        </w:rPr>
      </w:pPr>
      <w:r w:rsidRPr="001A2776">
        <w:rPr>
          <w:i/>
        </w:rPr>
        <w:t xml:space="preserve">Sec </w:t>
      </w:r>
      <w:r>
        <w:rPr>
          <w:i/>
        </w:rPr>
        <w:t>1048.50.2</w:t>
      </w:r>
      <w:r w:rsidRPr="001A2776">
        <w:rPr>
          <w:i/>
        </w:rPr>
        <w:t xml:space="preserve"> </w:t>
      </w:r>
      <w:r>
        <w:t>Revised to increase specification for Type 1 Temporary Raised Pavement Markers to have a minimum of 6.0 square inches of ASTM Type V reflective Sheeting and that the protective sleeve shall be affixed in two locations.</w:t>
      </w:r>
    </w:p>
    <w:p w:rsidR="00194927" w:rsidRDefault="00194927" w:rsidP="00212858">
      <w:pPr>
        <w:rPr>
          <w:color w:val="FF0000"/>
        </w:rPr>
      </w:pPr>
    </w:p>
    <w:p w:rsidR="002941B7" w:rsidRDefault="002941B7" w:rsidP="00212858">
      <w:pPr>
        <w:rPr>
          <w:color w:val="FF0000"/>
        </w:rPr>
      </w:pPr>
    </w:p>
    <w:p w:rsidR="004F437D" w:rsidRDefault="001F6772" w:rsidP="001E7DAE">
      <w:r>
        <w:t>LET</w:t>
      </w:r>
      <w:r w:rsidR="004F437D">
        <w:t>/IWS</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74" w:rsidRDefault="00100174" w:rsidP="00100174">
      <w:r>
        <w:separator/>
      </w:r>
    </w:p>
  </w:endnote>
  <w:endnote w:type="continuationSeparator" w:id="0">
    <w:p w:rsidR="00100174" w:rsidRDefault="00100174"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74" w:rsidRDefault="00100174" w:rsidP="00100174">
      <w:r>
        <w:separator/>
      </w:r>
    </w:p>
  </w:footnote>
  <w:footnote w:type="continuationSeparator" w:id="0">
    <w:p w:rsidR="00100174" w:rsidRDefault="00100174"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10583"/>
    <w:rsid w:val="00013944"/>
    <w:rsid w:val="00023DE8"/>
    <w:rsid w:val="000346CC"/>
    <w:rsid w:val="00037AF8"/>
    <w:rsid w:val="000603C0"/>
    <w:rsid w:val="00062D4D"/>
    <w:rsid w:val="00074CF8"/>
    <w:rsid w:val="000873D3"/>
    <w:rsid w:val="000944EB"/>
    <w:rsid w:val="000A62AC"/>
    <w:rsid w:val="000C1F0E"/>
    <w:rsid w:val="000C5AAE"/>
    <w:rsid w:val="000D12B4"/>
    <w:rsid w:val="000E0112"/>
    <w:rsid w:val="000E3324"/>
    <w:rsid w:val="000F60A4"/>
    <w:rsid w:val="00100174"/>
    <w:rsid w:val="001308D0"/>
    <w:rsid w:val="00130B03"/>
    <w:rsid w:val="00134A82"/>
    <w:rsid w:val="0016561F"/>
    <w:rsid w:val="00167C09"/>
    <w:rsid w:val="001861A8"/>
    <w:rsid w:val="00194927"/>
    <w:rsid w:val="001A22C8"/>
    <w:rsid w:val="001A2776"/>
    <w:rsid w:val="001B0C30"/>
    <w:rsid w:val="001B50F9"/>
    <w:rsid w:val="001B7448"/>
    <w:rsid w:val="001E19E9"/>
    <w:rsid w:val="001E64A8"/>
    <w:rsid w:val="001E7DAE"/>
    <w:rsid w:val="001F1EBB"/>
    <w:rsid w:val="001F6772"/>
    <w:rsid w:val="00212858"/>
    <w:rsid w:val="002130A8"/>
    <w:rsid w:val="00222D8D"/>
    <w:rsid w:val="002352E9"/>
    <w:rsid w:val="00242B6D"/>
    <w:rsid w:val="002434B2"/>
    <w:rsid w:val="00260933"/>
    <w:rsid w:val="002641BA"/>
    <w:rsid w:val="00282DC5"/>
    <w:rsid w:val="002835E0"/>
    <w:rsid w:val="002941B7"/>
    <w:rsid w:val="002B4582"/>
    <w:rsid w:val="002B619C"/>
    <w:rsid w:val="002B6560"/>
    <w:rsid w:val="002C24A8"/>
    <w:rsid w:val="002D2004"/>
    <w:rsid w:val="002D39C1"/>
    <w:rsid w:val="002E7FC2"/>
    <w:rsid w:val="002F1E82"/>
    <w:rsid w:val="00314AC1"/>
    <w:rsid w:val="00321760"/>
    <w:rsid w:val="00326E6C"/>
    <w:rsid w:val="00337EBC"/>
    <w:rsid w:val="003477FA"/>
    <w:rsid w:val="00371767"/>
    <w:rsid w:val="00395A60"/>
    <w:rsid w:val="003A2C60"/>
    <w:rsid w:val="003B040E"/>
    <w:rsid w:val="003B7C6B"/>
    <w:rsid w:val="003C502D"/>
    <w:rsid w:val="003D068A"/>
    <w:rsid w:val="003F0BD6"/>
    <w:rsid w:val="0040406E"/>
    <w:rsid w:val="00413BAA"/>
    <w:rsid w:val="00415B79"/>
    <w:rsid w:val="004329BB"/>
    <w:rsid w:val="00440271"/>
    <w:rsid w:val="00441364"/>
    <w:rsid w:val="00450521"/>
    <w:rsid w:val="00457FB4"/>
    <w:rsid w:val="00477AEA"/>
    <w:rsid w:val="00491E6E"/>
    <w:rsid w:val="00496695"/>
    <w:rsid w:val="004A2FCB"/>
    <w:rsid w:val="004C22E8"/>
    <w:rsid w:val="004E0C17"/>
    <w:rsid w:val="004F437D"/>
    <w:rsid w:val="004F6F27"/>
    <w:rsid w:val="005156F0"/>
    <w:rsid w:val="005624B8"/>
    <w:rsid w:val="00580608"/>
    <w:rsid w:val="00581ED7"/>
    <w:rsid w:val="00586577"/>
    <w:rsid w:val="005966CC"/>
    <w:rsid w:val="005B0B4A"/>
    <w:rsid w:val="005B2B28"/>
    <w:rsid w:val="005B4E27"/>
    <w:rsid w:val="005C66DC"/>
    <w:rsid w:val="005D6268"/>
    <w:rsid w:val="005F026D"/>
    <w:rsid w:val="00602536"/>
    <w:rsid w:val="00613BA3"/>
    <w:rsid w:val="0062657E"/>
    <w:rsid w:val="00671C35"/>
    <w:rsid w:val="00672510"/>
    <w:rsid w:val="006732A1"/>
    <w:rsid w:val="00680CB8"/>
    <w:rsid w:val="006C2BE6"/>
    <w:rsid w:val="006C36C6"/>
    <w:rsid w:val="006E1EDA"/>
    <w:rsid w:val="006E7250"/>
    <w:rsid w:val="006F1C8D"/>
    <w:rsid w:val="006F2DD6"/>
    <w:rsid w:val="007069C7"/>
    <w:rsid w:val="00727A07"/>
    <w:rsid w:val="00727D24"/>
    <w:rsid w:val="00731507"/>
    <w:rsid w:val="00733E74"/>
    <w:rsid w:val="0074154C"/>
    <w:rsid w:val="007751C5"/>
    <w:rsid w:val="00780634"/>
    <w:rsid w:val="0078182C"/>
    <w:rsid w:val="007A7799"/>
    <w:rsid w:val="007B468D"/>
    <w:rsid w:val="007C2735"/>
    <w:rsid w:val="007D2808"/>
    <w:rsid w:val="007E6B1C"/>
    <w:rsid w:val="0080397B"/>
    <w:rsid w:val="00814830"/>
    <w:rsid w:val="00831A08"/>
    <w:rsid w:val="00861793"/>
    <w:rsid w:val="008646DD"/>
    <w:rsid w:val="008872BB"/>
    <w:rsid w:val="00897BE0"/>
    <w:rsid w:val="008A5F6B"/>
    <w:rsid w:val="008A6E92"/>
    <w:rsid w:val="008B521F"/>
    <w:rsid w:val="008B5507"/>
    <w:rsid w:val="008C136B"/>
    <w:rsid w:val="008C1E17"/>
    <w:rsid w:val="008D1A2C"/>
    <w:rsid w:val="008D3157"/>
    <w:rsid w:val="008F5435"/>
    <w:rsid w:val="008F5B73"/>
    <w:rsid w:val="00906EC3"/>
    <w:rsid w:val="00913198"/>
    <w:rsid w:val="00924D13"/>
    <w:rsid w:val="00941EE9"/>
    <w:rsid w:val="00950510"/>
    <w:rsid w:val="009660E5"/>
    <w:rsid w:val="00974F2C"/>
    <w:rsid w:val="00982BCA"/>
    <w:rsid w:val="009A4489"/>
    <w:rsid w:val="009C6366"/>
    <w:rsid w:val="009C78A9"/>
    <w:rsid w:val="009E7918"/>
    <w:rsid w:val="009F13A4"/>
    <w:rsid w:val="00A14658"/>
    <w:rsid w:val="00A31092"/>
    <w:rsid w:val="00A32936"/>
    <w:rsid w:val="00A3597D"/>
    <w:rsid w:val="00A67834"/>
    <w:rsid w:val="00A712DC"/>
    <w:rsid w:val="00A85730"/>
    <w:rsid w:val="00A90D61"/>
    <w:rsid w:val="00A9525B"/>
    <w:rsid w:val="00AB11D1"/>
    <w:rsid w:val="00AD2F9C"/>
    <w:rsid w:val="00AD46DB"/>
    <w:rsid w:val="00B01A04"/>
    <w:rsid w:val="00B13DDF"/>
    <w:rsid w:val="00B35341"/>
    <w:rsid w:val="00B37D3F"/>
    <w:rsid w:val="00B43D8C"/>
    <w:rsid w:val="00B95C78"/>
    <w:rsid w:val="00BA49C5"/>
    <w:rsid w:val="00BE4790"/>
    <w:rsid w:val="00BF4907"/>
    <w:rsid w:val="00C025E8"/>
    <w:rsid w:val="00C16A6B"/>
    <w:rsid w:val="00C20E02"/>
    <w:rsid w:val="00C362FF"/>
    <w:rsid w:val="00C364DE"/>
    <w:rsid w:val="00C4345D"/>
    <w:rsid w:val="00C456E0"/>
    <w:rsid w:val="00C52B6F"/>
    <w:rsid w:val="00C60409"/>
    <w:rsid w:val="00C808FE"/>
    <w:rsid w:val="00CB2317"/>
    <w:rsid w:val="00CB7C68"/>
    <w:rsid w:val="00CD00E9"/>
    <w:rsid w:val="00CD0723"/>
    <w:rsid w:val="00CD3DE6"/>
    <w:rsid w:val="00CD4AFB"/>
    <w:rsid w:val="00D075B4"/>
    <w:rsid w:val="00D11020"/>
    <w:rsid w:val="00D208E9"/>
    <w:rsid w:val="00D25D02"/>
    <w:rsid w:val="00D263B0"/>
    <w:rsid w:val="00D70E0D"/>
    <w:rsid w:val="00D76153"/>
    <w:rsid w:val="00DA1266"/>
    <w:rsid w:val="00DA3F97"/>
    <w:rsid w:val="00DB2DCB"/>
    <w:rsid w:val="00DB3547"/>
    <w:rsid w:val="00DD6138"/>
    <w:rsid w:val="00DE2A59"/>
    <w:rsid w:val="00DE323B"/>
    <w:rsid w:val="00DF7204"/>
    <w:rsid w:val="00E12F5E"/>
    <w:rsid w:val="00E257C6"/>
    <w:rsid w:val="00E44701"/>
    <w:rsid w:val="00E70C93"/>
    <w:rsid w:val="00E758FE"/>
    <w:rsid w:val="00E83C72"/>
    <w:rsid w:val="00E85C71"/>
    <w:rsid w:val="00E905F9"/>
    <w:rsid w:val="00E907C4"/>
    <w:rsid w:val="00E919C9"/>
    <w:rsid w:val="00EA1AD5"/>
    <w:rsid w:val="00EB7461"/>
    <w:rsid w:val="00EC2AB9"/>
    <w:rsid w:val="00EC6FF4"/>
    <w:rsid w:val="00ED3554"/>
    <w:rsid w:val="00EE6E8D"/>
    <w:rsid w:val="00EF08A9"/>
    <w:rsid w:val="00F22475"/>
    <w:rsid w:val="00F410B9"/>
    <w:rsid w:val="00F67B47"/>
    <w:rsid w:val="00F77BA6"/>
    <w:rsid w:val="00F8260C"/>
    <w:rsid w:val="00F84E62"/>
    <w:rsid w:val="00F921A6"/>
    <w:rsid w:val="00FA3CED"/>
    <w:rsid w:val="00FF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9" ma:contentTypeDescription="" ma:contentTypeScope="" ma:versionID="7957f2eaf97d88ef13ca1c08e5f52dc7">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50619eef50b722475b901c886361dd55"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2016-08-24T05:00:00+00:00</DE_x0020_Standard_x0020_Letter_x0020_Date>
    <Standard_x0020_Letter_x0020_Effective_x0020_Date xmlns="5d608181-e015-4ae2-ad7e-f056c5ecf81a">2016-10-01T05:00:00+00:00</Standard_x0020_Letter_x0020_Effective_x0020_Date>
    <EPG_x0020_Year xmlns="5d608181-e015-4ae2-ad7e-f056c5ecf81a">2016</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215, 401, 503, 610, 616, 620, 703, 903, 1032, 1042, 1048</Section_x002f_Plan_x0020_Number>
  </documentManagement>
</p:properties>
</file>

<file path=customXml/itemProps1.xml><?xml version="1.0" encoding="utf-8"?>
<ds:datastoreItem xmlns:ds="http://schemas.openxmlformats.org/officeDocument/2006/customXml" ds:itemID="{DE4DA98A-FD63-4889-A81D-E7E46082AF49}"/>
</file>

<file path=customXml/itemProps2.xml><?xml version="1.0" encoding="utf-8"?>
<ds:datastoreItem xmlns:ds="http://schemas.openxmlformats.org/officeDocument/2006/customXml" ds:itemID="{2B9E3CE1-2DD2-4717-BBF7-6EA4FF9C5183}"/>
</file>

<file path=customXml/itemProps3.xml><?xml version="1.0" encoding="utf-8"?>
<ds:datastoreItem xmlns:ds="http://schemas.openxmlformats.org/officeDocument/2006/customXml" ds:itemID="{716A5128-FC60-4349-9F64-6A00E99672EB}"/>
</file>

<file path=customXml/itemProps4.xml><?xml version="1.0" encoding="utf-8"?>
<ds:datastoreItem xmlns:ds="http://schemas.openxmlformats.org/officeDocument/2006/customXml" ds:itemID="{6E51DAAE-9FC1-40C9-8273-616D49905DE4}"/>
</file>

<file path=docProps/app.xml><?xml version="1.0" encoding="utf-8"?>
<Properties xmlns="http://schemas.openxmlformats.org/officeDocument/2006/extended-properties" xmlns:vt="http://schemas.openxmlformats.org/officeDocument/2006/docPropsVTypes">
  <Template>96D4F511.dotm</Template>
  <TotalTime>2215</TotalTime>
  <Pages>5</Pages>
  <Words>1187</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Ivan Schmidt</cp:lastModifiedBy>
  <cp:revision>35</cp:revision>
  <cp:lastPrinted>2016-05-18T14:08:00Z</cp:lastPrinted>
  <dcterms:created xsi:type="dcterms:W3CDTF">2015-06-16T16:08:00Z</dcterms:created>
  <dcterms:modified xsi:type="dcterms:W3CDTF">2016-08-24T15:27:00Z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