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300A" w14:textId="77777777" w:rsidR="003255E2" w:rsidRPr="00EF7EBC" w:rsidRDefault="00A96596" w:rsidP="00CC603B">
      <w:pPr>
        <w:spacing w:after="120" w:line="240" w:lineRule="auto"/>
        <w:rPr>
          <w:b/>
          <w:caps/>
          <w:color w:val="215868" w:themeColor="accent5" w:themeShade="80"/>
        </w:rPr>
      </w:pPr>
      <w:r w:rsidRPr="00602A37">
        <w:rPr>
          <w:b/>
          <w:noProof/>
          <w:color w:val="215868" w:themeColor="accent5" w:themeShade="8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AEF53F" wp14:editId="52453144">
                <wp:simplePos x="0" y="0"/>
                <wp:positionH relativeFrom="column">
                  <wp:posOffset>1211283</wp:posOffset>
                </wp:positionH>
                <wp:positionV relativeFrom="paragraph">
                  <wp:posOffset>130810</wp:posOffset>
                </wp:positionV>
                <wp:extent cx="4737875" cy="0"/>
                <wp:effectExtent l="0" t="0" r="24765" b="19050"/>
                <wp:wrapNone/>
                <wp:docPr id="6" name="Straight Connector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7875" cy="0"/>
                        </a:xfrm>
                        <a:prstGeom prst="line">
                          <a:avLst/>
                        </a:prstGeom>
                        <a:ln w="19050">
                          <a:gradFill>
                            <a:gsLst>
                              <a:gs pos="0">
                                <a:schemeClr val="accent5">
                                  <a:lumMod val="50000"/>
                                </a:schemeClr>
                              </a:gs>
                              <a:gs pos="100000">
                                <a:schemeClr val="accent5">
                                  <a:lumMod val="5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1F6EEB" id="Straight Connector 6" o:spid="_x0000_s1026" alt="&quot;&quot;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5.4pt,10.3pt" to="468.4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" strokeweight="1.5pt"/>
            </w:pict>
          </mc:Fallback>
        </mc:AlternateContent>
      </w:r>
      <w:r w:rsidR="00842D8B" w:rsidRPr="00EF7EBC">
        <w:rPr>
          <w:b/>
          <w:caps/>
          <w:color w:val="215868" w:themeColor="accent5" w:themeShade="80"/>
        </w:rPr>
        <w:t>Define the Issue</w:t>
      </w:r>
    </w:p>
    <w:p w14:paraId="6C06DE73" w14:textId="108D4E6E" w:rsidR="000018E7" w:rsidRDefault="00573A3D" w:rsidP="00A117AC">
      <w:pPr>
        <w:spacing w:after="120" w:line="240" w:lineRule="auto"/>
      </w:pPr>
      <w:r>
        <w:t>O</w:t>
      </w:r>
      <w:r w:rsidR="00726955">
        <w:t xml:space="preserve">ctober </w:t>
      </w:r>
      <w:r w:rsidR="00352B43">
        <w:t>2</w:t>
      </w:r>
      <w:r w:rsidR="009D2E70">
        <w:t>5</w:t>
      </w:r>
      <w:r w:rsidR="00726955">
        <w:t xml:space="preserve"> has been named Buckle Up Phone Down Day for 202</w:t>
      </w:r>
      <w:r w:rsidR="009D2E70">
        <w:t>3</w:t>
      </w:r>
      <w:r w:rsidR="003319CC">
        <w:t xml:space="preserve">. MoDOT, the </w:t>
      </w:r>
      <w:r w:rsidR="009B747D">
        <w:t xml:space="preserve">Missouri </w:t>
      </w:r>
      <w:r w:rsidR="003319CC">
        <w:t xml:space="preserve">Coalition for Roadway </w:t>
      </w:r>
      <w:r w:rsidR="003319CC" w:rsidRPr="00BE31B2">
        <w:t>Safety, area businesses, high schools and other safety partners will be hosting various cooperative</w:t>
      </w:r>
      <w:r w:rsidR="003319CC">
        <w:t xml:space="preserve"> efforts and social media events to create </w:t>
      </w:r>
      <w:r w:rsidR="00553F9D">
        <w:t xml:space="preserve">awareness, </w:t>
      </w:r>
      <w:r w:rsidR="003319CC">
        <w:t>enthusiasm</w:t>
      </w:r>
      <w:r w:rsidR="00643B1E">
        <w:t>,</w:t>
      </w:r>
      <w:r w:rsidR="003319CC">
        <w:t xml:space="preserve"> and engagement for the BUPD program.</w:t>
      </w:r>
      <w:r w:rsidR="00643B1E">
        <w:t xml:space="preserve"> This year marks the s</w:t>
      </w:r>
      <w:r w:rsidR="009D2E70">
        <w:t>eventh</w:t>
      </w:r>
      <w:r w:rsidR="00643B1E">
        <w:t xml:space="preserve"> BUPD Day.</w:t>
      </w:r>
    </w:p>
    <w:p w14:paraId="5E90D46B" w14:textId="77777777" w:rsidR="00CC603B" w:rsidRDefault="00CC603B" w:rsidP="00CC603B">
      <w:pPr>
        <w:spacing w:after="120" w:line="240" w:lineRule="auto"/>
      </w:pPr>
    </w:p>
    <w:p w14:paraId="7531E369" w14:textId="77777777" w:rsidR="003255E2" w:rsidRPr="00A96596" w:rsidRDefault="00A96596" w:rsidP="00CC603B">
      <w:pPr>
        <w:spacing w:after="120" w:line="240" w:lineRule="auto"/>
        <w:rPr>
          <w:b/>
        </w:rPr>
      </w:pPr>
      <w:r w:rsidRPr="00602A37">
        <w:rPr>
          <w:b/>
          <w:noProof/>
          <w:color w:val="215868" w:themeColor="accent5" w:themeShade="8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3B2A3D" wp14:editId="47574C92">
                <wp:simplePos x="0" y="0"/>
                <wp:positionH relativeFrom="column">
                  <wp:posOffset>781050</wp:posOffset>
                </wp:positionH>
                <wp:positionV relativeFrom="paragraph">
                  <wp:posOffset>85725</wp:posOffset>
                </wp:positionV>
                <wp:extent cx="5170170" cy="0"/>
                <wp:effectExtent l="0" t="0" r="0" b="0"/>
                <wp:wrapNone/>
                <wp:docPr id="7" name="Straight Connector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01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C32990" id="Straight Connector 7" o:spid="_x0000_s1026" alt="&quot;&quot;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.5pt,6.75pt" to="468.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" strokecolor="#205867 [1608]" strokeweight="1.5pt"/>
            </w:pict>
          </mc:Fallback>
        </mc:AlternateContent>
      </w:r>
      <w:r w:rsidRPr="00602A37">
        <w:rPr>
          <w:b/>
          <w:color w:val="215868" w:themeColor="accent5" w:themeShade="80"/>
        </w:rPr>
        <w:t>OBJECTIVES</w:t>
      </w:r>
    </w:p>
    <w:p w14:paraId="15EE2B7B" w14:textId="77777777" w:rsidR="00D43A8F" w:rsidRDefault="00E357A5" w:rsidP="00553F9D">
      <w:pPr>
        <w:pStyle w:val="ListParagraph"/>
        <w:numPr>
          <w:ilvl w:val="0"/>
          <w:numId w:val="19"/>
        </w:numPr>
        <w:spacing w:after="120" w:line="240" w:lineRule="auto"/>
      </w:pPr>
      <w:r>
        <w:t>Create</w:t>
      </w:r>
      <w:r w:rsidR="003F3EEF">
        <w:t xml:space="preserve"> awareness</w:t>
      </w:r>
      <w:r w:rsidR="00553F9D">
        <w:t xml:space="preserve"> </w:t>
      </w:r>
      <w:r w:rsidR="003F3EEF">
        <w:t xml:space="preserve">of the Buckle Up Phone Down Challenge. </w:t>
      </w:r>
    </w:p>
    <w:p w14:paraId="6D06DCBB" w14:textId="4B14BFAF" w:rsidR="00D43A8F" w:rsidRPr="00BE31B2" w:rsidRDefault="00553F9D" w:rsidP="00553F9D">
      <w:pPr>
        <w:pStyle w:val="ListParagraph"/>
        <w:numPr>
          <w:ilvl w:val="0"/>
          <w:numId w:val="19"/>
        </w:numPr>
        <w:spacing w:after="120" w:line="240" w:lineRule="auto"/>
      </w:pPr>
      <w:r w:rsidRPr="00BE31B2">
        <w:t>Stoke</w:t>
      </w:r>
      <w:r w:rsidR="003F3EEF" w:rsidRPr="00BE31B2">
        <w:t xml:space="preserve"> enthusiasm with coalition</w:t>
      </w:r>
      <w:r w:rsidR="00155FC1">
        <w:t xml:space="preserve"> members</w:t>
      </w:r>
      <w:r w:rsidR="003F3EEF" w:rsidRPr="00BE31B2">
        <w:t xml:space="preserve">. </w:t>
      </w:r>
    </w:p>
    <w:p w14:paraId="3B4EE3FA" w14:textId="77777777" w:rsidR="00D43A8F" w:rsidRDefault="003F3EEF" w:rsidP="00553F9D">
      <w:pPr>
        <w:pStyle w:val="ListParagraph"/>
        <w:numPr>
          <w:ilvl w:val="0"/>
          <w:numId w:val="19"/>
        </w:numPr>
        <w:spacing w:after="120" w:line="240" w:lineRule="auto"/>
      </w:pPr>
      <w:r>
        <w:t>Recognize and celebrate current participants.</w:t>
      </w:r>
    </w:p>
    <w:p w14:paraId="6DFE79D5" w14:textId="77777777" w:rsidR="009B4A65" w:rsidRDefault="00D43A8F" w:rsidP="00553F9D">
      <w:pPr>
        <w:pStyle w:val="ListParagraph"/>
        <w:numPr>
          <w:ilvl w:val="0"/>
          <w:numId w:val="19"/>
        </w:numPr>
        <w:spacing w:after="120" w:line="240" w:lineRule="auto"/>
      </w:pPr>
      <w:r>
        <w:t>Encourage individuals and businesses to take the BUPD pledge and pass it on.</w:t>
      </w:r>
    </w:p>
    <w:p w14:paraId="5C8CB2FA" w14:textId="4D6D03B4" w:rsidR="00EF7EBC" w:rsidRDefault="009B4A65" w:rsidP="00553F9D">
      <w:pPr>
        <w:pStyle w:val="ListParagraph"/>
        <w:numPr>
          <w:ilvl w:val="0"/>
          <w:numId w:val="19"/>
        </w:numPr>
        <w:spacing w:after="120" w:line="240" w:lineRule="auto"/>
      </w:pPr>
      <w:r>
        <w:t>Encourage a day with ZERO roadway fatalities</w:t>
      </w:r>
      <w:r w:rsidR="00C51D37">
        <w:t>.</w:t>
      </w:r>
      <w:r w:rsidR="00842D8B">
        <w:br/>
      </w:r>
    </w:p>
    <w:p w14:paraId="4FF1EBBE" w14:textId="7A6271D7" w:rsidR="009069C6" w:rsidRPr="00BE31B2" w:rsidRDefault="009D3010" w:rsidP="00B16346">
      <w:pPr>
        <w:spacing w:after="120" w:line="240" w:lineRule="auto"/>
      </w:pPr>
      <w:r w:rsidRPr="00BE31B2">
        <w:rPr>
          <w:b/>
          <w:noProof/>
          <w:color w:val="215868" w:themeColor="accent5" w:themeShade="8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CA0D7A" wp14:editId="7B215839">
                <wp:simplePos x="0" y="0"/>
                <wp:positionH relativeFrom="margin">
                  <wp:posOffset>2047875</wp:posOffset>
                </wp:positionH>
                <wp:positionV relativeFrom="paragraph">
                  <wp:posOffset>44450</wp:posOffset>
                </wp:positionV>
                <wp:extent cx="3873500" cy="25400"/>
                <wp:effectExtent l="0" t="0" r="12700" b="31750"/>
                <wp:wrapNone/>
                <wp:docPr id="11" name="Straight Connector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73500" cy="254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F30645" id="Straight Connector 11" o:spid="_x0000_s1026" alt="&quot;&quot;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1.25pt,3.5pt" to="466.2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" strokecolor="#205867 [1608]" strokeweight="1.5pt">
                <w10:wrap anchorx="margin"/>
              </v:line>
            </w:pict>
          </mc:Fallback>
        </mc:AlternateContent>
      </w:r>
      <w:r w:rsidR="003E3EFC" w:rsidRPr="00BE31B2">
        <w:rPr>
          <w:b/>
          <w:caps/>
          <w:noProof/>
          <w:color w:val="215868" w:themeColor="accent5" w:themeShade="80"/>
        </w:rPr>
        <w:t>Messages</w:t>
      </w:r>
      <w:r w:rsidR="002E0E13" w:rsidRPr="00BE31B2">
        <w:rPr>
          <w:b/>
          <w:caps/>
          <w:noProof/>
          <w:color w:val="215868" w:themeColor="accent5" w:themeShade="80"/>
        </w:rPr>
        <w:t xml:space="preserve"> and Talking points</w:t>
      </w:r>
      <w:r w:rsidR="003E3EFC" w:rsidRPr="00BE31B2">
        <w:rPr>
          <w:b/>
          <w:caps/>
          <w:noProof/>
          <w:color w:val="215868" w:themeColor="accent5" w:themeShade="80"/>
        </w:rPr>
        <w:t xml:space="preserve"> </w:t>
      </w:r>
    </w:p>
    <w:p w14:paraId="79F817AC" w14:textId="77777777" w:rsidR="006A0DC8" w:rsidRPr="00BE31B2" w:rsidRDefault="006A0DC8" w:rsidP="006A0DC8">
      <w:pPr>
        <w:pStyle w:val="ListParagraph"/>
        <w:numPr>
          <w:ilvl w:val="0"/>
          <w:numId w:val="24"/>
        </w:numPr>
        <w:spacing w:after="120" w:line="240" w:lineRule="auto"/>
      </w:pPr>
      <w:r w:rsidRPr="00BE31B2">
        <w:t xml:space="preserve">Of the more than </w:t>
      </w:r>
      <w:r w:rsidRPr="00713215">
        <w:t>5</w:t>
      </w:r>
      <w:r>
        <w:t>00</w:t>
      </w:r>
      <w:r w:rsidRPr="00AB4708">
        <w:rPr>
          <w:color w:val="FF0000"/>
        </w:rPr>
        <w:t xml:space="preserve"> </w:t>
      </w:r>
      <w:r w:rsidRPr="00BE31B2">
        <w:t>fatalities so far in Missouri this year</w:t>
      </w:r>
      <w:r>
        <w:t xml:space="preserve"> 61%</w:t>
      </w:r>
      <w:r w:rsidRPr="00BE31B2">
        <w:t xml:space="preserve"> of them were unbuckled. </w:t>
      </w:r>
    </w:p>
    <w:p w14:paraId="3DB109C9" w14:textId="77777777" w:rsidR="006A0DC8" w:rsidRPr="00BE31B2" w:rsidRDefault="006A0DC8" w:rsidP="006A0DC8">
      <w:pPr>
        <w:pStyle w:val="ListParagraph"/>
        <w:numPr>
          <w:ilvl w:val="0"/>
          <w:numId w:val="24"/>
        </w:numPr>
        <w:spacing w:after="120" w:line="240" w:lineRule="auto"/>
      </w:pPr>
      <w:r w:rsidRPr="00BE31B2">
        <w:t xml:space="preserve">Distracted driving is a leading cause of crashes in Missouri and the United States. </w:t>
      </w:r>
    </w:p>
    <w:p w14:paraId="4BD137DD" w14:textId="77777777" w:rsidR="006A0DC8" w:rsidRPr="00523E12" w:rsidRDefault="006A0DC8" w:rsidP="006A0DC8">
      <w:pPr>
        <w:pStyle w:val="ListParagraph"/>
        <w:numPr>
          <w:ilvl w:val="1"/>
          <w:numId w:val="24"/>
        </w:numPr>
        <w:spacing w:after="120" w:line="240" w:lineRule="auto"/>
      </w:pPr>
      <w:r w:rsidRPr="00523E12">
        <w:t>In Missouri, this dangerous activity claimed 71 lives in 2021 alone but is widely underreported.</w:t>
      </w:r>
    </w:p>
    <w:p w14:paraId="3458FCF1" w14:textId="77777777" w:rsidR="006A0DC8" w:rsidRDefault="006A0DC8" w:rsidP="006A0DC8">
      <w:pPr>
        <w:pStyle w:val="ListParagraph"/>
        <w:numPr>
          <w:ilvl w:val="0"/>
          <w:numId w:val="24"/>
        </w:numPr>
        <w:spacing w:after="120" w:line="240" w:lineRule="auto"/>
      </w:pPr>
      <w:r w:rsidRPr="002F697D">
        <w:t>Buckling up every trip and putting the phone down when you get behind the wheel are two simple actions with life-saving results.</w:t>
      </w:r>
      <w:r>
        <w:t xml:space="preserve"> </w:t>
      </w:r>
    </w:p>
    <w:p w14:paraId="54EC735B" w14:textId="77777777" w:rsidR="006A0DC8" w:rsidRDefault="006A0DC8" w:rsidP="006A0DC8">
      <w:pPr>
        <w:pStyle w:val="ListParagraph"/>
        <w:numPr>
          <w:ilvl w:val="0"/>
          <w:numId w:val="24"/>
        </w:numPr>
        <w:spacing w:after="120" w:line="240" w:lineRule="auto"/>
      </w:pPr>
      <w:r>
        <w:t>Buckle Up Phone Down Day is an opportunity to bring these two impactful safety issues to light to the public, the media and our partners.</w:t>
      </w:r>
    </w:p>
    <w:p w14:paraId="0E1240AE" w14:textId="77777777" w:rsidR="006A0DC8" w:rsidRDefault="006A0DC8" w:rsidP="006A0DC8">
      <w:pPr>
        <w:pStyle w:val="ListParagraph"/>
        <w:numPr>
          <w:ilvl w:val="0"/>
          <w:numId w:val="24"/>
        </w:numPr>
        <w:spacing w:after="120" w:line="240" w:lineRule="auto"/>
      </w:pPr>
      <w:r>
        <w:t>The southeast/south central Missouri high schools represented in the 2022 Teen Seat Belt Survey indicate that 60% of those students surveyed wore their seat belt. This is the lowest in the state.</w:t>
      </w:r>
    </w:p>
    <w:p w14:paraId="6D4805C9" w14:textId="77777777" w:rsidR="006A0DC8" w:rsidRDefault="006A0DC8" w:rsidP="006A0DC8">
      <w:pPr>
        <w:pStyle w:val="ListParagraph"/>
        <w:numPr>
          <w:ilvl w:val="0"/>
          <w:numId w:val="24"/>
        </w:numPr>
        <w:spacing w:after="120" w:line="240" w:lineRule="auto"/>
      </w:pPr>
      <w:r>
        <w:t>You can accept the challenge and pledge to buckle up and put your phone down when you drive by going to modot.org/</w:t>
      </w:r>
      <w:proofErr w:type="spellStart"/>
      <w:r>
        <w:t>bupd</w:t>
      </w:r>
      <w:proofErr w:type="spellEnd"/>
    </w:p>
    <w:p w14:paraId="7F12E128" w14:textId="77777777" w:rsidR="006A0DC8" w:rsidRDefault="006A0DC8" w:rsidP="006A0DC8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The hashtags #BUPDDay and #BUPD will be used throughout the day on MoDOT’s social media channels. Individuals and businesses are encouraged to follow along and participate using these hashtags. </w:t>
      </w:r>
    </w:p>
    <w:p w14:paraId="1254C687" w14:textId="77777777" w:rsidR="006A0DC8" w:rsidRDefault="006A0DC8" w:rsidP="006A0DC8">
      <w:pPr>
        <w:pStyle w:val="ListParagraph"/>
        <w:numPr>
          <w:ilvl w:val="0"/>
          <w:numId w:val="24"/>
        </w:numPr>
        <w:spacing w:after="120" w:line="240" w:lineRule="auto"/>
      </w:pPr>
      <w:r>
        <w:t>An estimated 250 lives could be saved on Missouri roads each year if everyone buckled up.</w:t>
      </w:r>
    </w:p>
    <w:p w14:paraId="5950DA6B" w14:textId="77777777" w:rsidR="006A0DC8" w:rsidRDefault="006A0DC8" w:rsidP="006A0DC8">
      <w:pPr>
        <w:pStyle w:val="ListParagraph"/>
        <w:numPr>
          <w:ilvl w:val="0"/>
          <w:numId w:val="24"/>
        </w:numPr>
        <w:spacing w:after="120" w:line="240" w:lineRule="auto"/>
      </w:pPr>
      <w:r>
        <w:t>According to 2022 data, Missouri has a seat belt usage rate of 88.9%, just below the national average of 91.6%</w:t>
      </w:r>
    </w:p>
    <w:p w14:paraId="0DD82F9D" w14:textId="1225A517" w:rsidR="006A0DC8" w:rsidRPr="00076C5E" w:rsidRDefault="006A0DC8" w:rsidP="006A0DC8">
      <w:pPr>
        <w:pStyle w:val="ListParagraph"/>
        <w:numPr>
          <w:ilvl w:val="0"/>
          <w:numId w:val="24"/>
        </w:numPr>
        <w:spacing w:after="120" w:line="240" w:lineRule="auto"/>
      </w:pPr>
      <w:r>
        <w:t>R</w:t>
      </w:r>
      <w:r w:rsidRPr="0013052F">
        <w:t>ecent data from AT&amp;T</w:t>
      </w:r>
      <w:r>
        <w:t xml:space="preserve"> shows</w:t>
      </w:r>
      <w:r w:rsidRPr="0013052F">
        <w:t xml:space="preserve"> that nearly 9 in 10 people engage in some level of smartphone activity while driving. Sadly, over half of distracted driving fatalities in Missouri claimed the life of another person.</w:t>
      </w:r>
      <w:r w:rsidRPr="0013052F">
        <w:rPr>
          <w:b/>
          <w:bCs/>
        </w:rPr>
        <w:t> </w:t>
      </w:r>
    </w:p>
    <w:p w14:paraId="5FA42B9F" w14:textId="57672063" w:rsidR="00643B1E" w:rsidRDefault="00643B1E" w:rsidP="003E3EFC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rPr>
          <w:rFonts w:asciiTheme="minorHAnsi" w:eastAsiaTheme="minorHAnsi" w:hAnsiTheme="minorHAnsi" w:cstheme="minorBidi"/>
          <w:b/>
          <w:caps/>
          <w:noProof/>
          <w:snapToGrid/>
          <w:color w:val="215868" w:themeColor="accent5" w:themeShade="80"/>
          <w:sz w:val="22"/>
          <w:szCs w:val="22"/>
        </w:rPr>
      </w:pPr>
    </w:p>
    <w:p w14:paraId="0B9233C7" w14:textId="2A525846" w:rsidR="00643B1E" w:rsidRPr="00BE31B2" w:rsidRDefault="00514C4B" w:rsidP="00643B1E">
      <w:pPr>
        <w:spacing w:after="120" w:line="240" w:lineRule="auto"/>
      </w:pPr>
      <w:r w:rsidRPr="00BE31B2">
        <w:rPr>
          <w:b/>
          <w:noProof/>
          <w:color w:val="215868" w:themeColor="accent5" w:themeShade="8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4A62C0" wp14:editId="49428515">
                <wp:simplePos x="0" y="0"/>
                <wp:positionH relativeFrom="margin">
                  <wp:posOffset>1762125</wp:posOffset>
                </wp:positionH>
                <wp:positionV relativeFrom="paragraph">
                  <wp:posOffset>68580</wp:posOffset>
                </wp:positionV>
                <wp:extent cx="4016375" cy="25400"/>
                <wp:effectExtent l="0" t="0" r="22225" b="31750"/>
                <wp:wrapNone/>
                <wp:docPr id="9" name="Straight Connector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16375" cy="254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68E2B9" id="Straight Connector 9" o:spid="_x0000_s1026" alt="&quot;&quot;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8.75pt,5.4pt" to="45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" strokecolor="#205867 [1608]" strokeweight="1.5pt">
                <w10:wrap anchorx="margin"/>
              </v:line>
            </w:pict>
          </mc:Fallback>
        </mc:AlternateContent>
      </w:r>
      <w:r>
        <w:rPr>
          <w:b/>
          <w:caps/>
          <w:noProof/>
          <w:color w:val="215868" w:themeColor="accent5" w:themeShade="80"/>
        </w:rPr>
        <w:t xml:space="preserve">modot </w:t>
      </w:r>
      <w:r w:rsidR="00643B1E">
        <w:rPr>
          <w:b/>
          <w:caps/>
          <w:noProof/>
          <w:color w:val="215868" w:themeColor="accent5" w:themeShade="80"/>
        </w:rPr>
        <w:t>OUTREACH EFFORTS</w:t>
      </w:r>
      <w:r w:rsidR="00643B1E" w:rsidRPr="00BE31B2">
        <w:rPr>
          <w:b/>
          <w:caps/>
          <w:noProof/>
          <w:color w:val="215868" w:themeColor="accent5" w:themeShade="80"/>
        </w:rPr>
        <w:t xml:space="preserve"> </w:t>
      </w:r>
    </w:p>
    <w:p w14:paraId="4653C626" w14:textId="2CCFD88A" w:rsidR="00B64D50" w:rsidRDefault="00B64D50" w:rsidP="00B64D50">
      <w:pPr>
        <w:pStyle w:val="ListParagraph"/>
        <w:numPr>
          <w:ilvl w:val="0"/>
          <w:numId w:val="27"/>
        </w:numPr>
        <w:spacing w:after="160" w:line="259" w:lineRule="auto"/>
      </w:pPr>
      <w:r>
        <w:t>The AAA BUPD Showdown (in high schools only) launches on BUPD Day.</w:t>
      </w:r>
    </w:p>
    <w:p w14:paraId="16E57C32" w14:textId="2052DD5A" w:rsidR="00B64D50" w:rsidRDefault="00B64D50" w:rsidP="00B64D50">
      <w:pPr>
        <w:pStyle w:val="ListParagraph"/>
        <w:numPr>
          <w:ilvl w:val="0"/>
          <w:numId w:val="27"/>
        </w:numPr>
        <w:spacing w:after="160" w:line="259" w:lineRule="auto"/>
      </w:pPr>
      <w:r>
        <w:t>The Governor will issue a proclamation, officially making October 2</w:t>
      </w:r>
      <w:r w:rsidR="00A90057">
        <w:t>5</w:t>
      </w:r>
      <w:r>
        <w:t xml:space="preserve"> Buckle Up Phone Down Day in Missouri.</w:t>
      </w:r>
    </w:p>
    <w:p w14:paraId="7CDA3C36" w14:textId="6FD78BEC" w:rsidR="00B64D50" w:rsidRDefault="00B64D50" w:rsidP="00B64D50">
      <w:pPr>
        <w:pStyle w:val="ListParagraph"/>
        <w:numPr>
          <w:ilvl w:val="0"/>
          <w:numId w:val="27"/>
        </w:numPr>
        <w:spacing w:after="160" w:line="259" w:lineRule="auto"/>
      </w:pPr>
      <w:r>
        <w:lastRenderedPageBreak/>
        <w:t xml:space="preserve">Social media </w:t>
      </w:r>
      <w:r w:rsidR="000B7FBE">
        <w:t>posts will promote the Day</w:t>
      </w:r>
      <w:r>
        <w:t>, using the hashtags #BUPDDAY and #BUPD</w:t>
      </w:r>
      <w:r w:rsidR="000B7FBE">
        <w:t>.</w:t>
      </w:r>
    </w:p>
    <w:p w14:paraId="5B44F0B5" w14:textId="3B1FCABB" w:rsidR="00B64D50" w:rsidRDefault="00B64D50" w:rsidP="00B64D50">
      <w:pPr>
        <w:pStyle w:val="ListParagraph"/>
        <w:numPr>
          <w:ilvl w:val="0"/>
          <w:numId w:val="27"/>
        </w:numPr>
        <w:spacing w:after="160" w:line="259" w:lineRule="auto"/>
      </w:pPr>
      <w:r>
        <w:t>DMS Boards on interstate signs will bring awareness to BUPD Day</w:t>
      </w:r>
      <w:r w:rsidR="000B7FBE">
        <w:t>.</w:t>
      </w:r>
    </w:p>
    <w:p w14:paraId="061D7BD3" w14:textId="222FB1E2" w:rsidR="00B64D50" w:rsidRDefault="00B64D50" w:rsidP="00B64D50">
      <w:pPr>
        <w:pStyle w:val="ListParagraph"/>
        <w:numPr>
          <w:ilvl w:val="0"/>
          <w:numId w:val="27"/>
        </w:numPr>
        <w:spacing w:after="160" w:line="259" w:lineRule="auto"/>
      </w:pPr>
      <w:r>
        <w:t xml:space="preserve">Letters will be sent to cities in Missouri and </w:t>
      </w:r>
      <w:proofErr w:type="gramStart"/>
      <w:r>
        <w:t>DOT’s</w:t>
      </w:r>
      <w:proofErr w:type="gramEnd"/>
      <w:r>
        <w:t xml:space="preserve"> across the nation, encouraging them to join us in promoting/proclaiming BUPD Day and seat belt ordinances</w:t>
      </w:r>
      <w:r w:rsidR="000B7FBE">
        <w:t>.</w:t>
      </w:r>
    </w:p>
    <w:p w14:paraId="6AE89B89" w14:textId="060C44A4" w:rsidR="00203A46" w:rsidRPr="00A243CA" w:rsidRDefault="001D1240" w:rsidP="008F6B11">
      <w:pPr>
        <w:pStyle w:val="ListParagraph"/>
        <w:numPr>
          <w:ilvl w:val="0"/>
          <w:numId w:val="27"/>
        </w:numPr>
        <w:spacing w:after="160" w:line="259" w:lineRule="auto"/>
      </w:pPr>
      <w:r>
        <w:t>Paid advertising</w:t>
      </w:r>
      <w:r w:rsidR="00F401B4">
        <w:t xml:space="preserve"> through various mediums</w:t>
      </w:r>
      <w:r>
        <w:t xml:space="preserve"> </w:t>
      </w:r>
      <w:r w:rsidR="00F401B4">
        <w:t>will be done throughout the state</w:t>
      </w:r>
      <w:r w:rsidR="001856DF">
        <w:t>.</w:t>
      </w:r>
      <w:r w:rsidR="00A243CA">
        <w:br/>
      </w:r>
    </w:p>
    <w:p w14:paraId="29B70B4C" w14:textId="63C6D027" w:rsidR="00863C66" w:rsidRDefault="004647B1" w:rsidP="001A5718">
      <w:pPr>
        <w:rPr>
          <w:b/>
          <w:bCs/>
        </w:rPr>
      </w:pPr>
      <w:r>
        <w:rPr>
          <w:b/>
          <w:bCs/>
        </w:rPr>
        <w:t xml:space="preserve">One of the goals this year (set by the Executive Board) is for </w:t>
      </w:r>
      <w:r w:rsidR="0064717B">
        <w:rPr>
          <w:b/>
          <w:bCs/>
        </w:rPr>
        <w:t>c</w:t>
      </w:r>
      <w:r>
        <w:rPr>
          <w:b/>
          <w:bCs/>
        </w:rPr>
        <w:t>oalition partners to assist with the promotion of BUPD Day</w:t>
      </w:r>
      <w:r w:rsidR="0064717B">
        <w:rPr>
          <w:b/>
          <w:bCs/>
        </w:rPr>
        <w:t xml:space="preserve"> in the communities you serve. </w:t>
      </w:r>
      <w:r w:rsidR="001A5718" w:rsidRPr="001A5718">
        <w:rPr>
          <w:b/>
          <w:bCs/>
        </w:rPr>
        <w:t>We want to make this as successful as possible, and this can only be done with help through our partners.</w:t>
      </w:r>
      <w:r w:rsidR="00E820E1">
        <w:rPr>
          <w:b/>
          <w:bCs/>
        </w:rPr>
        <w:t xml:space="preserve"> </w:t>
      </w:r>
    </w:p>
    <w:p w14:paraId="772AF384" w14:textId="69D5F7D1" w:rsidR="001A5718" w:rsidRPr="008F6B11" w:rsidRDefault="001F2E46" w:rsidP="001A5718">
      <w:r w:rsidRPr="008F6B11">
        <w:t>The BUPD Day flyer explains how businesses and community members can get involved. We encourage coalition partners to utilize this when promoting BUPD Day.</w:t>
      </w:r>
      <w:r w:rsidR="00470BEA" w:rsidRPr="008F6B11">
        <w:t xml:space="preserve"> The coalition is happy to provide free BUPD metal and yard signs to partners for distribution.</w:t>
      </w:r>
      <w:r w:rsidR="00BD4D2B">
        <w:t xml:space="preserve"> BUPD promotional material is available upon request.</w:t>
      </w:r>
      <w:r w:rsidR="008F6B11" w:rsidRPr="008F6B11">
        <w:t xml:space="preserve"> </w:t>
      </w:r>
      <w:r w:rsidR="008F6B11">
        <w:br/>
      </w:r>
      <w:r w:rsidR="00EF60C1">
        <w:rPr>
          <w:b/>
          <w:bCs/>
        </w:rPr>
        <w:br/>
      </w:r>
      <w:r w:rsidR="00CA5E42">
        <w:rPr>
          <w:b/>
          <w:bCs/>
        </w:rPr>
        <w:t>S</w:t>
      </w:r>
      <w:r w:rsidR="001A5718">
        <w:rPr>
          <w:b/>
          <w:bCs/>
        </w:rPr>
        <w:t xml:space="preserve">uggestions on </w:t>
      </w:r>
      <w:r w:rsidR="00506FC1">
        <w:rPr>
          <w:b/>
          <w:bCs/>
        </w:rPr>
        <w:t>who your agency can reach out to in the communities you serve</w:t>
      </w:r>
      <w:r w:rsidR="00CC3BD5">
        <w:rPr>
          <w:b/>
          <w:bCs/>
        </w:rPr>
        <w:t>:</w:t>
      </w:r>
    </w:p>
    <w:p w14:paraId="121418D6" w14:textId="77777777" w:rsidR="00D64D5D" w:rsidRDefault="00D64D5D" w:rsidP="00523E12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Any kind of business that has to do with vehicles, such as car dealerships, car washes, automotive repair shops, towing companies, trucking companies, etc.</w:t>
      </w:r>
    </w:p>
    <w:p w14:paraId="0D833120" w14:textId="39AD361D" w:rsidR="00D64D5D" w:rsidRDefault="00D64D5D" w:rsidP="00523E12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Chamber of Commerce’s</w:t>
      </w:r>
    </w:p>
    <w:p w14:paraId="4501BE77" w14:textId="422B6003" w:rsidR="00F32F5A" w:rsidRDefault="00F32F5A" w:rsidP="00523E12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City or County</w:t>
      </w:r>
      <w:r w:rsidR="00C616F0">
        <w:rPr>
          <w:rFonts w:cstheme="minorHAnsi"/>
        </w:rPr>
        <w:t xml:space="preserve"> </w:t>
      </w:r>
      <w:r w:rsidR="00F105FE">
        <w:rPr>
          <w:rFonts w:cstheme="minorHAnsi"/>
        </w:rPr>
        <w:t>entities</w:t>
      </w:r>
    </w:p>
    <w:p w14:paraId="7D004D25" w14:textId="77777777" w:rsidR="00D64D5D" w:rsidRDefault="00D64D5D" w:rsidP="00523E12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Civic groups, such as Lion’s Club, Kiwanis, Rotary, etc.</w:t>
      </w:r>
    </w:p>
    <w:p w14:paraId="0F9C914F" w14:textId="77777777" w:rsidR="00D64D5D" w:rsidRDefault="00D64D5D" w:rsidP="00643B1E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DMV’s</w:t>
      </w:r>
    </w:p>
    <w:p w14:paraId="047F49C3" w14:textId="77777777" w:rsidR="00D64D5D" w:rsidRDefault="00D64D5D" w:rsidP="00523E12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Insurance agencies</w:t>
      </w:r>
    </w:p>
    <w:p w14:paraId="223D6AF3" w14:textId="77777777" w:rsidR="00D64D5D" w:rsidRDefault="00D64D5D" w:rsidP="00643B1E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Schools</w:t>
      </w:r>
    </w:p>
    <w:p w14:paraId="293CAD18" w14:textId="77777777" w:rsidR="00D64D5D" w:rsidRDefault="00D64D5D" w:rsidP="00523E12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Your agency!</w:t>
      </w:r>
    </w:p>
    <w:p w14:paraId="5E4052BC" w14:textId="77777777" w:rsidR="00643B1E" w:rsidRDefault="00643B1E" w:rsidP="003E3EFC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rPr>
          <w:rFonts w:asciiTheme="minorHAnsi" w:eastAsiaTheme="minorHAnsi" w:hAnsiTheme="minorHAnsi" w:cstheme="minorBidi"/>
          <w:b/>
          <w:caps/>
          <w:noProof/>
          <w:snapToGrid/>
          <w:color w:val="215868" w:themeColor="accent5" w:themeShade="80"/>
          <w:sz w:val="22"/>
          <w:szCs w:val="22"/>
        </w:rPr>
      </w:pPr>
    </w:p>
    <w:sectPr w:rsidR="00643B1E" w:rsidSect="00420A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E8678" w14:textId="77777777" w:rsidR="003F33EA" w:rsidRDefault="003F33EA" w:rsidP="00115F27">
      <w:pPr>
        <w:spacing w:after="0" w:line="240" w:lineRule="auto"/>
      </w:pPr>
      <w:r>
        <w:separator/>
      </w:r>
    </w:p>
  </w:endnote>
  <w:endnote w:type="continuationSeparator" w:id="0">
    <w:p w14:paraId="5DF22822" w14:textId="77777777" w:rsidR="003F33EA" w:rsidRDefault="003F33EA" w:rsidP="00115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Heiti Std R">
    <w:altName w:val="Yu Gothic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 Condensed Bold">
    <w:altName w:val="Meiryo"/>
    <w:charset w:val="00"/>
    <w:family w:val="swiss"/>
    <w:pitch w:val="variable"/>
    <w:sig w:usb0="00000001" w:usb1="038E0006" w:usb2="08510000" w:usb3="00000000" w:csb0="00000013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03C3" w14:textId="77777777" w:rsidR="004234C0" w:rsidRDefault="004234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DAE49" w14:textId="1A55CBE5" w:rsidR="00115F27" w:rsidRPr="00420A81" w:rsidRDefault="00420A81" w:rsidP="00420A81">
    <w:pPr>
      <w:pStyle w:val="Footer"/>
      <w:tabs>
        <w:tab w:val="clear" w:pos="9360"/>
      </w:tabs>
      <w:ind w:left="-1440" w:right="-144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16D777" wp14:editId="17F85292">
              <wp:simplePos x="0" y="0"/>
              <wp:positionH relativeFrom="column">
                <wp:posOffset>6105525</wp:posOffset>
              </wp:positionH>
              <wp:positionV relativeFrom="paragraph">
                <wp:posOffset>133350</wp:posOffset>
              </wp:positionV>
              <wp:extent cx="402336" cy="285750"/>
              <wp:effectExtent l="0" t="0" r="0" b="0"/>
              <wp:wrapNone/>
              <wp:docPr id="4" name="Text Box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2336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48545" w14:textId="77777777" w:rsidR="00420A81" w:rsidRPr="00420A81" w:rsidRDefault="00420A81" w:rsidP="00420A8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</w:rPr>
                          </w:pPr>
                          <w:r w:rsidRPr="00420A8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</w:rPr>
                            <w:fldChar w:fldCharType="begin"/>
                          </w:r>
                          <w:r w:rsidRPr="00420A8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</w:rPr>
                            <w:instrText xml:space="preserve"> PAGE   \* MERGEFORMAT </w:instrText>
                          </w:r>
                          <w:r w:rsidRPr="00420A8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</w:rPr>
                            <w:fldChar w:fldCharType="separate"/>
                          </w:r>
                          <w:r w:rsidR="00C8619A">
                            <w:rPr>
                              <w:rFonts w:ascii="Arial" w:hAnsi="Arial" w:cs="Arial"/>
                              <w:b/>
                              <w:noProof/>
                              <w:color w:val="FFFFFF" w:themeColor="background1"/>
                              <w:sz w:val="24"/>
                            </w:rPr>
                            <w:t>1</w:t>
                          </w:r>
                          <w:r w:rsidRPr="00420A81">
                            <w:rPr>
                              <w:rFonts w:ascii="Arial" w:hAnsi="Arial" w:cs="Arial"/>
                              <w:b/>
                              <w:noProof/>
                              <w:color w:val="FFFFFF" w:themeColor="background1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16D77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&quot;&quot;" style="position:absolute;left:0;text-align:left;margin-left:480.75pt;margin-top:10.5pt;width:31.7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" filled="f" stroked="f" strokeweight=".5pt">
              <v:textbox>
                <w:txbxContent>
                  <w:p w14:paraId="11F48545" w14:textId="77777777" w:rsidR="00420A81" w:rsidRPr="00420A81" w:rsidRDefault="00420A81" w:rsidP="00420A81">
                    <w:pPr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</w:rPr>
                    </w:pPr>
                    <w:r w:rsidRPr="00420A81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</w:rPr>
                      <w:fldChar w:fldCharType="begin"/>
                    </w:r>
                    <w:r w:rsidRPr="00420A81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</w:rPr>
                      <w:instrText xml:space="preserve"> PAGE   \* MERGEFORMAT </w:instrText>
                    </w:r>
                    <w:r w:rsidRPr="00420A81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</w:rPr>
                      <w:fldChar w:fldCharType="separate"/>
                    </w:r>
                    <w:r w:rsidR="00C8619A">
                      <w:rPr>
                        <w:rFonts w:ascii="Arial" w:hAnsi="Arial" w:cs="Arial"/>
                        <w:b/>
                        <w:noProof/>
                        <w:color w:val="FFFFFF" w:themeColor="background1"/>
                        <w:sz w:val="24"/>
                      </w:rPr>
                      <w:t>1</w:t>
                    </w:r>
                    <w:r w:rsidRPr="00420A81">
                      <w:rPr>
                        <w:rFonts w:ascii="Arial" w:hAnsi="Arial" w:cs="Arial"/>
                        <w:b/>
                        <w:noProof/>
                        <w:color w:val="FFFFFF" w:themeColor="background1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05149C2" wp14:editId="6E4AD196">
          <wp:extent cx="7822249" cy="542956"/>
          <wp:effectExtent l="0" t="0" r="0" b="9525"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22249" cy="542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3ABCB" w14:textId="77777777" w:rsidR="004234C0" w:rsidRDefault="004234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C8E06" w14:textId="77777777" w:rsidR="003F33EA" w:rsidRDefault="003F33EA" w:rsidP="00115F27">
      <w:pPr>
        <w:spacing w:after="0" w:line="240" w:lineRule="auto"/>
      </w:pPr>
      <w:r>
        <w:separator/>
      </w:r>
    </w:p>
  </w:footnote>
  <w:footnote w:type="continuationSeparator" w:id="0">
    <w:p w14:paraId="09226F38" w14:textId="77777777" w:rsidR="003F33EA" w:rsidRDefault="003F33EA" w:rsidP="00115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8E6B" w14:textId="77777777" w:rsidR="004234C0" w:rsidRDefault="004234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4270" w14:textId="0514CA20" w:rsidR="007C759D" w:rsidRDefault="008B43DE" w:rsidP="008B43DE">
    <w:pPr>
      <w:pStyle w:val="Header"/>
      <w:tabs>
        <w:tab w:val="clear" w:pos="9360"/>
      </w:tabs>
      <w:ind w:left="-1440" w:right="-1440"/>
      <w:rPr>
        <w:rFonts w:ascii="Adobe Heiti Std R" w:eastAsia="Adobe Heiti Std R" w:hAnsi="Adobe Heiti Std R" w:cs="Tahoma"/>
        <w:sz w:val="28"/>
        <w:szCs w:val="28"/>
      </w:rPr>
    </w:pPr>
    <w:r>
      <w:rPr>
        <w:rFonts w:ascii="Adobe Heiti Std R" w:eastAsia="Adobe Heiti Std R" w:hAnsi="Adobe Heiti Std R" w:cs="Tahoma"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A622642" wp14:editId="2C8459A5">
              <wp:simplePos x="0" y="0"/>
              <wp:positionH relativeFrom="column">
                <wp:posOffset>-545640</wp:posOffset>
              </wp:positionH>
              <wp:positionV relativeFrom="paragraph">
                <wp:posOffset>-24765</wp:posOffset>
              </wp:positionV>
              <wp:extent cx="5343896" cy="902525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3896" cy="902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1E2A90" w14:textId="77777777" w:rsidR="00CC603B" w:rsidRPr="007B5556" w:rsidRDefault="00573A3D" w:rsidP="00981853">
                          <w:pPr>
                            <w:spacing w:after="0" w:line="240" w:lineRule="auto"/>
                            <w:rPr>
                              <w:rFonts w:ascii="Arial Condensed Bold" w:eastAsia="Arial Condensed Bold" w:hAnsi="Arial Condensed Bold" w:cs="Arial Condensed Bold"/>
                              <w:smallCaps/>
                              <w:color w:val="FFFFFF" w:themeColor="background1"/>
                              <w:spacing w:val="20"/>
                              <w:sz w:val="32"/>
                              <w:szCs w:val="48"/>
                            </w:rPr>
                          </w:pPr>
                          <w:r>
                            <w:rPr>
                              <w:rFonts w:ascii="Arial Condensed Bold" w:eastAsia="Arial Condensed Bold" w:hAnsi="Arial Condensed Bold" w:cs="Arial Condensed Bold"/>
                              <w:smallCaps/>
                              <w:color w:val="FFFFFF" w:themeColor="background1"/>
                              <w:spacing w:val="20"/>
                              <w:sz w:val="32"/>
                              <w:szCs w:val="48"/>
                            </w:rPr>
                            <w:t>Buckle Up Phone Down Day</w:t>
                          </w:r>
                        </w:p>
                        <w:p w14:paraId="56539A92" w14:textId="178024F8" w:rsidR="009E3AE4" w:rsidRPr="007B5556" w:rsidRDefault="00D4707D" w:rsidP="00981853">
                          <w:pPr>
                            <w:spacing w:after="0" w:line="240" w:lineRule="auto"/>
                            <w:rPr>
                              <w:rFonts w:ascii="Arial" w:eastAsia="Arial Condensed Bold" w:hAnsi="Arial" w:cs="Arial"/>
                              <w:color w:val="FFFFFF" w:themeColor="background1"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eastAsia="Arial Condensed Bold" w:hAnsi="Arial" w:cs="Arial"/>
                              <w:color w:val="FFFFFF" w:themeColor="background1"/>
                              <w:sz w:val="24"/>
                              <w:szCs w:val="32"/>
                            </w:rPr>
                            <w:t>Southeast Coalition for Roadway Safety</w:t>
                          </w:r>
                          <w:r w:rsidR="00911053">
                            <w:rPr>
                              <w:rFonts w:ascii="Arial" w:eastAsia="Arial Condensed Bold" w:hAnsi="Arial" w:cs="Arial"/>
                              <w:color w:val="FFFFFF" w:themeColor="background1"/>
                              <w:sz w:val="24"/>
                              <w:szCs w:val="32"/>
                            </w:rPr>
                            <w:t xml:space="preserve"> Plan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62264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alt="&quot;&quot;" style="position:absolute;left:0;text-align:left;margin-left:-42.95pt;margin-top:-1.95pt;width:420.8pt;height:7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" filled="f" stroked="f" strokeweight=".5pt">
              <v:textbox>
                <w:txbxContent>
                  <w:p w14:paraId="2E1E2A90" w14:textId="77777777" w:rsidR="00CC603B" w:rsidRPr="007B5556" w:rsidRDefault="00573A3D" w:rsidP="00981853">
                    <w:pPr>
                      <w:spacing w:after="0" w:line="240" w:lineRule="auto"/>
                      <w:rPr>
                        <w:rFonts w:ascii="Arial Condensed Bold" w:eastAsia="Arial Condensed Bold" w:hAnsi="Arial Condensed Bold" w:cs="Arial Condensed Bold"/>
                        <w:smallCaps/>
                        <w:color w:val="FFFFFF" w:themeColor="background1"/>
                        <w:spacing w:val="20"/>
                        <w:sz w:val="32"/>
                        <w:szCs w:val="48"/>
                      </w:rPr>
                    </w:pPr>
                    <w:r>
                      <w:rPr>
                        <w:rFonts w:ascii="Arial Condensed Bold" w:eastAsia="Arial Condensed Bold" w:hAnsi="Arial Condensed Bold" w:cs="Arial Condensed Bold"/>
                        <w:smallCaps/>
                        <w:color w:val="FFFFFF" w:themeColor="background1"/>
                        <w:spacing w:val="20"/>
                        <w:sz w:val="32"/>
                        <w:szCs w:val="48"/>
                      </w:rPr>
                      <w:t>Buckle Up Phone Down Day</w:t>
                    </w:r>
                  </w:p>
                  <w:p w14:paraId="56539A92" w14:textId="178024F8" w:rsidR="009E3AE4" w:rsidRPr="007B5556" w:rsidRDefault="00D4707D" w:rsidP="00981853">
                    <w:pPr>
                      <w:spacing w:after="0" w:line="240" w:lineRule="auto"/>
                      <w:rPr>
                        <w:rFonts w:ascii="Arial" w:eastAsia="Arial Condensed Bold" w:hAnsi="Arial" w:cs="Arial"/>
                        <w:color w:val="FFFFFF" w:themeColor="background1"/>
                        <w:sz w:val="24"/>
                        <w:szCs w:val="32"/>
                      </w:rPr>
                    </w:pPr>
                    <w:r>
                      <w:rPr>
                        <w:rFonts w:ascii="Arial" w:eastAsia="Arial Condensed Bold" w:hAnsi="Arial" w:cs="Arial"/>
                        <w:color w:val="FFFFFF" w:themeColor="background1"/>
                        <w:sz w:val="24"/>
                        <w:szCs w:val="32"/>
                      </w:rPr>
                      <w:t>Southeast Coalition for Roadway Safety</w:t>
                    </w:r>
                    <w:r w:rsidR="00911053">
                      <w:rPr>
                        <w:rFonts w:ascii="Arial" w:eastAsia="Arial Condensed Bold" w:hAnsi="Arial" w:cs="Arial"/>
                        <w:color w:val="FFFFFF" w:themeColor="background1"/>
                        <w:sz w:val="24"/>
                        <w:szCs w:val="32"/>
                      </w:rPr>
                      <w:t xml:space="preserve"> Plan</w:t>
                    </w:r>
                  </w:p>
                </w:txbxContent>
              </v:textbox>
            </v:shape>
          </w:pict>
        </mc:Fallback>
      </mc:AlternateContent>
    </w:r>
    <w:r w:rsidR="00B84C01">
      <w:rPr>
        <w:rFonts w:ascii="Adobe Heiti Std R" w:eastAsia="Adobe Heiti Std R" w:hAnsi="Adobe Heiti Std R" w:cs="Tahoma"/>
        <w:noProof/>
        <w:sz w:val="28"/>
        <w:szCs w:val="28"/>
      </w:rPr>
      <w:drawing>
        <wp:inline distT="0" distB="0" distL="0" distR="0" wp14:anchorId="3F49213C" wp14:editId="437FE33B">
          <wp:extent cx="7804599" cy="841672"/>
          <wp:effectExtent l="0" t="0" r="0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4599" cy="841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7B75DD" w14:textId="77777777" w:rsidR="00602A37" w:rsidRDefault="00602A37" w:rsidP="008B43DE">
    <w:pPr>
      <w:pStyle w:val="Header"/>
      <w:tabs>
        <w:tab w:val="clear" w:pos="9360"/>
      </w:tabs>
      <w:ind w:left="-1440" w:right="-1440"/>
      <w:rPr>
        <w:rFonts w:ascii="Adobe Heiti Std R" w:eastAsia="Adobe Heiti Std R" w:hAnsi="Adobe Heiti Std R" w:cs="Tahoma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0EA04" w14:textId="77777777" w:rsidR="004234C0" w:rsidRDefault="004234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A3BEE"/>
    <w:multiLevelType w:val="hybridMultilevel"/>
    <w:tmpl w:val="BC602E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922F2"/>
    <w:multiLevelType w:val="hybridMultilevel"/>
    <w:tmpl w:val="44A26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8BD"/>
    <w:multiLevelType w:val="hybridMultilevel"/>
    <w:tmpl w:val="E0860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B287E"/>
    <w:multiLevelType w:val="hybridMultilevel"/>
    <w:tmpl w:val="3B56AA1E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F4890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15868" w:themeColor="accent5" w:themeShade="8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011A5"/>
    <w:multiLevelType w:val="hybridMultilevel"/>
    <w:tmpl w:val="30B6F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23CE1"/>
    <w:multiLevelType w:val="hybridMultilevel"/>
    <w:tmpl w:val="AB209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65CCB"/>
    <w:multiLevelType w:val="hybridMultilevel"/>
    <w:tmpl w:val="4D6464E0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B7053"/>
    <w:multiLevelType w:val="hybridMultilevel"/>
    <w:tmpl w:val="C1323448"/>
    <w:lvl w:ilvl="0" w:tplc="2932C8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603B8"/>
    <w:multiLevelType w:val="hybridMultilevel"/>
    <w:tmpl w:val="CA68A1D8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3304D"/>
    <w:multiLevelType w:val="hybridMultilevel"/>
    <w:tmpl w:val="71625FDC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5556F"/>
    <w:multiLevelType w:val="hybridMultilevel"/>
    <w:tmpl w:val="A0FA4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33BA8"/>
    <w:multiLevelType w:val="hybridMultilevel"/>
    <w:tmpl w:val="9C447836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286F96"/>
    <w:multiLevelType w:val="hybridMultilevel"/>
    <w:tmpl w:val="489E264C"/>
    <w:lvl w:ilvl="0" w:tplc="88CA279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772AE"/>
    <w:multiLevelType w:val="hybridMultilevel"/>
    <w:tmpl w:val="8E68A01C"/>
    <w:lvl w:ilvl="0" w:tplc="2932C8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E056D"/>
    <w:multiLevelType w:val="hybridMultilevel"/>
    <w:tmpl w:val="D214D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10B33"/>
    <w:multiLevelType w:val="hybridMultilevel"/>
    <w:tmpl w:val="A7D2B4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A42348"/>
    <w:multiLevelType w:val="hybridMultilevel"/>
    <w:tmpl w:val="6D18C0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F349F9"/>
    <w:multiLevelType w:val="hybridMultilevel"/>
    <w:tmpl w:val="3722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C4980"/>
    <w:multiLevelType w:val="hybridMultilevel"/>
    <w:tmpl w:val="011A7E5C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E5930"/>
    <w:multiLevelType w:val="hybridMultilevel"/>
    <w:tmpl w:val="98F2E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81CDF"/>
    <w:multiLevelType w:val="hybridMultilevel"/>
    <w:tmpl w:val="8E92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490CF3"/>
    <w:multiLevelType w:val="hybridMultilevel"/>
    <w:tmpl w:val="E0EECAC8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97B96"/>
    <w:multiLevelType w:val="hybridMultilevel"/>
    <w:tmpl w:val="F2FC6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E40F9"/>
    <w:multiLevelType w:val="hybridMultilevel"/>
    <w:tmpl w:val="AD7846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2A09A0"/>
    <w:multiLevelType w:val="hybridMultilevel"/>
    <w:tmpl w:val="E154F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36212"/>
    <w:multiLevelType w:val="hybridMultilevel"/>
    <w:tmpl w:val="3BEAE05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178540A"/>
    <w:multiLevelType w:val="hybridMultilevel"/>
    <w:tmpl w:val="8B4EC5A0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952F5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10"/>
  </w:num>
  <w:num w:numId="5">
    <w:abstractNumId w:val="12"/>
  </w:num>
  <w:num w:numId="6">
    <w:abstractNumId w:val="6"/>
  </w:num>
  <w:num w:numId="7">
    <w:abstractNumId w:val="21"/>
  </w:num>
  <w:num w:numId="8">
    <w:abstractNumId w:val="8"/>
  </w:num>
  <w:num w:numId="9">
    <w:abstractNumId w:val="9"/>
  </w:num>
  <w:num w:numId="10">
    <w:abstractNumId w:val="18"/>
  </w:num>
  <w:num w:numId="11">
    <w:abstractNumId w:val="26"/>
  </w:num>
  <w:num w:numId="12">
    <w:abstractNumId w:val="7"/>
  </w:num>
  <w:num w:numId="13">
    <w:abstractNumId w:val="3"/>
  </w:num>
  <w:num w:numId="14">
    <w:abstractNumId w:val="13"/>
  </w:num>
  <w:num w:numId="15">
    <w:abstractNumId w:val="22"/>
  </w:num>
  <w:num w:numId="16">
    <w:abstractNumId w:val="24"/>
  </w:num>
  <w:num w:numId="17">
    <w:abstractNumId w:val="5"/>
  </w:num>
  <w:num w:numId="18">
    <w:abstractNumId w:val="15"/>
  </w:num>
  <w:num w:numId="19">
    <w:abstractNumId w:val="23"/>
  </w:num>
  <w:num w:numId="20">
    <w:abstractNumId w:val="16"/>
  </w:num>
  <w:num w:numId="21">
    <w:abstractNumId w:val="25"/>
  </w:num>
  <w:num w:numId="22">
    <w:abstractNumId w:val="0"/>
  </w:num>
  <w:num w:numId="23">
    <w:abstractNumId w:val="1"/>
  </w:num>
  <w:num w:numId="24">
    <w:abstractNumId w:val="14"/>
  </w:num>
  <w:num w:numId="25">
    <w:abstractNumId w:val="17"/>
  </w:num>
  <w:num w:numId="26">
    <w:abstractNumId w:val="4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F27"/>
    <w:rsid w:val="0000124C"/>
    <w:rsid w:val="000018E7"/>
    <w:rsid w:val="00035A06"/>
    <w:rsid w:val="00036947"/>
    <w:rsid w:val="000376D9"/>
    <w:rsid w:val="00043ADA"/>
    <w:rsid w:val="00082B34"/>
    <w:rsid w:val="00085C27"/>
    <w:rsid w:val="00090B1D"/>
    <w:rsid w:val="000A0482"/>
    <w:rsid w:val="000A4719"/>
    <w:rsid w:val="000B1B94"/>
    <w:rsid w:val="000B65AF"/>
    <w:rsid w:val="000B7FBE"/>
    <w:rsid w:val="000C1489"/>
    <w:rsid w:val="000C2599"/>
    <w:rsid w:val="000C3AD9"/>
    <w:rsid w:val="000C774B"/>
    <w:rsid w:val="000C7E9E"/>
    <w:rsid w:val="000D7B27"/>
    <w:rsid w:val="000E47C9"/>
    <w:rsid w:val="00113530"/>
    <w:rsid w:val="00115F27"/>
    <w:rsid w:val="001261AC"/>
    <w:rsid w:val="0014378D"/>
    <w:rsid w:val="00153E16"/>
    <w:rsid w:val="00155FC1"/>
    <w:rsid w:val="00184171"/>
    <w:rsid w:val="001856DF"/>
    <w:rsid w:val="001950CE"/>
    <w:rsid w:val="001A4C86"/>
    <w:rsid w:val="001A56EC"/>
    <w:rsid w:val="001A5718"/>
    <w:rsid w:val="001A6CEC"/>
    <w:rsid w:val="001A7C79"/>
    <w:rsid w:val="001B2161"/>
    <w:rsid w:val="001B6185"/>
    <w:rsid w:val="001C3306"/>
    <w:rsid w:val="001C770A"/>
    <w:rsid w:val="001D0856"/>
    <w:rsid w:val="001D1240"/>
    <w:rsid w:val="001F2E46"/>
    <w:rsid w:val="00203A46"/>
    <w:rsid w:val="00207AEB"/>
    <w:rsid w:val="0022196A"/>
    <w:rsid w:val="00222650"/>
    <w:rsid w:val="00226AE8"/>
    <w:rsid w:val="0023569B"/>
    <w:rsid w:val="0023724D"/>
    <w:rsid w:val="00246B17"/>
    <w:rsid w:val="00247EC0"/>
    <w:rsid w:val="00263A6B"/>
    <w:rsid w:val="00271EB1"/>
    <w:rsid w:val="002816CC"/>
    <w:rsid w:val="002A0CBB"/>
    <w:rsid w:val="002A6CD9"/>
    <w:rsid w:val="002B4271"/>
    <w:rsid w:val="002B70B6"/>
    <w:rsid w:val="002D2A86"/>
    <w:rsid w:val="002E0E13"/>
    <w:rsid w:val="002F0504"/>
    <w:rsid w:val="002F697D"/>
    <w:rsid w:val="00303325"/>
    <w:rsid w:val="00306288"/>
    <w:rsid w:val="003255E2"/>
    <w:rsid w:val="003319CC"/>
    <w:rsid w:val="00336374"/>
    <w:rsid w:val="00336418"/>
    <w:rsid w:val="003454EE"/>
    <w:rsid w:val="00350540"/>
    <w:rsid w:val="00352B43"/>
    <w:rsid w:val="00357C43"/>
    <w:rsid w:val="00357E79"/>
    <w:rsid w:val="0037191E"/>
    <w:rsid w:val="0038447C"/>
    <w:rsid w:val="00392CD7"/>
    <w:rsid w:val="003A2D43"/>
    <w:rsid w:val="003B1C9E"/>
    <w:rsid w:val="003D2748"/>
    <w:rsid w:val="003E3EFC"/>
    <w:rsid w:val="003E7036"/>
    <w:rsid w:val="003F33EA"/>
    <w:rsid w:val="003F3EEF"/>
    <w:rsid w:val="004053D7"/>
    <w:rsid w:val="004139C3"/>
    <w:rsid w:val="00420A81"/>
    <w:rsid w:val="0042280A"/>
    <w:rsid w:val="004234C0"/>
    <w:rsid w:val="004647B1"/>
    <w:rsid w:val="00470BEA"/>
    <w:rsid w:val="004956DC"/>
    <w:rsid w:val="004B014D"/>
    <w:rsid w:val="004B7FAF"/>
    <w:rsid w:val="004C156D"/>
    <w:rsid w:val="004D74DE"/>
    <w:rsid w:val="004F1700"/>
    <w:rsid w:val="00506FC1"/>
    <w:rsid w:val="00514C4B"/>
    <w:rsid w:val="0052021F"/>
    <w:rsid w:val="005226EB"/>
    <w:rsid w:val="00522A6C"/>
    <w:rsid w:val="00523E12"/>
    <w:rsid w:val="00527340"/>
    <w:rsid w:val="00546838"/>
    <w:rsid w:val="00553F9D"/>
    <w:rsid w:val="00554B95"/>
    <w:rsid w:val="00557EA3"/>
    <w:rsid w:val="0056299A"/>
    <w:rsid w:val="00567560"/>
    <w:rsid w:val="00573A3D"/>
    <w:rsid w:val="005824F0"/>
    <w:rsid w:val="00590920"/>
    <w:rsid w:val="00592DE2"/>
    <w:rsid w:val="005A1FA0"/>
    <w:rsid w:val="005C2037"/>
    <w:rsid w:val="005C6065"/>
    <w:rsid w:val="005D13DA"/>
    <w:rsid w:val="005E778E"/>
    <w:rsid w:val="00602A37"/>
    <w:rsid w:val="0063699F"/>
    <w:rsid w:val="00643818"/>
    <w:rsid w:val="00643B1E"/>
    <w:rsid w:val="0064717B"/>
    <w:rsid w:val="00665EB7"/>
    <w:rsid w:val="0067281A"/>
    <w:rsid w:val="00674C65"/>
    <w:rsid w:val="00683A51"/>
    <w:rsid w:val="00693290"/>
    <w:rsid w:val="006A0DC8"/>
    <w:rsid w:val="006B4DAB"/>
    <w:rsid w:val="00707136"/>
    <w:rsid w:val="007154B7"/>
    <w:rsid w:val="00721B2F"/>
    <w:rsid w:val="00725F1D"/>
    <w:rsid w:val="00726955"/>
    <w:rsid w:val="00726FF1"/>
    <w:rsid w:val="007333BF"/>
    <w:rsid w:val="007632F4"/>
    <w:rsid w:val="00774657"/>
    <w:rsid w:val="007869F8"/>
    <w:rsid w:val="007A125F"/>
    <w:rsid w:val="007B5556"/>
    <w:rsid w:val="007C759D"/>
    <w:rsid w:val="007F09AA"/>
    <w:rsid w:val="008028BF"/>
    <w:rsid w:val="00827556"/>
    <w:rsid w:val="00842503"/>
    <w:rsid w:val="00842D8B"/>
    <w:rsid w:val="00845F27"/>
    <w:rsid w:val="008461B2"/>
    <w:rsid w:val="00847734"/>
    <w:rsid w:val="008561B0"/>
    <w:rsid w:val="0085782C"/>
    <w:rsid w:val="00863C66"/>
    <w:rsid w:val="00863E5D"/>
    <w:rsid w:val="00885A06"/>
    <w:rsid w:val="00887526"/>
    <w:rsid w:val="008B23FC"/>
    <w:rsid w:val="008B43DE"/>
    <w:rsid w:val="008C1B9B"/>
    <w:rsid w:val="008C3DE5"/>
    <w:rsid w:val="008C65E5"/>
    <w:rsid w:val="008F6B11"/>
    <w:rsid w:val="009014C6"/>
    <w:rsid w:val="00902687"/>
    <w:rsid w:val="0090646C"/>
    <w:rsid w:val="009069C6"/>
    <w:rsid w:val="00911053"/>
    <w:rsid w:val="00912541"/>
    <w:rsid w:val="00912806"/>
    <w:rsid w:val="009227AA"/>
    <w:rsid w:val="00925398"/>
    <w:rsid w:val="00937CF4"/>
    <w:rsid w:val="00953382"/>
    <w:rsid w:val="009550A3"/>
    <w:rsid w:val="00961553"/>
    <w:rsid w:val="00964E58"/>
    <w:rsid w:val="00970CC6"/>
    <w:rsid w:val="00976560"/>
    <w:rsid w:val="00981853"/>
    <w:rsid w:val="009B4A65"/>
    <w:rsid w:val="009B747D"/>
    <w:rsid w:val="009C279A"/>
    <w:rsid w:val="009C4B70"/>
    <w:rsid w:val="009D2E70"/>
    <w:rsid w:val="009D3010"/>
    <w:rsid w:val="009E3AE4"/>
    <w:rsid w:val="009F7B09"/>
    <w:rsid w:val="00A017D7"/>
    <w:rsid w:val="00A077E8"/>
    <w:rsid w:val="00A117AC"/>
    <w:rsid w:val="00A16D9D"/>
    <w:rsid w:val="00A240A2"/>
    <w:rsid w:val="00A243CA"/>
    <w:rsid w:val="00A30A8F"/>
    <w:rsid w:val="00A366A9"/>
    <w:rsid w:val="00A40891"/>
    <w:rsid w:val="00A42752"/>
    <w:rsid w:val="00A42E9E"/>
    <w:rsid w:val="00A73E13"/>
    <w:rsid w:val="00A7642D"/>
    <w:rsid w:val="00A90057"/>
    <w:rsid w:val="00A93CAB"/>
    <w:rsid w:val="00A96596"/>
    <w:rsid w:val="00A9682C"/>
    <w:rsid w:val="00AA3000"/>
    <w:rsid w:val="00AC29CC"/>
    <w:rsid w:val="00AD4019"/>
    <w:rsid w:val="00AF6A97"/>
    <w:rsid w:val="00B16346"/>
    <w:rsid w:val="00B25BCE"/>
    <w:rsid w:val="00B277FB"/>
    <w:rsid w:val="00B414C2"/>
    <w:rsid w:val="00B427F3"/>
    <w:rsid w:val="00B45A12"/>
    <w:rsid w:val="00B62210"/>
    <w:rsid w:val="00B64D50"/>
    <w:rsid w:val="00B74329"/>
    <w:rsid w:val="00B84C01"/>
    <w:rsid w:val="00B90EE6"/>
    <w:rsid w:val="00B91C76"/>
    <w:rsid w:val="00BA06FD"/>
    <w:rsid w:val="00BA3651"/>
    <w:rsid w:val="00BC1138"/>
    <w:rsid w:val="00BD32E5"/>
    <w:rsid w:val="00BD4D2B"/>
    <w:rsid w:val="00BE31B2"/>
    <w:rsid w:val="00C1191C"/>
    <w:rsid w:val="00C1617E"/>
    <w:rsid w:val="00C32C67"/>
    <w:rsid w:val="00C46DEF"/>
    <w:rsid w:val="00C51D37"/>
    <w:rsid w:val="00C538E0"/>
    <w:rsid w:val="00C616F0"/>
    <w:rsid w:val="00C8619A"/>
    <w:rsid w:val="00CA5E42"/>
    <w:rsid w:val="00CB0D1B"/>
    <w:rsid w:val="00CC3BD5"/>
    <w:rsid w:val="00CC603B"/>
    <w:rsid w:val="00CC7B54"/>
    <w:rsid w:val="00CD1ABE"/>
    <w:rsid w:val="00CE302D"/>
    <w:rsid w:val="00D105E4"/>
    <w:rsid w:val="00D1523B"/>
    <w:rsid w:val="00D43A8F"/>
    <w:rsid w:val="00D4707D"/>
    <w:rsid w:val="00D5608E"/>
    <w:rsid w:val="00D64D5D"/>
    <w:rsid w:val="00D72CE7"/>
    <w:rsid w:val="00D74E9E"/>
    <w:rsid w:val="00DA6683"/>
    <w:rsid w:val="00DB5744"/>
    <w:rsid w:val="00DB57B3"/>
    <w:rsid w:val="00DB5A2C"/>
    <w:rsid w:val="00DB60AC"/>
    <w:rsid w:val="00DB61F3"/>
    <w:rsid w:val="00DE6164"/>
    <w:rsid w:val="00DF130E"/>
    <w:rsid w:val="00DF7307"/>
    <w:rsid w:val="00DF7355"/>
    <w:rsid w:val="00E1288D"/>
    <w:rsid w:val="00E128F1"/>
    <w:rsid w:val="00E1302B"/>
    <w:rsid w:val="00E357A5"/>
    <w:rsid w:val="00E800EA"/>
    <w:rsid w:val="00E820E1"/>
    <w:rsid w:val="00EB0A7E"/>
    <w:rsid w:val="00EB5E05"/>
    <w:rsid w:val="00EB64A7"/>
    <w:rsid w:val="00EC7813"/>
    <w:rsid w:val="00EE3EB3"/>
    <w:rsid w:val="00EE6D28"/>
    <w:rsid w:val="00EF60C1"/>
    <w:rsid w:val="00EF7EBC"/>
    <w:rsid w:val="00F105FE"/>
    <w:rsid w:val="00F32CD9"/>
    <w:rsid w:val="00F32F5A"/>
    <w:rsid w:val="00F401B4"/>
    <w:rsid w:val="00F5749D"/>
    <w:rsid w:val="00F57E9E"/>
    <w:rsid w:val="00F76801"/>
    <w:rsid w:val="00F81B83"/>
    <w:rsid w:val="00F9060F"/>
    <w:rsid w:val="00F94255"/>
    <w:rsid w:val="00FA2336"/>
    <w:rsid w:val="00FA2E81"/>
    <w:rsid w:val="00FA453D"/>
    <w:rsid w:val="00FC706B"/>
    <w:rsid w:val="00FC7D9F"/>
    <w:rsid w:val="00FD2487"/>
    <w:rsid w:val="00FD28D0"/>
    <w:rsid w:val="00FE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5CCF0C"/>
  <w15:docId w15:val="{6D30AC21-E529-4948-9BAE-95A44745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F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F27"/>
  </w:style>
  <w:style w:type="paragraph" w:styleId="Footer">
    <w:name w:val="footer"/>
    <w:basedOn w:val="Normal"/>
    <w:link w:val="FooterChar"/>
    <w:uiPriority w:val="99"/>
    <w:unhideWhenUsed/>
    <w:rsid w:val="00115F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F27"/>
  </w:style>
  <w:style w:type="paragraph" w:styleId="BalloonText">
    <w:name w:val="Balloon Text"/>
    <w:basedOn w:val="Normal"/>
    <w:link w:val="BalloonTextChar"/>
    <w:uiPriority w:val="99"/>
    <w:semiHidden/>
    <w:unhideWhenUsed/>
    <w:rsid w:val="0011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F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603B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E3EFC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E3EFC"/>
    <w:rPr>
      <w:rFonts w:ascii="Arial" w:eastAsia="Times New Roman" w:hAnsi="Arial" w:cs="Times New Roman"/>
      <w:snapToGrid w:val="0"/>
      <w:color w:val="000000"/>
      <w:sz w:val="24"/>
      <w:szCs w:val="20"/>
    </w:rPr>
  </w:style>
  <w:style w:type="table" w:styleId="TableGrid">
    <w:name w:val="Table Grid"/>
    <w:basedOn w:val="TableNormal"/>
    <w:uiPriority w:val="59"/>
    <w:rsid w:val="003E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67281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0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0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0CE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A0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0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9292578F5A44955F4E57DE5BCCEE" ma:contentTypeVersion="1" ma:contentTypeDescription="Create a new document." ma:contentTypeScope="" ma:versionID="3a67feed25034fd50cd29d36ed9cf9e8">
  <xsd:schema xmlns:xsd="http://www.w3.org/2001/XMLSchema" xmlns:xs="http://www.w3.org/2001/XMLSchema" xmlns:p="http://schemas.microsoft.com/office/2006/metadata/properties" xmlns:ns2="http://schemas.microsoft.com/sharepoint/v4" xmlns:ns3="e85c51e1-9d1c-4aa9-830f-e7f78cc5acf8" targetNamespace="http://schemas.microsoft.com/office/2006/metadata/properties" ma:root="true" ma:fieldsID="1ced40b4f82f610c01613542be08d591" ns2:_="" ns3:_="">
    <xsd:import namespace="http://schemas.microsoft.com/sharepoint/v4"/>
    <xsd:import namespace="e85c51e1-9d1c-4aa9-830f-e7f78cc5acf8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c51e1-9d1c-4aa9-830f-e7f78cc5acf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51BA2A7-728A-410C-B827-703A3E32CE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1B6EFF-5A0C-4B46-8655-F5364605C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e85c51e1-9d1c-4aa9-830f-e7f78cc5ac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1C335-F56C-4FC0-A083-BDFAFB1DBB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43E9B0-5639-43AA-8E64-F3E98C281BD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MoDOT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Charles Hiebert</dc:creator>
  <cp:lastModifiedBy>Ashley N. Metelski</cp:lastModifiedBy>
  <cp:revision>41</cp:revision>
  <cp:lastPrinted>2022-09-19T14:57:00Z</cp:lastPrinted>
  <dcterms:created xsi:type="dcterms:W3CDTF">2023-07-12T15:43:00Z</dcterms:created>
  <dcterms:modified xsi:type="dcterms:W3CDTF">2023-09-14T16:13:00Z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0x0101008E799292578F5A44955F4E57DE5BCCEE</vt:lpwstr>
  </property>
</Properties>
</file>