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6723E" w14:textId="77777777" w:rsidR="006732A1" w:rsidRPr="00130B03" w:rsidRDefault="00130B03" w:rsidP="00130B03">
      <w:pPr>
        <w:jc w:val="center"/>
        <w:rPr>
          <w:b/>
          <w:color w:val="0000FF"/>
          <w:sz w:val="48"/>
          <w:szCs w:val="48"/>
        </w:rPr>
      </w:pPr>
      <w:r w:rsidRPr="00130B03">
        <w:rPr>
          <w:b/>
          <w:color w:val="0000FF"/>
          <w:sz w:val="48"/>
          <w:szCs w:val="48"/>
        </w:rPr>
        <w:t>Design Standards Letter</w:t>
      </w:r>
    </w:p>
    <w:p w14:paraId="7DF98A76" w14:textId="77777777" w:rsidR="00130B03" w:rsidRDefault="00130B03" w:rsidP="00130B03"/>
    <w:p w14:paraId="6941DE2E" w14:textId="77777777" w:rsidR="00941EE9" w:rsidRDefault="00941EE9" w:rsidP="00130B03">
      <w:pPr>
        <w:rPr>
          <w:b/>
        </w:rPr>
      </w:pPr>
    </w:p>
    <w:p w14:paraId="1EF57ABB" w14:textId="0477D03C" w:rsidR="00130B03" w:rsidRPr="00130B03" w:rsidRDefault="00130B03" w:rsidP="00130B03">
      <w:pPr>
        <w:rPr>
          <w:b/>
          <w:color w:val="0000FF"/>
        </w:rPr>
      </w:pPr>
      <w:r w:rsidRPr="0092787F">
        <w:rPr>
          <w:b/>
        </w:rPr>
        <w:t>Letter Number:</w:t>
      </w:r>
      <w:r>
        <w:rPr>
          <w:b/>
        </w:rPr>
        <w:t xml:space="preserve"> </w:t>
      </w:r>
      <w:r w:rsidR="00E919C9">
        <w:rPr>
          <w:b/>
          <w:color w:val="0000FF"/>
        </w:rPr>
        <w:t>P</w:t>
      </w:r>
      <w:r>
        <w:rPr>
          <w:b/>
          <w:color w:val="0000FF"/>
        </w:rPr>
        <w:t>-20</w:t>
      </w:r>
      <w:r w:rsidR="0046178F">
        <w:rPr>
          <w:b/>
          <w:color w:val="0000FF"/>
        </w:rPr>
        <w:t>2</w:t>
      </w:r>
      <w:r w:rsidR="00CE6DEF">
        <w:rPr>
          <w:b/>
          <w:color w:val="0000FF"/>
        </w:rPr>
        <w:t>1</w:t>
      </w:r>
      <w:r>
        <w:rPr>
          <w:b/>
          <w:color w:val="0000FF"/>
        </w:rPr>
        <w:t>-0</w:t>
      </w:r>
      <w:r w:rsidR="0037219E">
        <w:rPr>
          <w:b/>
          <w:color w:val="0000FF"/>
        </w:rPr>
        <w:t>2</w:t>
      </w:r>
    </w:p>
    <w:p w14:paraId="4A72209D" w14:textId="77777777" w:rsidR="00130B03" w:rsidRPr="00130B03" w:rsidRDefault="00130B03" w:rsidP="00130B03">
      <w:pPr>
        <w:rPr>
          <w:b/>
        </w:rPr>
      </w:pPr>
    </w:p>
    <w:p w14:paraId="175A0838" w14:textId="185FF70D" w:rsidR="00130B03" w:rsidRPr="00130B03" w:rsidRDefault="00130B03" w:rsidP="00130B03">
      <w:pPr>
        <w:rPr>
          <w:b/>
          <w:color w:val="0000FF"/>
        </w:rPr>
      </w:pPr>
      <w:r w:rsidRPr="009C0874">
        <w:rPr>
          <w:b/>
        </w:rPr>
        <w:t>Letter Date</w:t>
      </w:r>
      <w:r w:rsidRPr="00955E82">
        <w:rPr>
          <w:b/>
        </w:rPr>
        <w:t xml:space="preserve">: </w:t>
      </w:r>
      <w:r w:rsidR="00575322" w:rsidRPr="00DF06C3">
        <w:rPr>
          <w:b/>
          <w:color w:val="0000FF"/>
        </w:rPr>
        <w:t>0</w:t>
      </w:r>
      <w:r w:rsidR="00DF06C3" w:rsidRPr="00DF06C3">
        <w:rPr>
          <w:b/>
          <w:color w:val="0000FF"/>
        </w:rPr>
        <w:t>2</w:t>
      </w:r>
      <w:r w:rsidR="00575322" w:rsidRPr="00DF06C3">
        <w:rPr>
          <w:b/>
          <w:color w:val="0000FF"/>
        </w:rPr>
        <w:t>/</w:t>
      </w:r>
      <w:r w:rsidR="00DF06C3" w:rsidRPr="00DF06C3">
        <w:rPr>
          <w:b/>
          <w:color w:val="0000FF"/>
        </w:rPr>
        <w:t>22</w:t>
      </w:r>
      <w:r w:rsidR="0037219E" w:rsidRPr="00DF06C3">
        <w:rPr>
          <w:b/>
          <w:color w:val="0000FF"/>
        </w:rPr>
        <w:t>/</w:t>
      </w:r>
      <w:r w:rsidR="00575322" w:rsidRPr="00DF06C3">
        <w:rPr>
          <w:b/>
          <w:color w:val="0000FF"/>
        </w:rPr>
        <w:t>202</w:t>
      </w:r>
      <w:r w:rsidR="0037219E" w:rsidRPr="00DF06C3">
        <w:rPr>
          <w:b/>
          <w:color w:val="0000FF"/>
        </w:rPr>
        <w:t>1</w:t>
      </w:r>
    </w:p>
    <w:p w14:paraId="73FA165F" w14:textId="77777777" w:rsidR="00130B03" w:rsidRPr="00130B03" w:rsidRDefault="00130B03" w:rsidP="00130B03">
      <w:pPr>
        <w:rPr>
          <w:b/>
        </w:rPr>
      </w:pPr>
    </w:p>
    <w:p w14:paraId="5C392608" w14:textId="511A6984" w:rsidR="00130B03" w:rsidRPr="00130B03" w:rsidRDefault="00130B03" w:rsidP="00130B03">
      <w:pPr>
        <w:rPr>
          <w:b/>
        </w:rPr>
      </w:pPr>
      <w:r w:rsidRPr="00130B03">
        <w:rPr>
          <w:b/>
        </w:rPr>
        <w:t>Effective Date:</w:t>
      </w:r>
      <w:r>
        <w:rPr>
          <w:b/>
        </w:rPr>
        <w:t xml:space="preserve"> </w:t>
      </w:r>
      <w:r w:rsidR="00C26C37">
        <w:rPr>
          <w:b/>
          <w:color w:val="0000FF"/>
        </w:rPr>
        <w:t>0</w:t>
      </w:r>
      <w:r w:rsidR="0037219E">
        <w:rPr>
          <w:b/>
          <w:color w:val="0000FF"/>
        </w:rPr>
        <w:t>4</w:t>
      </w:r>
      <w:r w:rsidR="0056235B">
        <w:rPr>
          <w:b/>
          <w:color w:val="0000FF"/>
        </w:rPr>
        <w:t>/01</w:t>
      </w:r>
      <w:r w:rsidR="00FA6FFA">
        <w:rPr>
          <w:b/>
          <w:color w:val="0000FF"/>
        </w:rPr>
        <w:t>/20</w:t>
      </w:r>
      <w:r w:rsidR="0046178F">
        <w:rPr>
          <w:b/>
          <w:color w:val="0000FF"/>
        </w:rPr>
        <w:t>2</w:t>
      </w:r>
      <w:r w:rsidR="00C26C37">
        <w:rPr>
          <w:b/>
          <w:color w:val="0000FF"/>
        </w:rPr>
        <w:t>1</w:t>
      </w:r>
    </w:p>
    <w:p w14:paraId="1774F3ED" w14:textId="77777777" w:rsidR="00130B03" w:rsidRPr="00130B03" w:rsidRDefault="00130B03" w:rsidP="00130B03">
      <w:pPr>
        <w:rPr>
          <w:b/>
        </w:rPr>
      </w:pPr>
    </w:p>
    <w:p w14:paraId="7CBE779A" w14:textId="75864D9D" w:rsidR="00130B03" w:rsidRPr="00E919C9" w:rsidRDefault="00130B03" w:rsidP="008635AE">
      <w:pPr>
        <w:ind w:left="1800" w:hanging="1800"/>
        <w:rPr>
          <w:b/>
          <w:color w:val="0000FF"/>
        </w:rPr>
      </w:pPr>
      <w:r w:rsidRPr="00805670">
        <w:rPr>
          <w:b/>
        </w:rPr>
        <w:t>S</w:t>
      </w:r>
      <w:r w:rsidRPr="00130B03">
        <w:rPr>
          <w:b/>
        </w:rPr>
        <w:t>ection/Plan No.:</w:t>
      </w:r>
      <w:r w:rsidR="008635AE">
        <w:rPr>
          <w:b/>
        </w:rPr>
        <w:t xml:space="preserve">  </w:t>
      </w:r>
      <w:r w:rsidR="008635AE" w:rsidRPr="00E46AE1">
        <w:rPr>
          <w:b/>
          <w:color w:val="0000FF"/>
        </w:rPr>
        <w:t xml:space="preserve">606.01, 606.30, </w:t>
      </w:r>
      <w:r w:rsidR="00A84AC0" w:rsidRPr="00E46AE1">
        <w:rPr>
          <w:b/>
          <w:color w:val="0000FF"/>
        </w:rPr>
        <w:t xml:space="preserve">606.41, </w:t>
      </w:r>
      <w:r w:rsidR="0012756B" w:rsidRPr="00E46AE1">
        <w:rPr>
          <w:b/>
          <w:color w:val="0000FF"/>
        </w:rPr>
        <w:t>606.50,</w:t>
      </w:r>
      <w:r w:rsidR="0012756B">
        <w:rPr>
          <w:b/>
          <w:color w:val="0000FF"/>
        </w:rPr>
        <w:t xml:space="preserve"> </w:t>
      </w:r>
      <w:r w:rsidR="00AC33BE">
        <w:rPr>
          <w:b/>
          <w:color w:val="0000FF"/>
        </w:rPr>
        <w:t>60</w:t>
      </w:r>
      <w:r w:rsidR="0037219E">
        <w:rPr>
          <w:b/>
          <w:color w:val="0000FF"/>
        </w:rPr>
        <w:t>6.51</w:t>
      </w:r>
      <w:r w:rsidR="00AD0139">
        <w:rPr>
          <w:b/>
          <w:color w:val="0000FF"/>
        </w:rPr>
        <w:t>, 609.00, 616.10, 902.05, 902.70</w:t>
      </w:r>
      <w:r w:rsidR="0041229B">
        <w:rPr>
          <w:b/>
          <w:color w:val="0000FF"/>
        </w:rPr>
        <w:t>, 2bs</w:t>
      </w:r>
    </w:p>
    <w:p w14:paraId="31FF4B1A" w14:textId="77777777" w:rsidR="00130B03" w:rsidRPr="00130B03" w:rsidRDefault="00130B03" w:rsidP="00130B03">
      <w:pPr>
        <w:rPr>
          <w:b/>
        </w:rPr>
      </w:pPr>
    </w:p>
    <w:p w14:paraId="29F0FD89" w14:textId="77777777" w:rsidR="00B67147" w:rsidRDefault="00130B03" w:rsidP="00130B03">
      <w:pPr>
        <w:rPr>
          <w:b/>
          <w:color w:val="0000FF"/>
        </w:rPr>
      </w:pPr>
      <w:r w:rsidRPr="00130B03">
        <w:rPr>
          <w:b/>
        </w:rPr>
        <w:t>Subject:</w:t>
      </w:r>
      <w:r w:rsidR="00941EE9">
        <w:rPr>
          <w:b/>
        </w:rPr>
        <w:t xml:space="preserve"> </w:t>
      </w:r>
      <w:r w:rsidR="008F5B73" w:rsidRPr="008F5B73">
        <w:rPr>
          <w:b/>
          <w:color w:val="0000FF"/>
        </w:rPr>
        <w:t xml:space="preserve">Revised Supplement to </w:t>
      </w:r>
      <w:r w:rsidR="00725296">
        <w:rPr>
          <w:b/>
          <w:color w:val="0000FF"/>
        </w:rPr>
        <w:t>the 20</w:t>
      </w:r>
      <w:r w:rsidR="00F6204C">
        <w:rPr>
          <w:b/>
          <w:color w:val="0000FF"/>
        </w:rPr>
        <w:t>20</w:t>
      </w:r>
      <w:r w:rsidR="00725296">
        <w:rPr>
          <w:b/>
          <w:color w:val="0000FF"/>
        </w:rPr>
        <w:t xml:space="preserve"> Missouri Standard Plans for Highway</w:t>
      </w:r>
    </w:p>
    <w:p w14:paraId="1D3B497D" w14:textId="77777777" w:rsidR="00130B03" w:rsidRPr="00130B03" w:rsidRDefault="00725296" w:rsidP="00B13D10">
      <w:pPr>
        <w:ind w:left="900"/>
        <w:rPr>
          <w:b/>
        </w:rPr>
      </w:pPr>
      <w:r>
        <w:rPr>
          <w:b/>
          <w:color w:val="0000FF"/>
        </w:rPr>
        <w:t>Construction</w:t>
      </w:r>
      <w:r w:rsidR="00F6204C">
        <w:rPr>
          <w:b/>
          <w:color w:val="0000FF"/>
        </w:rPr>
        <w:t>.</w:t>
      </w:r>
    </w:p>
    <w:p w14:paraId="067EF64A" w14:textId="77777777" w:rsidR="00130B03" w:rsidRPr="00130B03" w:rsidRDefault="00130B03" w:rsidP="00130B03">
      <w:pPr>
        <w:rPr>
          <w:b/>
        </w:rPr>
      </w:pPr>
    </w:p>
    <w:p w14:paraId="4FBB18FF" w14:textId="77777777" w:rsidR="00130B03" w:rsidRDefault="00130B03" w:rsidP="007A364B">
      <w:pPr>
        <w:pBdr>
          <w:bottom w:val="single" w:sz="4" w:space="7" w:color="auto"/>
        </w:pBdr>
        <w:rPr>
          <w:b/>
        </w:rPr>
      </w:pPr>
    </w:p>
    <w:p w14:paraId="57BADD9B" w14:textId="77777777" w:rsidR="00941EE9" w:rsidRDefault="00941EE9" w:rsidP="00941EE9">
      <w:pPr>
        <w:rPr>
          <w:b/>
        </w:rPr>
      </w:pPr>
    </w:p>
    <w:p w14:paraId="36D45D86" w14:textId="77777777" w:rsidR="00941EE9" w:rsidRPr="00941EE9" w:rsidRDefault="00941EE9" w:rsidP="00941EE9">
      <w:r>
        <w:rPr>
          <w:b/>
        </w:rPr>
        <w:t xml:space="preserve">TO: </w:t>
      </w:r>
      <w:r>
        <w:t>All Central and District Offices</w:t>
      </w:r>
    </w:p>
    <w:p w14:paraId="0C14ABD5" w14:textId="77777777" w:rsidR="00941EE9" w:rsidRDefault="00941EE9" w:rsidP="00E02586">
      <w:pPr>
        <w:pStyle w:val="Heading2"/>
      </w:pPr>
    </w:p>
    <w:p w14:paraId="1010CF2B" w14:textId="77777777" w:rsidR="00941EE9" w:rsidRDefault="00941EE9" w:rsidP="00941EE9">
      <w:r>
        <w:rPr>
          <w:b/>
        </w:rPr>
        <w:t xml:space="preserve">FROM: </w:t>
      </w:r>
      <w:r w:rsidR="001F38CB">
        <w:t>Sarah Kleinschmit</w:t>
      </w:r>
    </w:p>
    <w:p w14:paraId="6FE84E5B" w14:textId="77777777" w:rsidR="00941EE9" w:rsidRDefault="00941EE9" w:rsidP="00941EE9">
      <w:pPr>
        <w:rPr>
          <w:b/>
        </w:rPr>
      </w:pPr>
    </w:p>
    <w:p w14:paraId="3E12D991" w14:textId="4BADA3DE" w:rsidR="00941EE9" w:rsidRPr="00941EE9" w:rsidRDefault="00941EE9" w:rsidP="00941EE9">
      <w:r w:rsidRPr="00EF45E1">
        <w:rPr>
          <w:b/>
        </w:rPr>
        <w:t>DATE</w:t>
      </w:r>
      <w:r w:rsidRPr="00DF06C3">
        <w:rPr>
          <w:b/>
        </w:rPr>
        <w:t xml:space="preserve">: </w:t>
      </w:r>
      <w:r w:rsidRPr="00DF06C3">
        <w:t xml:space="preserve"> </w:t>
      </w:r>
      <w:r w:rsidR="00DF06C3" w:rsidRPr="00DF06C3">
        <w:t>February</w:t>
      </w:r>
      <w:r w:rsidR="00575322" w:rsidRPr="00DF06C3">
        <w:t xml:space="preserve"> </w:t>
      </w:r>
      <w:r w:rsidR="00DF06C3" w:rsidRPr="00DF06C3">
        <w:t>22</w:t>
      </w:r>
      <w:r w:rsidR="00575322" w:rsidRPr="00DF06C3">
        <w:t>, 202</w:t>
      </w:r>
      <w:r w:rsidR="0037219E" w:rsidRPr="00DF06C3">
        <w:t>1</w:t>
      </w:r>
    </w:p>
    <w:p w14:paraId="743167B7" w14:textId="77777777" w:rsidR="00941EE9" w:rsidRDefault="00941EE9" w:rsidP="00941EE9">
      <w:pPr>
        <w:rPr>
          <w:b/>
        </w:rPr>
      </w:pPr>
    </w:p>
    <w:p w14:paraId="2664C1BB" w14:textId="77777777" w:rsidR="00941EE9" w:rsidRDefault="00941EE9" w:rsidP="00941EE9">
      <w:r>
        <w:rPr>
          <w:b/>
        </w:rPr>
        <w:t xml:space="preserve">SUBJECT: </w:t>
      </w:r>
      <w:r w:rsidR="001F38CB">
        <w:rPr>
          <w:b/>
        </w:rPr>
        <w:tab/>
      </w:r>
      <w:r>
        <w:t>Engineering Policy</w:t>
      </w:r>
    </w:p>
    <w:p w14:paraId="0268EC4B" w14:textId="089819DB" w:rsidR="00941EE9" w:rsidRDefault="008F5B73" w:rsidP="001F38CB">
      <w:pPr>
        <w:ind w:left="720" w:firstLine="720"/>
      </w:pPr>
      <w:r>
        <w:t>Standard Plans</w:t>
      </w:r>
      <w:r w:rsidR="00941EE9">
        <w:t xml:space="preserve"> Letter No. </w:t>
      </w:r>
      <w:r w:rsidR="0037219E">
        <w:t>2</w:t>
      </w:r>
      <w:r w:rsidR="0046178F">
        <w:t>, 202</w:t>
      </w:r>
      <w:r w:rsidR="0037219E">
        <w:t>1</w:t>
      </w:r>
      <w:r w:rsidR="00E941CC">
        <w:t xml:space="preserve"> </w:t>
      </w:r>
    </w:p>
    <w:p w14:paraId="0E3DA60E" w14:textId="77777777" w:rsidR="008F5B73" w:rsidRDefault="008F5B73" w:rsidP="00941EE9"/>
    <w:p w14:paraId="6E183264" w14:textId="401AB6C0" w:rsidR="008F5B73" w:rsidRDefault="008F5B73" w:rsidP="00941EE9">
      <w:r w:rsidRPr="008F5B73">
        <w:t xml:space="preserve">The Supplemental Revisions to the </w:t>
      </w:r>
      <w:r w:rsidR="00725296" w:rsidRPr="00725296">
        <w:rPr>
          <w:i/>
        </w:rPr>
        <w:t>20</w:t>
      </w:r>
      <w:r w:rsidR="00F6204C">
        <w:rPr>
          <w:i/>
        </w:rPr>
        <w:t>20</w:t>
      </w:r>
      <w:r w:rsidR="00725296" w:rsidRPr="00725296">
        <w:rPr>
          <w:i/>
        </w:rPr>
        <w:t xml:space="preserve"> </w:t>
      </w:r>
      <w:r w:rsidRPr="008F5B73">
        <w:rPr>
          <w:i/>
        </w:rPr>
        <w:t xml:space="preserve">Missouri Standard Plans for Highway </w:t>
      </w:r>
      <w:r w:rsidRPr="001A58FA">
        <w:rPr>
          <w:i/>
        </w:rPr>
        <w:t>Construction</w:t>
      </w:r>
      <w:r w:rsidR="001A58FA">
        <w:rPr>
          <w:i/>
        </w:rPr>
        <w:t xml:space="preserve">, </w:t>
      </w:r>
      <w:r w:rsidR="001A58FA">
        <w:t>effective</w:t>
      </w:r>
      <w:r w:rsidR="003360AE" w:rsidRPr="00A37592">
        <w:t xml:space="preserve"> </w:t>
      </w:r>
      <w:r w:rsidR="0037219E">
        <w:t>April</w:t>
      </w:r>
      <w:r w:rsidR="00A37592" w:rsidRPr="00A37592">
        <w:t xml:space="preserve"> 1, 20</w:t>
      </w:r>
      <w:r w:rsidR="0046178F">
        <w:t>2</w:t>
      </w:r>
      <w:r w:rsidR="00C26C37">
        <w:t>1</w:t>
      </w:r>
      <w:r w:rsidR="00A37592">
        <w:rPr>
          <w:i/>
        </w:rPr>
        <w:t xml:space="preserve"> </w:t>
      </w:r>
      <w:r w:rsidR="00725296">
        <w:t xml:space="preserve">are now </w:t>
      </w:r>
      <w:r w:rsidRPr="008F5B73">
        <w:t>available</w:t>
      </w:r>
      <w:r w:rsidR="001F38CB">
        <w:t xml:space="preserve"> on </w:t>
      </w:r>
      <w:proofErr w:type="spellStart"/>
      <w:r w:rsidR="001F38CB">
        <w:t>MoDOT’s</w:t>
      </w:r>
      <w:proofErr w:type="spellEnd"/>
      <w:r w:rsidR="001F38CB">
        <w:t xml:space="preserve"> website</w:t>
      </w:r>
      <w:r w:rsidRPr="008F5B73">
        <w:t>.</w:t>
      </w:r>
    </w:p>
    <w:p w14:paraId="315205DD" w14:textId="77777777" w:rsidR="008F5B73" w:rsidRDefault="008F5B73" w:rsidP="00941EE9"/>
    <w:p w14:paraId="32B7B98A" w14:textId="77777777" w:rsidR="00941EE9" w:rsidRDefault="008F5B73" w:rsidP="00941EE9">
      <w:r w:rsidRPr="008F5B73">
        <w:t xml:space="preserve">Questions regarding the Supplemental Revisions to the </w:t>
      </w:r>
      <w:r w:rsidRPr="009F1471">
        <w:t xml:space="preserve">Missouri Standard Plans for Highway Construction </w:t>
      </w:r>
      <w:r w:rsidRPr="008F5B73">
        <w:t xml:space="preserve">should be directed to </w:t>
      </w:r>
      <w:r w:rsidR="003360AE">
        <w:t xml:space="preserve">Rick Prosser, </w:t>
      </w:r>
      <w:r w:rsidRPr="008F5B73">
        <w:t>Central Office, Engineeri</w:t>
      </w:r>
      <w:r w:rsidR="001F38CB">
        <w:t xml:space="preserve">ng Policy </w:t>
      </w:r>
      <w:r w:rsidR="009866CC">
        <w:t>Services</w:t>
      </w:r>
      <w:r w:rsidR="001F38CB">
        <w:t>, at 573-</w:t>
      </w:r>
      <w:r w:rsidR="003360AE">
        <w:t>526</w:t>
      </w:r>
      <w:r w:rsidR="001F38CB">
        <w:t>-</w:t>
      </w:r>
      <w:r w:rsidR="003360AE">
        <w:t>8485</w:t>
      </w:r>
      <w:r w:rsidRPr="008F5B73">
        <w:t xml:space="preserve"> or myself at 573-</w:t>
      </w:r>
      <w:r w:rsidR="00214055">
        <w:t>751</w:t>
      </w:r>
      <w:r w:rsidRPr="008F5B73">
        <w:t>-</w:t>
      </w:r>
      <w:r w:rsidR="00214055">
        <w:t>7412</w:t>
      </w:r>
      <w:r w:rsidRPr="008F5B73">
        <w:t>.</w:t>
      </w:r>
    </w:p>
    <w:p w14:paraId="4D55BD32" w14:textId="77777777" w:rsidR="00E905F9" w:rsidRDefault="00E905F9" w:rsidP="00941EE9"/>
    <w:p w14:paraId="6D480DBD" w14:textId="77777777" w:rsidR="00E905F9" w:rsidRPr="009F1471" w:rsidRDefault="00E905F9" w:rsidP="00941EE9">
      <w:pPr>
        <w:rPr>
          <w:b/>
        </w:rPr>
      </w:pPr>
      <w:r w:rsidRPr="009F1471">
        <w:rPr>
          <w:b/>
        </w:rPr>
        <w:t>REVISIONS:</w:t>
      </w:r>
    </w:p>
    <w:p w14:paraId="0043FF0E" w14:textId="77777777" w:rsidR="00E905F9" w:rsidRDefault="00E905F9" w:rsidP="00941EE9"/>
    <w:p w14:paraId="4B9C6512" w14:textId="225DBCDB" w:rsidR="008635AE" w:rsidRPr="00E46AE1" w:rsidRDefault="008635AE" w:rsidP="00D42A4B">
      <w:pPr>
        <w:ind w:left="720"/>
      </w:pPr>
      <w:r w:rsidRPr="00E46AE1">
        <w:rPr>
          <w:b/>
        </w:rPr>
        <w:t xml:space="preserve">606.01 </w:t>
      </w:r>
      <w:r w:rsidRPr="00E46AE1">
        <w:rPr>
          <w:i/>
        </w:rPr>
        <w:t>(sheet 2 of 9)</w:t>
      </w:r>
      <w:r w:rsidRPr="00E46AE1">
        <w:t xml:space="preserve">.  </w:t>
      </w:r>
      <w:r w:rsidR="002F7D13" w:rsidRPr="00E46AE1">
        <w:t>Revis</w:t>
      </w:r>
      <w:r w:rsidRPr="00E46AE1">
        <w:t xml:space="preserve">ed notes in Post Details to </w:t>
      </w:r>
      <w:r w:rsidR="004160E1">
        <w:t>clarify use of</w:t>
      </w:r>
      <w:r w:rsidR="007066B3" w:rsidRPr="00E46AE1">
        <w:t xml:space="preserve"> a</w:t>
      </w:r>
      <w:r w:rsidRPr="00E46AE1">
        <w:t xml:space="preserve"> “5/8” ASTM A307 Bolt”</w:t>
      </w:r>
      <w:r w:rsidR="00630C9A" w:rsidRPr="00E46AE1">
        <w:t xml:space="preserve"> and to clarify a “3/4” Dia. Hole”</w:t>
      </w:r>
      <w:r w:rsidRPr="00E46AE1">
        <w:t xml:space="preserve">. </w:t>
      </w:r>
    </w:p>
    <w:p w14:paraId="49DE4B17" w14:textId="77777777" w:rsidR="008635AE" w:rsidRPr="00791439" w:rsidRDefault="008635AE" w:rsidP="00D42A4B">
      <w:pPr>
        <w:ind w:left="720"/>
        <w:rPr>
          <w:b/>
          <w:highlight w:val="red"/>
        </w:rPr>
      </w:pPr>
    </w:p>
    <w:p w14:paraId="6FF39AA1" w14:textId="5BA31FA4" w:rsidR="008635AE" w:rsidRPr="00E46AE1" w:rsidRDefault="008635AE" w:rsidP="00D42A4B">
      <w:pPr>
        <w:ind w:left="720"/>
      </w:pPr>
      <w:r w:rsidRPr="00E46AE1">
        <w:rPr>
          <w:b/>
        </w:rPr>
        <w:t xml:space="preserve">606.30 </w:t>
      </w:r>
      <w:r w:rsidRPr="00E46AE1">
        <w:rPr>
          <w:i/>
        </w:rPr>
        <w:t>(sheet 3 of 7)</w:t>
      </w:r>
      <w:r w:rsidRPr="00E46AE1">
        <w:t>.</w:t>
      </w:r>
      <w:r w:rsidR="002F7D13" w:rsidRPr="00E46AE1">
        <w:t xml:space="preserve">  Revis</w:t>
      </w:r>
      <w:r w:rsidR="007066B3" w:rsidRPr="00E46AE1">
        <w:t xml:space="preserve">ed notes in Wood Breakaway Post and Steel Tube details to </w:t>
      </w:r>
      <w:r w:rsidR="004160E1">
        <w:t>clarif</w:t>
      </w:r>
      <w:r w:rsidR="007066B3" w:rsidRPr="00E46AE1">
        <w:t xml:space="preserve">y </w:t>
      </w:r>
      <w:r w:rsidR="004160E1">
        <w:t xml:space="preserve">use of </w:t>
      </w:r>
      <w:r w:rsidR="007066B3" w:rsidRPr="00E46AE1">
        <w:t>a “5/8” ASTM A307 Bolt</w:t>
      </w:r>
      <w:r w:rsidR="004160E1">
        <w:t>”</w:t>
      </w:r>
      <w:r w:rsidR="007066B3" w:rsidRPr="00E46AE1">
        <w:t>.</w:t>
      </w:r>
      <w:r w:rsidR="00A84AC0" w:rsidRPr="00E46AE1">
        <w:t xml:space="preserve">  </w:t>
      </w:r>
      <w:r w:rsidR="002F7D13" w:rsidRPr="00E46AE1">
        <w:t>Updated</w:t>
      </w:r>
      <w:r w:rsidR="00A84AC0" w:rsidRPr="00E46AE1">
        <w:t xml:space="preserve"> note beneath detail for Steel Tube Foundation for End Anchors to read “Bolts and nuts shall be galvanized in accordance with </w:t>
      </w:r>
      <w:r w:rsidR="00E46AE1">
        <w:t>Section 1080 of the Missouri Standard Specifications for Highway Construction</w:t>
      </w:r>
      <w:r w:rsidR="00A84AC0" w:rsidRPr="00E46AE1">
        <w:t>”</w:t>
      </w:r>
      <w:r w:rsidR="00FA05BD" w:rsidRPr="00E46AE1">
        <w:t>.</w:t>
      </w:r>
      <w:r w:rsidR="00A84AC0" w:rsidRPr="00E46AE1">
        <w:t xml:space="preserve">  </w:t>
      </w:r>
    </w:p>
    <w:p w14:paraId="6F7FF431" w14:textId="77777777" w:rsidR="007066B3" w:rsidRPr="00791439" w:rsidRDefault="007066B3" w:rsidP="00D42A4B">
      <w:pPr>
        <w:ind w:left="720"/>
        <w:rPr>
          <w:b/>
          <w:highlight w:val="red"/>
        </w:rPr>
      </w:pPr>
    </w:p>
    <w:p w14:paraId="1AC7F69C" w14:textId="1F97AF28" w:rsidR="008635AE" w:rsidRPr="004160E1" w:rsidRDefault="00A84AC0" w:rsidP="00D42A4B">
      <w:pPr>
        <w:ind w:left="720"/>
      </w:pPr>
      <w:r w:rsidRPr="004160E1">
        <w:rPr>
          <w:b/>
        </w:rPr>
        <w:lastRenderedPageBreak/>
        <w:t xml:space="preserve">606.41 </w:t>
      </w:r>
      <w:r w:rsidR="008635AE" w:rsidRPr="004160E1">
        <w:rPr>
          <w:i/>
        </w:rPr>
        <w:t xml:space="preserve">(sheet </w:t>
      </w:r>
      <w:r w:rsidRPr="004160E1">
        <w:rPr>
          <w:i/>
        </w:rPr>
        <w:t>4</w:t>
      </w:r>
      <w:r w:rsidR="008635AE" w:rsidRPr="004160E1">
        <w:rPr>
          <w:i/>
        </w:rPr>
        <w:t xml:space="preserve"> of </w:t>
      </w:r>
      <w:r w:rsidRPr="004160E1">
        <w:rPr>
          <w:i/>
        </w:rPr>
        <w:t>7</w:t>
      </w:r>
      <w:r w:rsidR="008635AE" w:rsidRPr="004160E1">
        <w:rPr>
          <w:i/>
        </w:rPr>
        <w:t>)</w:t>
      </w:r>
      <w:r w:rsidR="008635AE" w:rsidRPr="004160E1">
        <w:t>.</w:t>
      </w:r>
      <w:r w:rsidR="00916BD0" w:rsidRPr="004160E1">
        <w:t xml:space="preserve">  Replaced ASTM A153</w:t>
      </w:r>
      <w:r w:rsidR="0012756B" w:rsidRPr="004160E1">
        <w:t xml:space="preserve"> with</w:t>
      </w:r>
      <w:r w:rsidR="00916BD0" w:rsidRPr="004160E1">
        <w:t xml:space="preserve"> </w:t>
      </w:r>
      <w:r w:rsidR="004160E1">
        <w:t>“Section 1080 of the Missouri Standard Specifications for Highway Construction”</w:t>
      </w:r>
      <w:r w:rsidR="0012756B" w:rsidRPr="004160E1">
        <w:t xml:space="preserve"> in detail for Guard Cable to Guardrail Transition</w:t>
      </w:r>
      <w:r w:rsidR="00916BD0" w:rsidRPr="004160E1">
        <w:t xml:space="preserve">. </w:t>
      </w:r>
    </w:p>
    <w:p w14:paraId="044C8D6D" w14:textId="77777777" w:rsidR="008635AE" w:rsidRPr="00791439" w:rsidRDefault="008635AE" w:rsidP="00D42A4B">
      <w:pPr>
        <w:ind w:left="720"/>
        <w:rPr>
          <w:b/>
          <w:highlight w:val="red"/>
        </w:rPr>
      </w:pPr>
    </w:p>
    <w:p w14:paraId="07DA3E68" w14:textId="77777777" w:rsidR="008635AE" w:rsidRDefault="0012756B" w:rsidP="00D42A4B">
      <w:pPr>
        <w:ind w:left="720"/>
      </w:pPr>
      <w:r w:rsidRPr="00645622">
        <w:rPr>
          <w:b/>
        </w:rPr>
        <w:t>6</w:t>
      </w:r>
      <w:r w:rsidR="008635AE" w:rsidRPr="00645622">
        <w:rPr>
          <w:b/>
        </w:rPr>
        <w:t>0</w:t>
      </w:r>
      <w:r w:rsidRPr="00645622">
        <w:rPr>
          <w:b/>
        </w:rPr>
        <w:t>6</w:t>
      </w:r>
      <w:r w:rsidR="008635AE" w:rsidRPr="00645622">
        <w:rPr>
          <w:b/>
        </w:rPr>
        <w:t>.</w:t>
      </w:r>
      <w:r w:rsidRPr="00645622">
        <w:rPr>
          <w:b/>
        </w:rPr>
        <w:t>5</w:t>
      </w:r>
      <w:r w:rsidR="008635AE" w:rsidRPr="00645622">
        <w:rPr>
          <w:b/>
        </w:rPr>
        <w:t xml:space="preserve">0 </w:t>
      </w:r>
      <w:r w:rsidR="008635AE" w:rsidRPr="00645622">
        <w:rPr>
          <w:i/>
        </w:rPr>
        <w:t xml:space="preserve">(sheet </w:t>
      </w:r>
      <w:r w:rsidRPr="00645622">
        <w:rPr>
          <w:i/>
        </w:rPr>
        <w:t>1</w:t>
      </w:r>
      <w:r w:rsidR="008635AE" w:rsidRPr="00645622">
        <w:rPr>
          <w:i/>
        </w:rPr>
        <w:t xml:space="preserve"> of </w:t>
      </w:r>
      <w:r w:rsidRPr="00645622">
        <w:rPr>
          <w:i/>
        </w:rPr>
        <w:t>8</w:t>
      </w:r>
      <w:r w:rsidR="008635AE" w:rsidRPr="00645622">
        <w:rPr>
          <w:i/>
        </w:rPr>
        <w:t>)</w:t>
      </w:r>
      <w:r w:rsidR="008635AE" w:rsidRPr="00645622">
        <w:t xml:space="preserve">.  </w:t>
      </w:r>
      <w:r w:rsidRPr="00645622">
        <w:t xml:space="preserve">Revised </w:t>
      </w:r>
      <w:r w:rsidR="00FA05BD" w:rsidRPr="00645622">
        <w:t xml:space="preserve">second </w:t>
      </w:r>
      <w:r w:rsidRPr="00645622">
        <w:t xml:space="preserve">sentence </w:t>
      </w:r>
      <w:r w:rsidR="00FA05BD" w:rsidRPr="00645622">
        <w:t>in the fifth paragraph of</w:t>
      </w:r>
      <w:r w:rsidRPr="00645622">
        <w:t xml:space="preserve"> General Notes to </w:t>
      </w:r>
      <w:r w:rsidR="004459B9" w:rsidRPr="00645622">
        <w:t>say,</w:t>
      </w:r>
      <w:r w:rsidRPr="00645622">
        <w:t xml:space="preserve"> “Bolt shall be ASTM A307.”.</w:t>
      </w:r>
    </w:p>
    <w:p w14:paraId="5A98CAE9" w14:textId="77777777" w:rsidR="00520750" w:rsidRDefault="00520750" w:rsidP="00D42A4B">
      <w:pPr>
        <w:ind w:left="720"/>
        <w:rPr>
          <w:b/>
        </w:rPr>
      </w:pPr>
    </w:p>
    <w:p w14:paraId="32AD3027" w14:textId="4F78A75F" w:rsidR="00520750" w:rsidRDefault="00520750" w:rsidP="00520750">
      <w:pPr>
        <w:ind w:left="720"/>
      </w:pPr>
      <w:r>
        <w:rPr>
          <w:b/>
        </w:rPr>
        <w:t>6</w:t>
      </w:r>
      <w:r w:rsidRPr="00DC3638">
        <w:rPr>
          <w:b/>
        </w:rPr>
        <w:t>0</w:t>
      </w:r>
      <w:r w:rsidR="0037219E">
        <w:rPr>
          <w:b/>
        </w:rPr>
        <w:t>6.51</w:t>
      </w:r>
      <w:r w:rsidRPr="00DC3638">
        <w:rPr>
          <w:b/>
        </w:rPr>
        <w:t xml:space="preserve"> </w:t>
      </w:r>
      <w:r w:rsidRPr="00DC3638">
        <w:rPr>
          <w:i/>
        </w:rPr>
        <w:t xml:space="preserve">(sheet </w:t>
      </w:r>
      <w:r w:rsidR="0037219E">
        <w:rPr>
          <w:i/>
        </w:rPr>
        <w:t>1</w:t>
      </w:r>
      <w:r w:rsidRPr="00DC3638">
        <w:rPr>
          <w:i/>
        </w:rPr>
        <w:t xml:space="preserve"> of </w:t>
      </w:r>
      <w:r w:rsidR="0037219E">
        <w:rPr>
          <w:i/>
        </w:rPr>
        <w:t>2</w:t>
      </w:r>
      <w:r w:rsidRPr="00DC3638">
        <w:rPr>
          <w:i/>
        </w:rPr>
        <w:t>)</w:t>
      </w:r>
      <w:r w:rsidRPr="00DC3638">
        <w:t>.</w:t>
      </w:r>
      <w:r w:rsidR="0037219E">
        <w:t xml:space="preserve">  Clarification in callout (1) that 2’-6” is the preferred clearance with 6’-3” post spacing.</w:t>
      </w:r>
    </w:p>
    <w:p w14:paraId="5056A2B3" w14:textId="26AC9BB3" w:rsidR="0037219E" w:rsidRDefault="0037219E" w:rsidP="00520750">
      <w:pPr>
        <w:ind w:left="720"/>
      </w:pPr>
    </w:p>
    <w:p w14:paraId="46DDE05E" w14:textId="03F38491" w:rsidR="0037219E" w:rsidRDefault="0037219E" w:rsidP="00520750">
      <w:pPr>
        <w:ind w:left="720"/>
      </w:pPr>
      <w:r>
        <w:rPr>
          <w:b/>
        </w:rPr>
        <w:t>6</w:t>
      </w:r>
      <w:r w:rsidRPr="00DC3638">
        <w:rPr>
          <w:b/>
        </w:rPr>
        <w:t>0</w:t>
      </w:r>
      <w:r>
        <w:rPr>
          <w:b/>
        </w:rPr>
        <w:t>6.51</w:t>
      </w:r>
      <w:r w:rsidRPr="00DC3638">
        <w:rPr>
          <w:b/>
        </w:rPr>
        <w:t xml:space="preserve"> </w:t>
      </w:r>
      <w:r w:rsidRPr="00DC3638">
        <w:rPr>
          <w:i/>
        </w:rPr>
        <w:t xml:space="preserve">(sheet </w:t>
      </w:r>
      <w:r>
        <w:rPr>
          <w:i/>
        </w:rPr>
        <w:t>2</w:t>
      </w:r>
      <w:r w:rsidRPr="00DC3638">
        <w:rPr>
          <w:i/>
        </w:rPr>
        <w:t xml:space="preserve"> of </w:t>
      </w:r>
      <w:r>
        <w:rPr>
          <w:i/>
        </w:rPr>
        <w:t>2</w:t>
      </w:r>
      <w:r w:rsidRPr="00DC3638">
        <w:rPr>
          <w:i/>
        </w:rPr>
        <w:t>)</w:t>
      </w:r>
      <w:r w:rsidRPr="00DC3638">
        <w:t>.</w:t>
      </w:r>
      <w:r>
        <w:t xml:space="preserve">  Same as 606.51 sheet 1 of 2.</w:t>
      </w:r>
    </w:p>
    <w:p w14:paraId="391D0409" w14:textId="77777777" w:rsidR="008635AE" w:rsidRDefault="008635AE" w:rsidP="00D42A4B">
      <w:pPr>
        <w:ind w:left="720"/>
        <w:rPr>
          <w:b/>
        </w:rPr>
      </w:pPr>
    </w:p>
    <w:p w14:paraId="58D21BBD" w14:textId="18C9ED97" w:rsidR="00AD0139" w:rsidRPr="00E46AE1" w:rsidRDefault="00AD0139" w:rsidP="00AD0139">
      <w:pPr>
        <w:ind w:left="720"/>
      </w:pPr>
      <w:r w:rsidRPr="00E46AE1">
        <w:rPr>
          <w:b/>
        </w:rPr>
        <w:t>60</w:t>
      </w:r>
      <w:r>
        <w:rPr>
          <w:b/>
        </w:rPr>
        <w:t>9</w:t>
      </w:r>
      <w:r w:rsidRPr="00E46AE1">
        <w:rPr>
          <w:b/>
        </w:rPr>
        <w:t>.0</w:t>
      </w:r>
      <w:r>
        <w:rPr>
          <w:b/>
        </w:rPr>
        <w:t>0</w:t>
      </w:r>
      <w:r w:rsidRPr="00E46AE1">
        <w:rPr>
          <w:b/>
        </w:rPr>
        <w:t xml:space="preserve"> </w:t>
      </w:r>
      <w:r w:rsidRPr="00E46AE1">
        <w:rPr>
          <w:i/>
        </w:rPr>
        <w:t xml:space="preserve">(sheet </w:t>
      </w:r>
      <w:r>
        <w:rPr>
          <w:i/>
        </w:rPr>
        <w:t>1</w:t>
      </w:r>
      <w:r w:rsidRPr="00E46AE1">
        <w:rPr>
          <w:i/>
        </w:rPr>
        <w:t xml:space="preserve"> of </w:t>
      </w:r>
      <w:r>
        <w:rPr>
          <w:i/>
        </w:rPr>
        <w:t>2</w:t>
      </w:r>
      <w:r w:rsidRPr="00E46AE1">
        <w:rPr>
          <w:i/>
        </w:rPr>
        <w:t>)</w:t>
      </w:r>
      <w:r w:rsidRPr="00E46AE1">
        <w:t xml:space="preserve">.  </w:t>
      </w:r>
      <w:r w:rsidRPr="003F658E">
        <w:t xml:space="preserve">Revised </w:t>
      </w:r>
      <w:r w:rsidR="003F658E">
        <w:t xml:space="preserve">last paragraph of General Notes to </w:t>
      </w:r>
      <w:r w:rsidR="00C60284">
        <w:t>clarify when precast gutter is allowed.</w:t>
      </w:r>
    </w:p>
    <w:p w14:paraId="624E0EE6" w14:textId="18ED07DC" w:rsidR="006B182D" w:rsidRDefault="006B182D" w:rsidP="006B182D">
      <w:pPr>
        <w:ind w:left="720"/>
      </w:pPr>
    </w:p>
    <w:p w14:paraId="0D4362BF" w14:textId="26A94946" w:rsidR="00AD0139" w:rsidRDefault="00AD0139" w:rsidP="00AD0139">
      <w:pPr>
        <w:ind w:left="720"/>
      </w:pPr>
      <w:bookmarkStart w:id="0" w:name="_Hlk62717692"/>
      <w:r w:rsidRPr="00E46AE1">
        <w:rPr>
          <w:b/>
        </w:rPr>
        <w:t>6</w:t>
      </w:r>
      <w:r>
        <w:rPr>
          <w:b/>
        </w:rPr>
        <w:t>1</w:t>
      </w:r>
      <w:r w:rsidRPr="00E46AE1">
        <w:rPr>
          <w:b/>
        </w:rPr>
        <w:t>6.1</w:t>
      </w:r>
      <w:r>
        <w:rPr>
          <w:b/>
        </w:rPr>
        <w:t>0</w:t>
      </w:r>
      <w:r w:rsidRPr="00E46AE1">
        <w:rPr>
          <w:b/>
        </w:rPr>
        <w:t xml:space="preserve"> </w:t>
      </w:r>
      <w:r w:rsidRPr="00E46AE1">
        <w:rPr>
          <w:i/>
        </w:rPr>
        <w:t xml:space="preserve">(sheet </w:t>
      </w:r>
      <w:r>
        <w:rPr>
          <w:i/>
        </w:rPr>
        <w:t>3</w:t>
      </w:r>
      <w:r w:rsidRPr="00E46AE1">
        <w:rPr>
          <w:i/>
        </w:rPr>
        <w:t xml:space="preserve"> of 9)</w:t>
      </w:r>
      <w:r w:rsidRPr="00E46AE1">
        <w:t xml:space="preserve">.  </w:t>
      </w:r>
      <w:r w:rsidR="00205A33">
        <w:t xml:space="preserve">Replaced </w:t>
      </w:r>
      <w:r w:rsidR="00CB7FD0">
        <w:t xml:space="preserve">“Warning Light (Optional)” with “Warning Light (Paid Separately, When Required)” in details containing warning light(s). </w:t>
      </w:r>
      <w:bookmarkEnd w:id="0"/>
    </w:p>
    <w:p w14:paraId="48739ED1" w14:textId="16A09690" w:rsidR="00AD0139" w:rsidRDefault="00AD0139" w:rsidP="00AD0139">
      <w:pPr>
        <w:ind w:left="720"/>
      </w:pPr>
    </w:p>
    <w:p w14:paraId="562BC9FF" w14:textId="77777777" w:rsidR="00CB7FD0" w:rsidRDefault="00AD0139" w:rsidP="006B182D">
      <w:pPr>
        <w:ind w:left="720"/>
      </w:pPr>
      <w:r w:rsidRPr="00E46AE1">
        <w:rPr>
          <w:b/>
        </w:rPr>
        <w:t>6</w:t>
      </w:r>
      <w:r>
        <w:rPr>
          <w:b/>
        </w:rPr>
        <w:t>1</w:t>
      </w:r>
      <w:r w:rsidRPr="00E46AE1">
        <w:rPr>
          <w:b/>
        </w:rPr>
        <w:t>6.1</w:t>
      </w:r>
      <w:r>
        <w:rPr>
          <w:b/>
        </w:rPr>
        <w:t>0</w:t>
      </w:r>
      <w:r w:rsidRPr="00E46AE1">
        <w:rPr>
          <w:b/>
        </w:rPr>
        <w:t xml:space="preserve"> </w:t>
      </w:r>
      <w:r w:rsidRPr="00E46AE1">
        <w:rPr>
          <w:i/>
        </w:rPr>
        <w:t xml:space="preserve">(sheet </w:t>
      </w:r>
      <w:r>
        <w:rPr>
          <w:i/>
        </w:rPr>
        <w:t>4</w:t>
      </w:r>
      <w:r w:rsidRPr="00E46AE1">
        <w:rPr>
          <w:i/>
        </w:rPr>
        <w:t xml:space="preserve"> of 9)</w:t>
      </w:r>
      <w:r w:rsidRPr="00E46AE1">
        <w:t xml:space="preserve">.  </w:t>
      </w:r>
      <w:r w:rsidR="00CB7FD0">
        <w:t>Same as 616.10 sheet 3 of 9.</w:t>
      </w:r>
    </w:p>
    <w:p w14:paraId="58534322" w14:textId="68F10D3B" w:rsidR="00AD0139" w:rsidRDefault="00CB7FD0" w:rsidP="006B182D">
      <w:pPr>
        <w:ind w:left="720"/>
      </w:pPr>
      <w:r>
        <w:rPr>
          <w:b/>
        </w:rPr>
        <w:t>`</w:t>
      </w:r>
      <w:r>
        <w:t xml:space="preserve"> </w:t>
      </w:r>
    </w:p>
    <w:p w14:paraId="2DB5C6DA" w14:textId="141F419C" w:rsidR="00AD0139" w:rsidRPr="00E46AE1" w:rsidRDefault="00125010" w:rsidP="00AD0139">
      <w:pPr>
        <w:ind w:left="720"/>
      </w:pPr>
      <w:r>
        <w:rPr>
          <w:b/>
        </w:rPr>
        <w:t>902.05</w:t>
      </w:r>
      <w:r w:rsidR="00AD0139" w:rsidRPr="00E46AE1">
        <w:rPr>
          <w:b/>
        </w:rPr>
        <w:t xml:space="preserve"> </w:t>
      </w:r>
      <w:r w:rsidR="00AD0139" w:rsidRPr="00E46AE1">
        <w:rPr>
          <w:i/>
        </w:rPr>
        <w:t xml:space="preserve">(sheet </w:t>
      </w:r>
      <w:r>
        <w:rPr>
          <w:i/>
        </w:rPr>
        <w:t>1</w:t>
      </w:r>
      <w:r w:rsidR="00AD0139" w:rsidRPr="00E46AE1">
        <w:rPr>
          <w:i/>
        </w:rPr>
        <w:t xml:space="preserve"> of </w:t>
      </w:r>
      <w:r>
        <w:rPr>
          <w:i/>
        </w:rPr>
        <w:t>2</w:t>
      </w:r>
      <w:r w:rsidR="00AD0139" w:rsidRPr="00E46AE1">
        <w:rPr>
          <w:i/>
        </w:rPr>
        <w:t>)</w:t>
      </w:r>
      <w:r w:rsidR="00AD0139" w:rsidRPr="00E46AE1">
        <w:t xml:space="preserve">.  </w:t>
      </w:r>
      <w:r w:rsidR="006D4FED">
        <w:t>New Standard Plan set “Accessible Pedestrian Signals”.</w:t>
      </w:r>
      <w:r w:rsidR="00AD0139" w:rsidRPr="00E46AE1">
        <w:t xml:space="preserve"> </w:t>
      </w:r>
    </w:p>
    <w:p w14:paraId="610C3E10" w14:textId="617FA6E2" w:rsidR="00AD0139" w:rsidRDefault="00AD0139" w:rsidP="006B182D">
      <w:pPr>
        <w:ind w:left="720"/>
      </w:pPr>
    </w:p>
    <w:p w14:paraId="79321573" w14:textId="559EC7FC" w:rsidR="00125010" w:rsidRDefault="00125010" w:rsidP="006B182D">
      <w:pPr>
        <w:ind w:left="720"/>
      </w:pPr>
      <w:r>
        <w:rPr>
          <w:b/>
        </w:rPr>
        <w:t>902.05</w:t>
      </w:r>
      <w:r w:rsidRPr="00E46AE1">
        <w:rPr>
          <w:b/>
        </w:rPr>
        <w:t xml:space="preserve"> </w:t>
      </w:r>
      <w:r w:rsidRPr="00E46AE1">
        <w:rPr>
          <w:i/>
        </w:rPr>
        <w:t xml:space="preserve">(sheet </w:t>
      </w:r>
      <w:r>
        <w:rPr>
          <w:i/>
        </w:rPr>
        <w:t>2</w:t>
      </w:r>
      <w:r w:rsidRPr="00E46AE1">
        <w:rPr>
          <w:i/>
        </w:rPr>
        <w:t xml:space="preserve"> of </w:t>
      </w:r>
      <w:r>
        <w:rPr>
          <w:i/>
        </w:rPr>
        <w:t>2</w:t>
      </w:r>
      <w:r w:rsidRPr="00E46AE1">
        <w:rPr>
          <w:i/>
        </w:rPr>
        <w:t>)</w:t>
      </w:r>
      <w:r w:rsidRPr="00E46AE1">
        <w:t xml:space="preserve">.  </w:t>
      </w:r>
      <w:r w:rsidR="006D4FED">
        <w:t>Same as 902.05 sheet 1 of 2.</w:t>
      </w:r>
    </w:p>
    <w:p w14:paraId="3B3CC38A" w14:textId="77777777" w:rsidR="00125010" w:rsidRDefault="00125010" w:rsidP="006B182D">
      <w:pPr>
        <w:ind w:left="720"/>
      </w:pPr>
    </w:p>
    <w:p w14:paraId="2E8E931C" w14:textId="7E8608B5" w:rsidR="00AD0139" w:rsidRPr="00E46AE1" w:rsidRDefault="00125010" w:rsidP="00AD0139">
      <w:pPr>
        <w:ind w:left="720"/>
      </w:pPr>
      <w:r>
        <w:rPr>
          <w:b/>
        </w:rPr>
        <w:t>902.70</w:t>
      </w:r>
      <w:r w:rsidR="00AD0139" w:rsidRPr="00E46AE1">
        <w:rPr>
          <w:b/>
        </w:rPr>
        <w:t xml:space="preserve"> </w:t>
      </w:r>
      <w:r w:rsidR="00AD0139" w:rsidRPr="00E46AE1">
        <w:rPr>
          <w:i/>
        </w:rPr>
        <w:t xml:space="preserve">(sheet </w:t>
      </w:r>
      <w:r>
        <w:rPr>
          <w:i/>
        </w:rPr>
        <w:t>3</w:t>
      </w:r>
      <w:r w:rsidR="00AD0139" w:rsidRPr="00E46AE1">
        <w:rPr>
          <w:i/>
        </w:rPr>
        <w:t xml:space="preserve"> of </w:t>
      </w:r>
      <w:r>
        <w:rPr>
          <w:i/>
        </w:rPr>
        <w:t>3</w:t>
      </w:r>
      <w:r w:rsidR="00AD0139" w:rsidRPr="00E46AE1">
        <w:rPr>
          <w:i/>
        </w:rPr>
        <w:t>)</w:t>
      </w:r>
      <w:r w:rsidR="00AD0139" w:rsidRPr="00E46AE1">
        <w:t xml:space="preserve">. </w:t>
      </w:r>
      <w:r w:rsidR="006D4FED">
        <w:t xml:space="preserve"> New sheet added for Rigid Span Wire Sign Details.</w:t>
      </w:r>
      <w:r w:rsidR="00AD0139" w:rsidRPr="00E46AE1">
        <w:t xml:space="preserve"> </w:t>
      </w:r>
    </w:p>
    <w:p w14:paraId="0B78A640" w14:textId="77777777" w:rsidR="00AD0139" w:rsidRDefault="00AD0139" w:rsidP="006B182D">
      <w:pPr>
        <w:ind w:left="720"/>
      </w:pPr>
    </w:p>
    <w:p w14:paraId="679E6E5C" w14:textId="21919BDA" w:rsidR="006B182D" w:rsidRDefault="0041229B" w:rsidP="00471C92">
      <w:pPr>
        <w:ind w:left="720"/>
        <w:rPr>
          <w:b/>
        </w:rPr>
      </w:pPr>
      <w:r>
        <w:rPr>
          <w:b/>
        </w:rPr>
        <w:t>D-SHEETS</w:t>
      </w:r>
    </w:p>
    <w:p w14:paraId="6A14B78F" w14:textId="37D2E016" w:rsidR="0041229B" w:rsidRDefault="0041229B" w:rsidP="00471C92">
      <w:pPr>
        <w:ind w:left="720"/>
        <w:rPr>
          <w:b/>
        </w:rPr>
      </w:pPr>
    </w:p>
    <w:p w14:paraId="2FEB7E7D" w14:textId="6614918E" w:rsidR="0041229B" w:rsidRPr="0041229B" w:rsidRDefault="0041229B" w:rsidP="00471C92">
      <w:pPr>
        <w:ind w:left="720"/>
        <w:rPr>
          <w:bCs/>
        </w:rPr>
      </w:pPr>
      <w:r>
        <w:rPr>
          <w:b/>
        </w:rPr>
        <w:t xml:space="preserve">i_d2bs.  </w:t>
      </w:r>
      <w:r w:rsidRPr="0041229B">
        <w:rPr>
          <w:bCs/>
        </w:rPr>
        <w:t>Removed</w:t>
      </w:r>
      <w:r>
        <w:rPr>
          <w:bCs/>
        </w:rPr>
        <w:t xml:space="preserve"> items 6161009 Flag Assembly, 6161024 Channelizer (Trim Line) With Light, 6161031 Type III Moveable Barricade </w:t>
      </w:r>
      <w:proofErr w:type="gramStart"/>
      <w:r w:rsidR="005041B0">
        <w:rPr>
          <w:bCs/>
        </w:rPr>
        <w:t>With</w:t>
      </w:r>
      <w:proofErr w:type="gramEnd"/>
      <w:r>
        <w:rPr>
          <w:bCs/>
        </w:rPr>
        <w:t xml:space="preserve"> Lights, and 6161034 Directional Indicator Barricade, With Light.  Revised </w:t>
      </w:r>
      <w:r w:rsidR="00B539D7">
        <w:rPr>
          <w:bCs/>
        </w:rPr>
        <w:t xml:space="preserve">description for </w:t>
      </w:r>
      <w:r>
        <w:rPr>
          <w:bCs/>
        </w:rPr>
        <w:t>sign W08-6 to read “Truck Crossing</w:t>
      </w:r>
      <w:r w:rsidRPr="0041229B">
        <w:rPr>
          <w:bCs/>
        </w:rPr>
        <w:t xml:space="preserve"> </w:t>
      </w:r>
      <w:r w:rsidR="00B539D7">
        <w:rPr>
          <w:bCs/>
        </w:rPr>
        <w:t>(</w:t>
      </w:r>
      <w:r>
        <w:rPr>
          <w:bCs/>
        </w:rPr>
        <w:t>With Flags</w:t>
      </w:r>
      <w:r w:rsidR="00B539D7">
        <w:rPr>
          <w:bCs/>
        </w:rPr>
        <w:t>)</w:t>
      </w:r>
      <w:r>
        <w:rPr>
          <w:bCs/>
        </w:rPr>
        <w:t xml:space="preserve">”.   </w:t>
      </w:r>
      <w:r>
        <w:rPr>
          <w:b/>
        </w:rPr>
        <w:t xml:space="preserve"> </w:t>
      </w:r>
      <w:bookmarkStart w:id="1" w:name="_GoBack"/>
      <w:bookmarkEnd w:id="1"/>
    </w:p>
    <w:p w14:paraId="43FCB356" w14:textId="77777777" w:rsidR="006B182D" w:rsidRDefault="006B182D" w:rsidP="00471C92">
      <w:pPr>
        <w:ind w:left="720"/>
        <w:rPr>
          <w:b/>
        </w:rPr>
      </w:pPr>
    </w:p>
    <w:p w14:paraId="694D3B08" w14:textId="77777777" w:rsidR="00D14202" w:rsidRDefault="00D14202" w:rsidP="00D14202">
      <w:pPr>
        <w:rPr>
          <w:b/>
        </w:rPr>
      </w:pPr>
    </w:p>
    <w:p w14:paraId="58176168" w14:textId="71C9E46E" w:rsidR="00C75B20" w:rsidRPr="00C75B20" w:rsidRDefault="00280F11" w:rsidP="00D14202">
      <w:r>
        <w:tab/>
      </w:r>
      <w:r>
        <w:tab/>
      </w:r>
      <w:r>
        <w:tab/>
      </w:r>
      <w:r>
        <w:tab/>
      </w:r>
      <w:r>
        <w:tab/>
      </w:r>
    </w:p>
    <w:p w14:paraId="1400BF35" w14:textId="77777777" w:rsidR="00450521" w:rsidRDefault="00D07007" w:rsidP="00457FB4">
      <w:pPr>
        <w:ind w:left="720"/>
      </w:pPr>
      <w:r>
        <w:t>SKK</w:t>
      </w:r>
      <w:r w:rsidR="00450521">
        <w:t>/</w:t>
      </w:r>
      <w:r w:rsidR="003360AE">
        <w:t>RGP</w:t>
      </w:r>
    </w:p>
    <w:sectPr w:rsidR="00450521" w:rsidSect="009860F3">
      <w:pgSz w:w="12240" w:h="15840"/>
      <w:pgMar w:top="1440" w:right="1800" w:bottom="117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B03"/>
    <w:rsid w:val="00006BD5"/>
    <w:rsid w:val="0000708C"/>
    <w:rsid w:val="00014B86"/>
    <w:rsid w:val="000159BD"/>
    <w:rsid w:val="0002137B"/>
    <w:rsid w:val="00021AF0"/>
    <w:rsid w:val="000335BD"/>
    <w:rsid w:val="000358A1"/>
    <w:rsid w:val="00044C17"/>
    <w:rsid w:val="00057B89"/>
    <w:rsid w:val="000603C0"/>
    <w:rsid w:val="000731FD"/>
    <w:rsid w:val="00074306"/>
    <w:rsid w:val="000944EB"/>
    <w:rsid w:val="000961D7"/>
    <w:rsid w:val="00096322"/>
    <w:rsid w:val="000B72EA"/>
    <w:rsid w:val="000D08BA"/>
    <w:rsid w:val="000D106A"/>
    <w:rsid w:val="000D1C1D"/>
    <w:rsid w:val="000D5F57"/>
    <w:rsid w:val="00100F56"/>
    <w:rsid w:val="0010193D"/>
    <w:rsid w:val="001146B9"/>
    <w:rsid w:val="00115593"/>
    <w:rsid w:val="0012151D"/>
    <w:rsid w:val="001246C9"/>
    <w:rsid w:val="00125010"/>
    <w:rsid w:val="0012756B"/>
    <w:rsid w:val="00130B03"/>
    <w:rsid w:val="001344E6"/>
    <w:rsid w:val="00136C5D"/>
    <w:rsid w:val="00140CE7"/>
    <w:rsid w:val="00144EBC"/>
    <w:rsid w:val="00146AD6"/>
    <w:rsid w:val="00152706"/>
    <w:rsid w:val="001601CC"/>
    <w:rsid w:val="001972EF"/>
    <w:rsid w:val="001A58FA"/>
    <w:rsid w:val="001B0D41"/>
    <w:rsid w:val="001B3DE9"/>
    <w:rsid w:val="001B7A63"/>
    <w:rsid w:val="001C14B1"/>
    <w:rsid w:val="001C2182"/>
    <w:rsid w:val="001D42DD"/>
    <w:rsid w:val="001E345B"/>
    <w:rsid w:val="001E48AA"/>
    <w:rsid w:val="001F38CB"/>
    <w:rsid w:val="00200F8B"/>
    <w:rsid w:val="00205A33"/>
    <w:rsid w:val="00214055"/>
    <w:rsid w:val="00222D8D"/>
    <w:rsid w:val="00224234"/>
    <w:rsid w:val="00237220"/>
    <w:rsid w:val="00242B6D"/>
    <w:rsid w:val="0024449A"/>
    <w:rsid w:val="002641F0"/>
    <w:rsid w:val="00265CF9"/>
    <w:rsid w:val="00280F11"/>
    <w:rsid w:val="00282DC5"/>
    <w:rsid w:val="00285DE7"/>
    <w:rsid w:val="00293DC6"/>
    <w:rsid w:val="00296B89"/>
    <w:rsid w:val="002B0E67"/>
    <w:rsid w:val="002B3417"/>
    <w:rsid w:val="002C0915"/>
    <w:rsid w:val="002C5839"/>
    <w:rsid w:val="002D1BEE"/>
    <w:rsid w:val="002E7249"/>
    <w:rsid w:val="002F10A9"/>
    <w:rsid w:val="002F7D13"/>
    <w:rsid w:val="003103B2"/>
    <w:rsid w:val="00324516"/>
    <w:rsid w:val="003360AE"/>
    <w:rsid w:val="00355434"/>
    <w:rsid w:val="0036279B"/>
    <w:rsid w:val="00363027"/>
    <w:rsid w:val="00366A80"/>
    <w:rsid w:val="0037219E"/>
    <w:rsid w:val="00384A23"/>
    <w:rsid w:val="003900AA"/>
    <w:rsid w:val="00396496"/>
    <w:rsid w:val="003A3B74"/>
    <w:rsid w:val="003A592D"/>
    <w:rsid w:val="003C32B2"/>
    <w:rsid w:val="003C3959"/>
    <w:rsid w:val="003C40D7"/>
    <w:rsid w:val="003C502D"/>
    <w:rsid w:val="003D2DD1"/>
    <w:rsid w:val="003E777F"/>
    <w:rsid w:val="003E77AD"/>
    <w:rsid w:val="003F35EE"/>
    <w:rsid w:val="003F5CA2"/>
    <w:rsid w:val="003F658E"/>
    <w:rsid w:val="00402479"/>
    <w:rsid w:val="004029FB"/>
    <w:rsid w:val="0040406E"/>
    <w:rsid w:val="00406F49"/>
    <w:rsid w:val="0041229B"/>
    <w:rsid w:val="00412A7C"/>
    <w:rsid w:val="00415B79"/>
    <w:rsid w:val="004160E1"/>
    <w:rsid w:val="00425D74"/>
    <w:rsid w:val="00427F58"/>
    <w:rsid w:val="00434E75"/>
    <w:rsid w:val="0044317E"/>
    <w:rsid w:val="004459B9"/>
    <w:rsid w:val="00450521"/>
    <w:rsid w:val="00457DA9"/>
    <w:rsid w:val="00457FB4"/>
    <w:rsid w:val="0046178F"/>
    <w:rsid w:val="00471C92"/>
    <w:rsid w:val="00476443"/>
    <w:rsid w:val="00483BD8"/>
    <w:rsid w:val="00492790"/>
    <w:rsid w:val="00496C44"/>
    <w:rsid w:val="004A2385"/>
    <w:rsid w:val="004A5AEB"/>
    <w:rsid w:val="004D0243"/>
    <w:rsid w:val="004D4E19"/>
    <w:rsid w:val="004D562A"/>
    <w:rsid w:val="004D6836"/>
    <w:rsid w:val="004E2F52"/>
    <w:rsid w:val="005041B0"/>
    <w:rsid w:val="00513853"/>
    <w:rsid w:val="005165C1"/>
    <w:rsid w:val="00520750"/>
    <w:rsid w:val="00522AB3"/>
    <w:rsid w:val="005255D2"/>
    <w:rsid w:val="00540978"/>
    <w:rsid w:val="005439B6"/>
    <w:rsid w:val="00552951"/>
    <w:rsid w:val="005551EF"/>
    <w:rsid w:val="0056235B"/>
    <w:rsid w:val="00565188"/>
    <w:rsid w:val="00575322"/>
    <w:rsid w:val="00590412"/>
    <w:rsid w:val="00593E43"/>
    <w:rsid w:val="005C4A0A"/>
    <w:rsid w:val="005D4506"/>
    <w:rsid w:val="005F4C8A"/>
    <w:rsid w:val="00630C9A"/>
    <w:rsid w:val="00645622"/>
    <w:rsid w:val="00646C84"/>
    <w:rsid w:val="0065650D"/>
    <w:rsid w:val="006604DD"/>
    <w:rsid w:val="006732A1"/>
    <w:rsid w:val="00673E44"/>
    <w:rsid w:val="00682BFC"/>
    <w:rsid w:val="0068300E"/>
    <w:rsid w:val="00683762"/>
    <w:rsid w:val="006855E5"/>
    <w:rsid w:val="0068581A"/>
    <w:rsid w:val="006A2B43"/>
    <w:rsid w:val="006A7A1E"/>
    <w:rsid w:val="006B182D"/>
    <w:rsid w:val="006B2711"/>
    <w:rsid w:val="006B65A1"/>
    <w:rsid w:val="006C0422"/>
    <w:rsid w:val="006C28E3"/>
    <w:rsid w:val="006D03F7"/>
    <w:rsid w:val="006D1924"/>
    <w:rsid w:val="006D342B"/>
    <w:rsid w:val="006D4FED"/>
    <w:rsid w:val="006D67C5"/>
    <w:rsid w:val="006E1037"/>
    <w:rsid w:val="006E7838"/>
    <w:rsid w:val="006F5262"/>
    <w:rsid w:val="00700F12"/>
    <w:rsid w:val="007016DC"/>
    <w:rsid w:val="00706194"/>
    <w:rsid w:val="007066B3"/>
    <w:rsid w:val="007069C7"/>
    <w:rsid w:val="00721F5C"/>
    <w:rsid w:val="0072253D"/>
    <w:rsid w:val="00725296"/>
    <w:rsid w:val="00732758"/>
    <w:rsid w:val="00740591"/>
    <w:rsid w:val="00743033"/>
    <w:rsid w:val="0075304B"/>
    <w:rsid w:val="00760665"/>
    <w:rsid w:val="00762014"/>
    <w:rsid w:val="00762DD6"/>
    <w:rsid w:val="007821D4"/>
    <w:rsid w:val="00782C42"/>
    <w:rsid w:val="007902A2"/>
    <w:rsid w:val="007913FA"/>
    <w:rsid w:val="00791439"/>
    <w:rsid w:val="007938A5"/>
    <w:rsid w:val="00794905"/>
    <w:rsid w:val="007A364B"/>
    <w:rsid w:val="007A7549"/>
    <w:rsid w:val="007B2A03"/>
    <w:rsid w:val="007B3096"/>
    <w:rsid w:val="007B42D2"/>
    <w:rsid w:val="007D715F"/>
    <w:rsid w:val="007F1837"/>
    <w:rsid w:val="007F4DE2"/>
    <w:rsid w:val="007F6172"/>
    <w:rsid w:val="0080055A"/>
    <w:rsid w:val="00805670"/>
    <w:rsid w:val="0081352C"/>
    <w:rsid w:val="0082006C"/>
    <w:rsid w:val="00822978"/>
    <w:rsid w:val="00826B46"/>
    <w:rsid w:val="0083526D"/>
    <w:rsid w:val="00836304"/>
    <w:rsid w:val="0084160C"/>
    <w:rsid w:val="00844BD4"/>
    <w:rsid w:val="0085043C"/>
    <w:rsid w:val="00856F10"/>
    <w:rsid w:val="008604E3"/>
    <w:rsid w:val="008635AE"/>
    <w:rsid w:val="00876779"/>
    <w:rsid w:val="00882ED3"/>
    <w:rsid w:val="00895506"/>
    <w:rsid w:val="0089573C"/>
    <w:rsid w:val="0089750E"/>
    <w:rsid w:val="008A1550"/>
    <w:rsid w:val="008A3361"/>
    <w:rsid w:val="008B0E80"/>
    <w:rsid w:val="008B45D8"/>
    <w:rsid w:val="008B521F"/>
    <w:rsid w:val="008C136B"/>
    <w:rsid w:val="008D4FDA"/>
    <w:rsid w:val="008D6A0E"/>
    <w:rsid w:val="008D766F"/>
    <w:rsid w:val="008E3945"/>
    <w:rsid w:val="008E4343"/>
    <w:rsid w:val="008E7124"/>
    <w:rsid w:val="008E78BC"/>
    <w:rsid w:val="008F1295"/>
    <w:rsid w:val="008F5B73"/>
    <w:rsid w:val="008F6882"/>
    <w:rsid w:val="00913198"/>
    <w:rsid w:val="00916BD0"/>
    <w:rsid w:val="009242F5"/>
    <w:rsid w:val="0092488A"/>
    <w:rsid w:val="0092523A"/>
    <w:rsid w:val="0092787F"/>
    <w:rsid w:val="009318E0"/>
    <w:rsid w:val="00941EE9"/>
    <w:rsid w:val="0094509A"/>
    <w:rsid w:val="0094787E"/>
    <w:rsid w:val="00952E1A"/>
    <w:rsid w:val="00955E82"/>
    <w:rsid w:val="00961E16"/>
    <w:rsid w:val="0097657D"/>
    <w:rsid w:val="00980247"/>
    <w:rsid w:val="00982BCA"/>
    <w:rsid w:val="009860F3"/>
    <w:rsid w:val="009866CC"/>
    <w:rsid w:val="00991CA6"/>
    <w:rsid w:val="009A4489"/>
    <w:rsid w:val="009A6181"/>
    <w:rsid w:val="009B0C54"/>
    <w:rsid w:val="009B2E60"/>
    <w:rsid w:val="009C0874"/>
    <w:rsid w:val="009C64F1"/>
    <w:rsid w:val="009C6D38"/>
    <w:rsid w:val="009E4C30"/>
    <w:rsid w:val="009F1471"/>
    <w:rsid w:val="009F3A3C"/>
    <w:rsid w:val="009F4279"/>
    <w:rsid w:val="009F546C"/>
    <w:rsid w:val="009F6332"/>
    <w:rsid w:val="009F7ECE"/>
    <w:rsid w:val="00A02729"/>
    <w:rsid w:val="00A10FB8"/>
    <w:rsid w:val="00A110A3"/>
    <w:rsid w:val="00A110A9"/>
    <w:rsid w:val="00A249C9"/>
    <w:rsid w:val="00A37592"/>
    <w:rsid w:val="00A54C37"/>
    <w:rsid w:val="00A62D5A"/>
    <w:rsid w:val="00A64F1F"/>
    <w:rsid w:val="00A677C2"/>
    <w:rsid w:val="00A67B93"/>
    <w:rsid w:val="00A84AC0"/>
    <w:rsid w:val="00A86BE0"/>
    <w:rsid w:val="00AA0D21"/>
    <w:rsid w:val="00AA793B"/>
    <w:rsid w:val="00AA7ED1"/>
    <w:rsid w:val="00AC04D1"/>
    <w:rsid w:val="00AC33BE"/>
    <w:rsid w:val="00AD0139"/>
    <w:rsid w:val="00AD2BFD"/>
    <w:rsid w:val="00B13D10"/>
    <w:rsid w:val="00B35090"/>
    <w:rsid w:val="00B40E41"/>
    <w:rsid w:val="00B43D8C"/>
    <w:rsid w:val="00B51B9C"/>
    <w:rsid w:val="00B539D7"/>
    <w:rsid w:val="00B54208"/>
    <w:rsid w:val="00B57B90"/>
    <w:rsid w:val="00B612FC"/>
    <w:rsid w:val="00B67147"/>
    <w:rsid w:val="00B74FCF"/>
    <w:rsid w:val="00B91AD2"/>
    <w:rsid w:val="00B948EF"/>
    <w:rsid w:val="00B97A45"/>
    <w:rsid w:val="00BB2C79"/>
    <w:rsid w:val="00BB5F8C"/>
    <w:rsid w:val="00BC6135"/>
    <w:rsid w:val="00BD3DD1"/>
    <w:rsid w:val="00BD57A8"/>
    <w:rsid w:val="00BD6247"/>
    <w:rsid w:val="00BE4E7D"/>
    <w:rsid w:val="00BF242B"/>
    <w:rsid w:val="00BF59CE"/>
    <w:rsid w:val="00BF6099"/>
    <w:rsid w:val="00BF7C32"/>
    <w:rsid w:val="00C0296A"/>
    <w:rsid w:val="00C05A62"/>
    <w:rsid w:val="00C154B1"/>
    <w:rsid w:val="00C25EDF"/>
    <w:rsid w:val="00C261CC"/>
    <w:rsid w:val="00C26C37"/>
    <w:rsid w:val="00C362FF"/>
    <w:rsid w:val="00C47DA8"/>
    <w:rsid w:val="00C60284"/>
    <w:rsid w:val="00C60409"/>
    <w:rsid w:val="00C61E68"/>
    <w:rsid w:val="00C669C2"/>
    <w:rsid w:val="00C75069"/>
    <w:rsid w:val="00C75B20"/>
    <w:rsid w:val="00C85834"/>
    <w:rsid w:val="00C972F5"/>
    <w:rsid w:val="00CA426B"/>
    <w:rsid w:val="00CA7601"/>
    <w:rsid w:val="00CB7FD0"/>
    <w:rsid w:val="00CD4AFB"/>
    <w:rsid w:val="00CE52DE"/>
    <w:rsid w:val="00CE6DEF"/>
    <w:rsid w:val="00CF048F"/>
    <w:rsid w:val="00CF468A"/>
    <w:rsid w:val="00D07007"/>
    <w:rsid w:val="00D10D8D"/>
    <w:rsid w:val="00D1298F"/>
    <w:rsid w:val="00D14202"/>
    <w:rsid w:val="00D1603F"/>
    <w:rsid w:val="00D17C0E"/>
    <w:rsid w:val="00D22A7A"/>
    <w:rsid w:val="00D245EE"/>
    <w:rsid w:val="00D36DE6"/>
    <w:rsid w:val="00D41AA3"/>
    <w:rsid w:val="00D42A4B"/>
    <w:rsid w:val="00D521EB"/>
    <w:rsid w:val="00D5515E"/>
    <w:rsid w:val="00D60FC4"/>
    <w:rsid w:val="00D70AB3"/>
    <w:rsid w:val="00D77E01"/>
    <w:rsid w:val="00D95235"/>
    <w:rsid w:val="00DA3A5A"/>
    <w:rsid w:val="00DA3F97"/>
    <w:rsid w:val="00DB408B"/>
    <w:rsid w:val="00DB4E28"/>
    <w:rsid w:val="00DB7E35"/>
    <w:rsid w:val="00DC1B06"/>
    <w:rsid w:val="00DC3638"/>
    <w:rsid w:val="00DC3F47"/>
    <w:rsid w:val="00DC7180"/>
    <w:rsid w:val="00DD7A3A"/>
    <w:rsid w:val="00DE4DF3"/>
    <w:rsid w:val="00DF06C3"/>
    <w:rsid w:val="00DF2953"/>
    <w:rsid w:val="00DF5E38"/>
    <w:rsid w:val="00E02323"/>
    <w:rsid w:val="00E02586"/>
    <w:rsid w:val="00E42DAF"/>
    <w:rsid w:val="00E46AE1"/>
    <w:rsid w:val="00E52C42"/>
    <w:rsid w:val="00E54EDC"/>
    <w:rsid w:val="00E5596E"/>
    <w:rsid w:val="00E6067C"/>
    <w:rsid w:val="00E80474"/>
    <w:rsid w:val="00E80A74"/>
    <w:rsid w:val="00E85C71"/>
    <w:rsid w:val="00E905F9"/>
    <w:rsid w:val="00E919C9"/>
    <w:rsid w:val="00E941CC"/>
    <w:rsid w:val="00EA39F9"/>
    <w:rsid w:val="00EB6631"/>
    <w:rsid w:val="00EC49BC"/>
    <w:rsid w:val="00EC706C"/>
    <w:rsid w:val="00ED468B"/>
    <w:rsid w:val="00ED4DB1"/>
    <w:rsid w:val="00EE34CF"/>
    <w:rsid w:val="00EF45E1"/>
    <w:rsid w:val="00EF7140"/>
    <w:rsid w:val="00F10FDE"/>
    <w:rsid w:val="00F14234"/>
    <w:rsid w:val="00F21D98"/>
    <w:rsid w:val="00F31A27"/>
    <w:rsid w:val="00F35ECA"/>
    <w:rsid w:val="00F3688F"/>
    <w:rsid w:val="00F410B9"/>
    <w:rsid w:val="00F43C5D"/>
    <w:rsid w:val="00F44EBC"/>
    <w:rsid w:val="00F51373"/>
    <w:rsid w:val="00F6204C"/>
    <w:rsid w:val="00F7423B"/>
    <w:rsid w:val="00F80041"/>
    <w:rsid w:val="00F816E6"/>
    <w:rsid w:val="00F85281"/>
    <w:rsid w:val="00F91236"/>
    <w:rsid w:val="00F921A6"/>
    <w:rsid w:val="00F92502"/>
    <w:rsid w:val="00F939F5"/>
    <w:rsid w:val="00F93D3E"/>
    <w:rsid w:val="00FA05BD"/>
    <w:rsid w:val="00FA20EF"/>
    <w:rsid w:val="00FA6FFA"/>
    <w:rsid w:val="00FB00FB"/>
    <w:rsid w:val="00FB7821"/>
    <w:rsid w:val="00FC2FF6"/>
    <w:rsid w:val="00FF0DDC"/>
    <w:rsid w:val="00FF305F"/>
    <w:rsid w:val="00FF3DFA"/>
    <w:rsid w:val="00FF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A50D99"/>
  <w15:docId w15:val="{F196C904-136D-436D-ACA9-83B8A413E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B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25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B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30B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B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B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B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5F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D106A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384A23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E025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146A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6A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6AD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6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6A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00FAF-ABDC-4CBF-B916-E46227DE3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Schmidt</dc:creator>
  <cp:lastModifiedBy>Richard G. Prosser</cp:lastModifiedBy>
  <cp:revision>9</cp:revision>
  <cp:lastPrinted>2017-06-09T13:05:00Z</cp:lastPrinted>
  <dcterms:created xsi:type="dcterms:W3CDTF">2020-10-27T12:57:00Z</dcterms:created>
  <dcterms:modified xsi:type="dcterms:W3CDTF">2021-02-24T13:44:00Z</dcterms:modified>
</cp:coreProperties>
</file>