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6723E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7DF98A76" w14:textId="77777777" w:rsidR="00130B03" w:rsidRDefault="00130B03" w:rsidP="00130B03"/>
    <w:p w14:paraId="6941DE2E" w14:textId="77777777" w:rsidR="00941EE9" w:rsidRDefault="00941EE9" w:rsidP="00130B03">
      <w:pPr>
        <w:rPr>
          <w:b/>
        </w:rPr>
      </w:pPr>
    </w:p>
    <w:p w14:paraId="1EF57ABB" w14:textId="3409D665"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</w:t>
      </w:r>
      <w:r w:rsidR="0046178F">
        <w:rPr>
          <w:b/>
          <w:color w:val="0000FF"/>
        </w:rPr>
        <w:t>2</w:t>
      </w:r>
      <w:r w:rsidR="00CE6DEF">
        <w:rPr>
          <w:b/>
          <w:color w:val="0000FF"/>
        </w:rPr>
        <w:t>1</w:t>
      </w:r>
      <w:r>
        <w:rPr>
          <w:b/>
          <w:color w:val="0000FF"/>
        </w:rPr>
        <w:t>-0</w:t>
      </w:r>
      <w:r w:rsidR="00BA731B">
        <w:rPr>
          <w:b/>
          <w:color w:val="0000FF"/>
        </w:rPr>
        <w:t>3</w:t>
      </w:r>
    </w:p>
    <w:p w14:paraId="4A72209D" w14:textId="77777777" w:rsidR="00130B03" w:rsidRPr="00130B03" w:rsidRDefault="00130B03" w:rsidP="00130B03">
      <w:pPr>
        <w:rPr>
          <w:b/>
        </w:rPr>
      </w:pPr>
    </w:p>
    <w:p w14:paraId="175A0838" w14:textId="0870D8EB" w:rsidR="00130B03" w:rsidRPr="00130B03" w:rsidRDefault="00130B03" w:rsidP="00130B03">
      <w:pPr>
        <w:rPr>
          <w:b/>
          <w:color w:val="0000FF"/>
        </w:rPr>
      </w:pPr>
      <w:r w:rsidRPr="009C0874">
        <w:rPr>
          <w:b/>
        </w:rPr>
        <w:t>Letter Date</w:t>
      </w:r>
      <w:r w:rsidRPr="00955E82">
        <w:rPr>
          <w:b/>
        </w:rPr>
        <w:t xml:space="preserve">: </w:t>
      </w:r>
      <w:r w:rsidR="00575322" w:rsidRPr="004210B5">
        <w:rPr>
          <w:b/>
          <w:color w:val="0000FF"/>
        </w:rPr>
        <w:t>0</w:t>
      </w:r>
      <w:r w:rsidR="00DE5672">
        <w:rPr>
          <w:b/>
          <w:color w:val="0000FF"/>
        </w:rPr>
        <w:t>5</w:t>
      </w:r>
      <w:r w:rsidR="00575322" w:rsidRPr="004210B5">
        <w:rPr>
          <w:b/>
          <w:color w:val="0000FF"/>
        </w:rPr>
        <w:t>/</w:t>
      </w:r>
      <w:r w:rsidR="00DE5672">
        <w:rPr>
          <w:b/>
          <w:color w:val="0000FF"/>
        </w:rPr>
        <w:t>05</w:t>
      </w:r>
      <w:r w:rsidR="0037219E" w:rsidRPr="004210B5">
        <w:rPr>
          <w:b/>
          <w:color w:val="0000FF"/>
        </w:rPr>
        <w:t>/</w:t>
      </w:r>
      <w:r w:rsidR="00575322" w:rsidRPr="004210B5">
        <w:rPr>
          <w:b/>
          <w:color w:val="0000FF"/>
        </w:rPr>
        <w:t>202</w:t>
      </w:r>
      <w:r w:rsidR="0037219E" w:rsidRPr="004210B5">
        <w:rPr>
          <w:b/>
          <w:color w:val="0000FF"/>
        </w:rPr>
        <w:t>1</w:t>
      </w:r>
    </w:p>
    <w:p w14:paraId="73FA165F" w14:textId="77777777" w:rsidR="00130B03" w:rsidRPr="00130B03" w:rsidRDefault="00130B03" w:rsidP="00130B03">
      <w:pPr>
        <w:rPr>
          <w:b/>
        </w:rPr>
      </w:pPr>
    </w:p>
    <w:p w14:paraId="5C392608" w14:textId="2BEE1256" w:rsidR="00130B03" w:rsidRPr="00130B03" w:rsidRDefault="00130B03" w:rsidP="00130B03">
      <w:pPr>
        <w:rPr>
          <w:b/>
        </w:rPr>
      </w:pPr>
      <w:r w:rsidRPr="00130B03">
        <w:rPr>
          <w:b/>
        </w:rPr>
        <w:t>Effective Date</w:t>
      </w:r>
      <w:r w:rsidRPr="004210B5">
        <w:rPr>
          <w:b/>
        </w:rPr>
        <w:t xml:space="preserve">: </w:t>
      </w:r>
      <w:r w:rsidR="00C26C37" w:rsidRPr="004210B5">
        <w:rPr>
          <w:b/>
          <w:color w:val="0000FF"/>
        </w:rPr>
        <w:t>0</w:t>
      </w:r>
      <w:r w:rsidR="004210B5" w:rsidRPr="004210B5">
        <w:rPr>
          <w:b/>
          <w:color w:val="0000FF"/>
        </w:rPr>
        <w:t>7</w:t>
      </w:r>
      <w:r w:rsidR="0056235B" w:rsidRPr="004210B5">
        <w:rPr>
          <w:b/>
          <w:color w:val="0000FF"/>
        </w:rPr>
        <w:t>/01</w:t>
      </w:r>
      <w:r w:rsidR="00FA6FFA" w:rsidRPr="004210B5">
        <w:rPr>
          <w:b/>
          <w:color w:val="0000FF"/>
        </w:rPr>
        <w:t>/20</w:t>
      </w:r>
      <w:r w:rsidR="0046178F" w:rsidRPr="004210B5">
        <w:rPr>
          <w:b/>
          <w:color w:val="0000FF"/>
        </w:rPr>
        <w:t>2</w:t>
      </w:r>
      <w:r w:rsidR="00C26C37" w:rsidRPr="004210B5">
        <w:rPr>
          <w:b/>
          <w:color w:val="0000FF"/>
        </w:rPr>
        <w:t>1</w:t>
      </w:r>
    </w:p>
    <w:p w14:paraId="1774F3ED" w14:textId="77777777" w:rsidR="00130B03" w:rsidRPr="00130B03" w:rsidRDefault="00130B03" w:rsidP="00130B03">
      <w:pPr>
        <w:rPr>
          <w:b/>
        </w:rPr>
      </w:pPr>
    </w:p>
    <w:p w14:paraId="7CBE779A" w14:textId="5B9402FE" w:rsidR="00130B03" w:rsidRPr="00E919C9" w:rsidRDefault="00130B03" w:rsidP="008635AE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8635AE">
        <w:rPr>
          <w:b/>
        </w:rPr>
        <w:t xml:space="preserve">  </w:t>
      </w:r>
      <w:r w:rsidR="00F04A02">
        <w:rPr>
          <w:b/>
          <w:color w:val="0000FF"/>
        </w:rPr>
        <w:t xml:space="preserve">506.20, </w:t>
      </w:r>
      <w:r w:rsidR="00BA731B">
        <w:rPr>
          <w:b/>
          <w:color w:val="0000FF"/>
        </w:rPr>
        <w:t>6</w:t>
      </w:r>
      <w:r w:rsidR="00F04A02">
        <w:rPr>
          <w:b/>
          <w:color w:val="0000FF"/>
        </w:rPr>
        <w:t>04</w:t>
      </w:r>
      <w:r w:rsidR="00BA731B">
        <w:rPr>
          <w:b/>
          <w:color w:val="0000FF"/>
        </w:rPr>
        <w:t>.</w:t>
      </w:r>
      <w:r w:rsidR="00F04A02">
        <w:rPr>
          <w:b/>
          <w:color w:val="0000FF"/>
        </w:rPr>
        <w:t>4</w:t>
      </w:r>
      <w:r w:rsidR="00BA731B">
        <w:rPr>
          <w:b/>
          <w:color w:val="0000FF"/>
        </w:rPr>
        <w:t>0</w:t>
      </w:r>
      <w:r w:rsidR="008635AE" w:rsidRPr="00E46AE1">
        <w:rPr>
          <w:b/>
          <w:color w:val="0000FF"/>
        </w:rPr>
        <w:t xml:space="preserve">, </w:t>
      </w:r>
      <w:r w:rsidR="00F04A02">
        <w:rPr>
          <w:b/>
          <w:color w:val="0000FF"/>
        </w:rPr>
        <w:t xml:space="preserve">606.60, 606.80, </w:t>
      </w:r>
      <w:r w:rsidR="00C37612">
        <w:rPr>
          <w:b/>
          <w:color w:val="0000FF"/>
        </w:rPr>
        <w:t xml:space="preserve">616.20, </w:t>
      </w:r>
      <w:r w:rsidR="00F04A02">
        <w:rPr>
          <w:b/>
          <w:color w:val="0000FF"/>
        </w:rPr>
        <w:t>732.00</w:t>
      </w:r>
      <w:r w:rsidR="001E61A7">
        <w:rPr>
          <w:b/>
          <w:color w:val="0000FF"/>
        </w:rPr>
        <w:t xml:space="preserve">, </w:t>
      </w:r>
      <w:r w:rsidR="00935022">
        <w:rPr>
          <w:b/>
          <w:color w:val="0000FF"/>
        </w:rPr>
        <w:t>733.00</w:t>
      </w:r>
      <w:r w:rsidR="00F04A02">
        <w:rPr>
          <w:b/>
          <w:color w:val="0000FF"/>
        </w:rPr>
        <w:t xml:space="preserve"> </w:t>
      </w:r>
    </w:p>
    <w:p w14:paraId="31FF4B1A" w14:textId="77777777" w:rsidR="00130B03" w:rsidRPr="00130B03" w:rsidRDefault="00130B03" w:rsidP="00130B03">
      <w:pPr>
        <w:rPr>
          <w:b/>
        </w:rPr>
      </w:pPr>
    </w:p>
    <w:p w14:paraId="29F0FD89" w14:textId="77777777"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</w:t>
      </w:r>
      <w:r w:rsidR="00F6204C">
        <w:rPr>
          <w:b/>
          <w:color w:val="0000FF"/>
        </w:rPr>
        <w:t>20</w:t>
      </w:r>
      <w:r w:rsidR="00725296">
        <w:rPr>
          <w:b/>
          <w:color w:val="0000FF"/>
        </w:rPr>
        <w:t xml:space="preserve"> Missouri Standard Plans for Highway</w:t>
      </w:r>
    </w:p>
    <w:p w14:paraId="1D3B497D" w14:textId="22AEA359" w:rsidR="00130B03" w:rsidRPr="00130B03" w:rsidRDefault="00725296" w:rsidP="00B13D10">
      <w:pPr>
        <w:ind w:left="900"/>
        <w:rPr>
          <w:b/>
        </w:rPr>
      </w:pPr>
      <w:r>
        <w:rPr>
          <w:b/>
          <w:color w:val="0000FF"/>
        </w:rPr>
        <w:t>Construction</w:t>
      </w:r>
      <w:r w:rsidR="00BA731B">
        <w:rPr>
          <w:b/>
          <w:color w:val="0000FF"/>
        </w:rPr>
        <w:t xml:space="preserve"> and New Publication of the 2021 Missouri Standard Plans for Highway Construction.</w:t>
      </w:r>
    </w:p>
    <w:p w14:paraId="067EF64A" w14:textId="77777777" w:rsidR="00130B03" w:rsidRPr="00130B03" w:rsidRDefault="00130B03" w:rsidP="00130B03">
      <w:pPr>
        <w:rPr>
          <w:b/>
        </w:rPr>
      </w:pPr>
    </w:p>
    <w:p w14:paraId="4FBB18FF" w14:textId="77777777" w:rsidR="00130B03" w:rsidRDefault="00130B03" w:rsidP="007A364B">
      <w:pPr>
        <w:pBdr>
          <w:bottom w:val="single" w:sz="4" w:space="7" w:color="auto"/>
        </w:pBdr>
        <w:rPr>
          <w:b/>
        </w:rPr>
      </w:pPr>
    </w:p>
    <w:p w14:paraId="57BADD9B" w14:textId="77777777" w:rsidR="00941EE9" w:rsidRDefault="00941EE9" w:rsidP="00941EE9">
      <w:pPr>
        <w:rPr>
          <w:b/>
        </w:rPr>
      </w:pPr>
    </w:p>
    <w:p w14:paraId="36D45D86" w14:textId="77777777"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14:paraId="0C14ABD5" w14:textId="77777777" w:rsidR="00941EE9" w:rsidRDefault="00941EE9" w:rsidP="00E02586">
      <w:pPr>
        <w:pStyle w:val="Heading2"/>
      </w:pPr>
    </w:p>
    <w:p w14:paraId="1010CF2B" w14:textId="77777777"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14:paraId="6FE84E5B" w14:textId="77777777" w:rsidR="00941EE9" w:rsidRDefault="00941EE9" w:rsidP="00941EE9">
      <w:pPr>
        <w:rPr>
          <w:b/>
        </w:rPr>
      </w:pPr>
    </w:p>
    <w:p w14:paraId="3E12D991" w14:textId="4FA4745D" w:rsidR="00941EE9" w:rsidRPr="00941EE9" w:rsidRDefault="00941EE9" w:rsidP="00941EE9">
      <w:r w:rsidRPr="00EF45E1">
        <w:rPr>
          <w:b/>
        </w:rPr>
        <w:t>DATE</w:t>
      </w:r>
      <w:r w:rsidRPr="00DF06C3">
        <w:rPr>
          <w:b/>
        </w:rPr>
        <w:t xml:space="preserve">: </w:t>
      </w:r>
      <w:r w:rsidRPr="00DF06C3">
        <w:t xml:space="preserve"> </w:t>
      </w:r>
      <w:r w:rsidR="00DE5672">
        <w:t>May</w:t>
      </w:r>
      <w:r w:rsidR="004210B5" w:rsidRPr="004210B5">
        <w:t xml:space="preserve"> </w:t>
      </w:r>
      <w:r w:rsidR="00DE5672">
        <w:t>5</w:t>
      </w:r>
      <w:r w:rsidR="00575322" w:rsidRPr="004210B5">
        <w:t>, 202</w:t>
      </w:r>
      <w:r w:rsidR="0037219E" w:rsidRPr="004210B5">
        <w:t>1</w:t>
      </w:r>
    </w:p>
    <w:p w14:paraId="743167B7" w14:textId="77777777" w:rsidR="00941EE9" w:rsidRDefault="00941EE9" w:rsidP="00941EE9">
      <w:pPr>
        <w:rPr>
          <w:b/>
        </w:rPr>
      </w:pPr>
    </w:p>
    <w:p w14:paraId="2664C1BB" w14:textId="77777777"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14:paraId="0268EC4B" w14:textId="4AE18F6E"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BA731B">
        <w:t>3</w:t>
      </w:r>
      <w:r w:rsidR="0046178F">
        <w:t>, 202</w:t>
      </w:r>
      <w:r w:rsidR="0037219E">
        <w:t>1</w:t>
      </w:r>
      <w:r w:rsidR="00E941CC">
        <w:t xml:space="preserve"> </w:t>
      </w:r>
    </w:p>
    <w:p w14:paraId="0E3DA60E" w14:textId="77777777" w:rsidR="008F5B73" w:rsidRDefault="008F5B73" w:rsidP="00941EE9"/>
    <w:p w14:paraId="6E183264" w14:textId="20716C0B"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F6204C">
        <w:rPr>
          <w:i/>
        </w:rPr>
        <w:t>20</w:t>
      </w:r>
      <w:r w:rsidR="00725296" w:rsidRPr="00725296">
        <w:rPr>
          <w:i/>
        </w:rPr>
        <w:t xml:space="preserve"> </w:t>
      </w:r>
      <w:r w:rsidRPr="008F5B73">
        <w:rPr>
          <w:i/>
        </w:rPr>
        <w:t xml:space="preserve">Missouri Standard Plans for Highway </w:t>
      </w:r>
      <w:r w:rsidRPr="001A58FA">
        <w:rPr>
          <w:i/>
        </w:rPr>
        <w:t>Construction</w:t>
      </w:r>
      <w:r w:rsidR="00BA731B">
        <w:rPr>
          <w:i/>
        </w:rPr>
        <w:t xml:space="preserve"> </w:t>
      </w:r>
      <w:r w:rsidR="00BA731B">
        <w:t xml:space="preserve">and new publication of the </w:t>
      </w:r>
      <w:r w:rsidR="00BA731B">
        <w:rPr>
          <w:i/>
        </w:rPr>
        <w:t>2021 Missouri Standard Plans for Highway Construction</w:t>
      </w:r>
      <w:r w:rsidR="001A58FA">
        <w:rPr>
          <w:i/>
        </w:rPr>
        <w:t xml:space="preserve">, </w:t>
      </w:r>
      <w:r w:rsidR="001A58FA">
        <w:t>effective</w:t>
      </w:r>
      <w:r w:rsidR="003360AE" w:rsidRPr="00A37592">
        <w:t xml:space="preserve"> </w:t>
      </w:r>
      <w:r w:rsidR="00BA731B">
        <w:t>July</w:t>
      </w:r>
      <w:r w:rsidR="00A37592" w:rsidRPr="00A37592">
        <w:t xml:space="preserve"> 1, 20</w:t>
      </w:r>
      <w:r w:rsidR="0046178F">
        <w:t>2</w:t>
      </w:r>
      <w:r w:rsidR="00C26C37">
        <w:t>1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MoDOT’s website</w:t>
      </w:r>
      <w:r w:rsidRPr="008F5B73">
        <w:t>.</w:t>
      </w:r>
    </w:p>
    <w:p w14:paraId="315205DD" w14:textId="77777777" w:rsidR="008F5B73" w:rsidRDefault="008F5B73" w:rsidP="00941EE9"/>
    <w:p w14:paraId="32B7B98A" w14:textId="77777777"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myself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14:paraId="4D55BD32" w14:textId="77777777" w:rsidR="00E905F9" w:rsidRDefault="00E905F9" w:rsidP="00941EE9"/>
    <w:p w14:paraId="6D480DBD" w14:textId="77777777"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14:paraId="0043FF0E" w14:textId="77777777" w:rsidR="00E905F9" w:rsidRDefault="00E905F9" w:rsidP="00941EE9"/>
    <w:p w14:paraId="4B9C6512" w14:textId="08425077" w:rsidR="008635AE" w:rsidRDefault="00BA731B" w:rsidP="00D42A4B">
      <w:pPr>
        <w:ind w:left="720"/>
      </w:pPr>
      <w:r>
        <w:rPr>
          <w:b/>
        </w:rPr>
        <w:t>506.20</w:t>
      </w:r>
      <w:r w:rsidR="008635AE" w:rsidRPr="00E46AE1">
        <w:rPr>
          <w:b/>
        </w:rPr>
        <w:t xml:space="preserve"> </w:t>
      </w:r>
      <w:r w:rsidR="008635AE" w:rsidRPr="00E46AE1">
        <w:rPr>
          <w:i/>
        </w:rPr>
        <w:t xml:space="preserve">(sheet </w:t>
      </w:r>
      <w:r>
        <w:rPr>
          <w:i/>
        </w:rPr>
        <w:t>1</w:t>
      </w:r>
      <w:r w:rsidR="008635AE" w:rsidRPr="00E46AE1">
        <w:rPr>
          <w:i/>
        </w:rPr>
        <w:t xml:space="preserve"> of </w:t>
      </w:r>
      <w:r>
        <w:rPr>
          <w:i/>
        </w:rPr>
        <w:t>1</w:t>
      </w:r>
      <w:r w:rsidR="008635AE" w:rsidRPr="00E46AE1">
        <w:rPr>
          <w:i/>
        </w:rPr>
        <w:t>)</w:t>
      </w:r>
      <w:r w:rsidR="008635AE" w:rsidRPr="00E46AE1">
        <w:t xml:space="preserve">.  </w:t>
      </w:r>
      <w:r>
        <w:t>New Standard Plan “Big Block Unbonded Concrete Overlay</w:t>
      </w:r>
      <w:r w:rsidR="00630C9A" w:rsidRPr="00E46AE1">
        <w:t>”</w:t>
      </w:r>
      <w:r w:rsidR="008635AE" w:rsidRPr="00E46AE1">
        <w:t xml:space="preserve">. </w:t>
      </w:r>
    </w:p>
    <w:p w14:paraId="73158EBD" w14:textId="1D11DAA1" w:rsidR="00F04A02" w:rsidRDefault="00F04A02" w:rsidP="00D42A4B">
      <w:pPr>
        <w:ind w:left="720"/>
      </w:pPr>
    </w:p>
    <w:p w14:paraId="6AB0CE37" w14:textId="53D7443A" w:rsidR="00F04A02" w:rsidRPr="00E46AE1" w:rsidRDefault="003640BA" w:rsidP="00F04A02">
      <w:pPr>
        <w:ind w:left="720"/>
      </w:pPr>
      <w:bookmarkStart w:id="0" w:name="_Hlk68073664"/>
      <w:r>
        <w:rPr>
          <w:b/>
        </w:rPr>
        <w:t>604.40</w:t>
      </w:r>
      <w:r w:rsidR="00F04A02" w:rsidRPr="00E46AE1">
        <w:rPr>
          <w:b/>
        </w:rPr>
        <w:t xml:space="preserve"> </w:t>
      </w:r>
      <w:r w:rsidR="00F04A02" w:rsidRPr="00E46AE1">
        <w:rPr>
          <w:i/>
        </w:rPr>
        <w:t xml:space="preserve">(sheet </w:t>
      </w:r>
      <w:r w:rsidR="00F04A02">
        <w:rPr>
          <w:i/>
        </w:rPr>
        <w:t>1</w:t>
      </w:r>
      <w:r w:rsidR="00F04A02" w:rsidRPr="00E46AE1">
        <w:rPr>
          <w:i/>
        </w:rPr>
        <w:t xml:space="preserve"> of </w:t>
      </w:r>
      <w:r w:rsidR="006F59C1">
        <w:rPr>
          <w:i/>
        </w:rPr>
        <w:t>2</w:t>
      </w:r>
      <w:r w:rsidR="00F04A02" w:rsidRPr="00E46AE1">
        <w:rPr>
          <w:i/>
        </w:rPr>
        <w:t>)</w:t>
      </w:r>
      <w:r w:rsidR="00F04A02" w:rsidRPr="00E46AE1">
        <w:t xml:space="preserve">.  </w:t>
      </w:r>
      <w:r w:rsidR="006F59C1">
        <w:t xml:space="preserve">Revised </w:t>
      </w:r>
      <w:r w:rsidR="00377569">
        <w:t xml:space="preserve">title of </w:t>
      </w:r>
      <w:r w:rsidR="006F59C1">
        <w:t>sheet to “Pipe Collars Type A”.  Added General Note “For pipe extensions that are 5 feet in length or shorter, a smooth tapered sleeve may be used in lieu of a Type A Collar, if approved by the engineer.  See Smooth Tapered Sleeve Detail in Standard Plan 732.00</w:t>
      </w:r>
      <w:r w:rsidR="00F04A02" w:rsidRPr="00E46AE1">
        <w:t>”.</w:t>
      </w:r>
      <w:r w:rsidR="006F59C1">
        <w:t xml:space="preserve">  Revised title </w:t>
      </w:r>
      <w:r w:rsidR="00377569">
        <w:t>of</w:t>
      </w:r>
      <w:r w:rsidR="006F59C1">
        <w:t xml:space="preserve"> Elevation </w:t>
      </w:r>
      <w:r w:rsidR="00377569">
        <w:t>view</w:t>
      </w:r>
      <w:r w:rsidR="006F59C1">
        <w:t xml:space="preserve"> </w:t>
      </w:r>
      <w:r w:rsidR="00377569">
        <w:t>with</w:t>
      </w:r>
      <w:r w:rsidR="006F59C1">
        <w:t>in Type A Colla</w:t>
      </w:r>
      <w:r w:rsidR="00377569">
        <w:t xml:space="preserve">r detail to read “(For pipes of dissimilar size or material)”.  Added Table of Dimensions to the sheet.  </w:t>
      </w:r>
    </w:p>
    <w:bookmarkEnd w:id="0"/>
    <w:p w14:paraId="2C821500" w14:textId="2E032244" w:rsidR="006F59C1" w:rsidRPr="00E46AE1" w:rsidRDefault="006F59C1" w:rsidP="00377569">
      <w:pPr>
        <w:ind w:left="720"/>
      </w:pPr>
      <w:r>
        <w:rPr>
          <w:b/>
        </w:rPr>
        <w:lastRenderedPageBreak/>
        <w:t>604.40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>
        <w:rPr>
          <w:i/>
        </w:rPr>
        <w:t>2</w:t>
      </w:r>
      <w:r w:rsidRPr="00E46AE1">
        <w:rPr>
          <w:i/>
        </w:rPr>
        <w:t xml:space="preserve"> of </w:t>
      </w:r>
      <w:r>
        <w:rPr>
          <w:i/>
        </w:rPr>
        <w:t>2</w:t>
      </w:r>
      <w:r w:rsidRPr="00E46AE1">
        <w:rPr>
          <w:i/>
        </w:rPr>
        <w:t>)</w:t>
      </w:r>
      <w:r w:rsidRPr="00E46AE1">
        <w:t xml:space="preserve">.  </w:t>
      </w:r>
      <w:r w:rsidR="00377569">
        <w:t>Revised title of sheet to “Pipe Collars Type C”.  Added detail for Type C Collar and a Bending Diagram for B-Bars.</w:t>
      </w:r>
      <w:r w:rsidR="000323D2">
        <w:t xml:space="preserve">  </w:t>
      </w:r>
      <w:r w:rsidR="00377569">
        <w:t xml:space="preserve">Removed </w:t>
      </w:r>
      <w:r w:rsidR="000323D2">
        <w:t>details for Type B Collar and Pipe Placement.</w:t>
      </w:r>
      <w:r w:rsidRPr="00E46AE1">
        <w:t xml:space="preserve"> </w:t>
      </w:r>
    </w:p>
    <w:p w14:paraId="49DE4B17" w14:textId="3394FF53" w:rsidR="008635AE" w:rsidRDefault="008635AE" w:rsidP="00D42A4B">
      <w:pPr>
        <w:ind w:left="720"/>
        <w:rPr>
          <w:b/>
          <w:highlight w:val="red"/>
        </w:rPr>
      </w:pPr>
    </w:p>
    <w:p w14:paraId="7680120B" w14:textId="0AFA567E" w:rsidR="006F59C1" w:rsidRDefault="006F59C1" w:rsidP="006F59C1">
      <w:pPr>
        <w:ind w:left="720"/>
      </w:pPr>
      <w:r>
        <w:rPr>
          <w:b/>
        </w:rPr>
        <w:t>606.60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 w:rsidR="005F6C57">
        <w:rPr>
          <w:i/>
        </w:rPr>
        <w:t>1</w:t>
      </w:r>
      <w:r w:rsidRPr="00E46AE1">
        <w:rPr>
          <w:i/>
        </w:rPr>
        <w:t xml:space="preserve"> of </w:t>
      </w:r>
      <w:r w:rsidR="005F6C57">
        <w:rPr>
          <w:i/>
        </w:rPr>
        <w:t>6</w:t>
      </w:r>
      <w:r w:rsidRPr="00E46AE1">
        <w:rPr>
          <w:i/>
        </w:rPr>
        <w:t>)</w:t>
      </w:r>
      <w:r w:rsidRPr="00E46AE1">
        <w:t xml:space="preserve">.  </w:t>
      </w:r>
      <w:r w:rsidR="005F6C57">
        <w:t>Added callout (3) and corresponding note “The additional required MGS Guardrail is included in the total length of need and shall be paid for as a guardrail pay item.”.</w:t>
      </w:r>
      <w:r w:rsidRPr="00E46AE1">
        <w:t xml:space="preserve"> </w:t>
      </w:r>
    </w:p>
    <w:p w14:paraId="40D4DCFD" w14:textId="412EBF1C" w:rsidR="00BD4EDD" w:rsidRDefault="00BD4EDD" w:rsidP="006F59C1">
      <w:pPr>
        <w:ind w:left="720"/>
      </w:pPr>
    </w:p>
    <w:p w14:paraId="2D093D94" w14:textId="46EA697D" w:rsidR="00BD4EDD" w:rsidRDefault="00BD4EDD" w:rsidP="00BD4EDD">
      <w:pPr>
        <w:ind w:left="720"/>
      </w:pPr>
      <w:r>
        <w:rPr>
          <w:b/>
        </w:rPr>
        <w:t>606.60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>
        <w:rPr>
          <w:i/>
        </w:rPr>
        <w:t>2</w:t>
      </w:r>
      <w:r w:rsidRPr="00E46AE1">
        <w:rPr>
          <w:i/>
        </w:rPr>
        <w:t xml:space="preserve"> of </w:t>
      </w:r>
      <w:r>
        <w:rPr>
          <w:i/>
        </w:rPr>
        <w:t>6</w:t>
      </w:r>
      <w:r w:rsidRPr="00E46AE1">
        <w:rPr>
          <w:i/>
        </w:rPr>
        <w:t>)</w:t>
      </w:r>
      <w:r w:rsidRPr="00E46AE1">
        <w:t xml:space="preserve">.  </w:t>
      </w:r>
      <w:r>
        <w:t xml:space="preserve">Added </w:t>
      </w:r>
      <w:r>
        <w:t>note “Begin additional MGS Guardrail or MASH End Treatment</w:t>
      </w:r>
      <w:r>
        <w:t>”</w:t>
      </w:r>
      <w:r>
        <w:t xml:space="preserve"> to both details</w:t>
      </w:r>
      <w:bookmarkStart w:id="1" w:name="_GoBack"/>
      <w:bookmarkEnd w:id="1"/>
      <w:r>
        <w:t>.</w:t>
      </w:r>
      <w:r w:rsidRPr="00E46AE1">
        <w:t xml:space="preserve"> </w:t>
      </w:r>
    </w:p>
    <w:p w14:paraId="7613F3E2" w14:textId="16FC0009" w:rsidR="006F59C1" w:rsidRDefault="006F59C1" w:rsidP="00D42A4B">
      <w:pPr>
        <w:ind w:left="720"/>
        <w:rPr>
          <w:b/>
          <w:highlight w:val="red"/>
        </w:rPr>
      </w:pPr>
      <w:r>
        <w:rPr>
          <w:b/>
          <w:highlight w:val="red"/>
        </w:rPr>
        <w:t xml:space="preserve"> </w:t>
      </w:r>
    </w:p>
    <w:p w14:paraId="75D22325" w14:textId="7973915A" w:rsidR="006F59C1" w:rsidRDefault="006F59C1" w:rsidP="006F59C1">
      <w:pPr>
        <w:ind w:left="720"/>
      </w:pPr>
      <w:r>
        <w:rPr>
          <w:b/>
        </w:rPr>
        <w:t>606.80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>
        <w:rPr>
          <w:i/>
        </w:rPr>
        <w:t>4</w:t>
      </w:r>
      <w:r w:rsidRPr="00E46AE1">
        <w:rPr>
          <w:i/>
        </w:rPr>
        <w:t xml:space="preserve"> of </w:t>
      </w:r>
      <w:r w:rsidR="000E4F28">
        <w:rPr>
          <w:i/>
        </w:rPr>
        <w:t>7</w:t>
      </w:r>
      <w:r w:rsidRPr="00E46AE1">
        <w:rPr>
          <w:i/>
        </w:rPr>
        <w:t>)</w:t>
      </w:r>
      <w:r w:rsidRPr="00E46AE1">
        <w:t xml:space="preserve">.  </w:t>
      </w:r>
      <w:r w:rsidR="005F6C57">
        <w:t>Replaced the word “caulking” with “epoxy” in detail for Rock Face Guardrail Anchor.</w:t>
      </w:r>
      <w:r w:rsidRPr="00E46AE1">
        <w:t xml:space="preserve"> </w:t>
      </w:r>
    </w:p>
    <w:p w14:paraId="619C2E8B" w14:textId="3FB26649" w:rsidR="000E4F28" w:rsidRDefault="000E4F28" w:rsidP="006F59C1">
      <w:pPr>
        <w:ind w:left="720"/>
      </w:pPr>
    </w:p>
    <w:p w14:paraId="4A49938E" w14:textId="56F187FA" w:rsidR="000E4F28" w:rsidRPr="00E46AE1" w:rsidRDefault="000E4F28" w:rsidP="000E4F28">
      <w:pPr>
        <w:ind w:left="720"/>
      </w:pPr>
      <w:bookmarkStart w:id="2" w:name="_Hlk70924504"/>
      <w:r>
        <w:rPr>
          <w:b/>
        </w:rPr>
        <w:t>616.20</w:t>
      </w:r>
      <w:r w:rsidRPr="00E46AE1">
        <w:rPr>
          <w:b/>
        </w:rPr>
        <w:t xml:space="preserve"> </w:t>
      </w:r>
      <w:r w:rsidRPr="00E46AE1">
        <w:rPr>
          <w:i/>
        </w:rPr>
        <w:t>(sheet</w:t>
      </w:r>
      <w:r>
        <w:rPr>
          <w:i/>
        </w:rPr>
        <w:t>s</w:t>
      </w:r>
      <w:r w:rsidRPr="00E46AE1">
        <w:rPr>
          <w:i/>
        </w:rPr>
        <w:t xml:space="preserve"> </w:t>
      </w:r>
      <w:r>
        <w:rPr>
          <w:i/>
        </w:rPr>
        <w:t>1</w:t>
      </w:r>
      <w:r w:rsidRPr="00E46AE1">
        <w:rPr>
          <w:i/>
        </w:rPr>
        <w:t xml:space="preserve"> </w:t>
      </w:r>
      <w:r>
        <w:rPr>
          <w:i/>
        </w:rPr>
        <w:t>through</w:t>
      </w:r>
      <w:r w:rsidRPr="00E46AE1">
        <w:rPr>
          <w:i/>
        </w:rPr>
        <w:t xml:space="preserve"> </w:t>
      </w:r>
      <w:r>
        <w:rPr>
          <w:i/>
        </w:rPr>
        <w:t>5</w:t>
      </w:r>
      <w:r w:rsidRPr="00E46AE1">
        <w:rPr>
          <w:i/>
        </w:rPr>
        <w:t>)</w:t>
      </w:r>
      <w:r w:rsidRPr="00E46AE1">
        <w:t xml:space="preserve">.  </w:t>
      </w:r>
      <w:r>
        <w:t>New Standard Plan “Temporary Traffic Control Plans</w:t>
      </w:r>
      <w:r w:rsidR="00BD4EDD">
        <w:t xml:space="preserve"> – Pavement Treatments for Two-Lane Roadways</w:t>
      </w:r>
      <w:r>
        <w:t>”.</w:t>
      </w:r>
      <w:r w:rsidRPr="00E46AE1">
        <w:t xml:space="preserve"> </w:t>
      </w:r>
    </w:p>
    <w:bookmarkEnd w:id="2"/>
    <w:p w14:paraId="0AF14AD2" w14:textId="65D01AE0" w:rsidR="006F59C1" w:rsidRDefault="006F59C1" w:rsidP="006F59C1">
      <w:pPr>
        <w:ind w:left="720"/>
      </w:pPr>
    </w:p>
    <w:p w14:paraId="5BB772A1" w14:textId="1B06F70C" w:rsidR="006F59C1" w:rsidRPr="00E46AE1" w:rsidRDefault="006F59C1" w:rsidP="006F59C1">
      <w:pPr>
        <w:ind w:left="720"/>
      </w:pPr>
      <w:bookmarkStart w:id="3" w:name="_Hlk70491304"/>
      <w:bookmarkStart w:id="4" w:name="_Hlk70605406"/>
      <w:r>
        <w:rPr>
          <w:b/>
        </w:rPr>
        <w:t>732.00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>
        <w:rPr>
          <w:i/>
        </w:rPr>
        <w:t>3</w:t>
      </w:r>
      <w:r w:rsidRPr="00E46AE1">
        <w:rPr>
          <w:i/>
        </w:rPr>
        <w:t xml:space="preserve"> of </w:t>
      </w:r>
      <w:r>
        <w:rPr>
          <w:i/>
        </w:rPr>
        <w:t>3</w:t>
      </w:r>
      <w:r w:rsidRPr="00E46AE1">
        <w:rPr>
          <w:i/>
        </w:rPr>
        <w:t>)</w:t>
      </w:r>
      <w:r w:rsidRPr="00E46AE1">
        <w:t xml:space="preserve">.  </w:t>
      </w:r>
      <w:r w:rsidR="000323D2">
        <w:t>Removed references to Type 6 Connections within Connection Requirements table.</w:t>
      </w:r>
      <w:r w:rsidRPr="00E46AE1">
        <w:t xml:space="preserve"> </w:t>
      </w:r>
    </w:p>
    <w:bookmarkEnd w:id="3"/>
    <w:p w14:paraId="7BA3F33D" w14:textId="77777777" w:rsidR="006F59C1" w:rsidRPr="00E46AE1" w:rsidRDefault="006F59C1" w:rsidP="006F59C1">
      <w:pPr>
        <w:ind w:left="720"/>
      </w:pPr>
    </w:p>
    <w:p w14:paraId="43FCB356" w14:textId="753AFB42" w:rsidR="006B182D" w:rsidRPr="004210B5" w:rsidRDefault="00935022" w:rsidP="004210B5">
      <w:pPr>
        <w:ind w:left="720"/>
      </w:pPr>
      <w:r>
        <w:rPr>
          <w:b/>
        </w:rPr>
        <w:t>733.00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>
        <w:rPr>
          <w:i/>
        </w:rPr>
        <w:t>1</w:t>
      </w:r>
      <w:r w:rsidRPr="00E46AE1">
        <w:rPr>
          <w:i/>
        </w:rPr>
        <w:t xml:space="preserve"> of </w:t>
      </w:r>
      <w:r>
        <w:rPr>
          <w:i/>
        </w:rPr>
        <w:t>1</w:t>
      </w:r>
      <w:r w:rsidRPr="00E46AE1">
        <w:rPr>
          <w:i/>
        </w:rPr>
        <w:t>)</w:t>
      </w:r>
      <w:r w:rsidRPr="00E46AE1">
        <w:t xml:space="preserve">.  </w:t>
      </w:r>
      <w:r w:rsidR="00DE5672">
        <w:t xml:space="preserve">Removed second paragraph from General Notes.  </w:t>
      </w:r>
      <w:r>
        <w:t xml:space="preserve">Added </w:t>
      </w:r>
      <w:r w:rsidR="00DE5672">
        <w:t>new second paragraph and third</w:t>
      </w:r>
      <w:r>
        <w:t xml:space="preserve"> </w:t>
      </w:r>
      <w:r w:rsidR="00A00820">
        <w:t xml:space="preserve">to the </w:t>
      </w:r>
      <w:r w:rsidR="00DE5672">
        <w:t>G</w:t>
      </w:r>
      <w:r w:rsidR="00A00820">
        <w:t xml:space="preserve">eneral </w:t>
      </w:r>
      <w:r w:rsidR="00DE5672">
        <w:t>N</w:t>
      </w:r>
      <w:r w:rsidR="00A00820">
        <w:t xml:space="preserve">otes </w:t>
      </w:r>
      <w:r w:rsidR="00DE5672">
        <w:t>requiring</w:t>
      </w:r>
      <w:r w:rsidR="00087E8D">
        <w:t xml:space="preserve"> </w:t>
      </w:r>
      <w:r>
        <w:t>“</w:t>
      </w:r>
      <w:r w:rsidR="00DE5672">
        <w:t>A</w:t>
      </w:r>
      <w:r w:rsidR="00087E8D">
        <w:t xml:space="preserve">ll parts of the tie assembly except for anchorage shall be located on the fill face.  Anchorage that is different than shown shall be approved by the engineer.” </w:t>
      </w:r>
      <w:r w:rsidR="00A00820">
        <w:t>a</w:t>
      </w:r>
      <w:r w:rsidR="00087E8D">
        <w:t xml:space="preserve">nd </w:t>
      </w:r>
      <w:r>
        <w:t>“</w:t>
      </w:r>
      <w:r w:rsidR="00087E8D">
        <w:t>Ties shall only be used for connecting adjacent precast sections.  Ties are not to be used to connect precast to cast-in-place sections.”</w:t>
      </w:r>
      <w:r>
        <w:t>.</w:t>
      </w:r>
      <w:r w:rsidRPr="00E46AE1">
        <w:t xml:space="preserve"> </w:t>
      </w:r>
    </w:p>
    <w:bookmarkEnd w:id="4"/>
    <w:p w14:paraId="694D3B08" w14:textId="77777777" w:rsidR="00D14202" w:rsidRDefault="00D14202" w:rsidP="00D14202">
      <w:pPr>
        <w:rPr>
          <w:b/>
        </w:rPr>
      </w:pPr>
    </w:p>
    <w:p w14:paraId="58176168" w14:textId="71C9E46E" w:rsidR="00C75B20" w:rsidRPr="00C75B20" w:rsidRDefault="00280F11" w:rsidP="00D14202">
      <w:r>
        <w:tab/>
      </w:r>
      <w:r>
        <w:tab/>
      </w:r>
      <w:r>
        <w:tab/>
      </w:r>
      <w:r>
        <w:tab/>
      </w:r>
      <w:r>
        <w:tab/>
      </w:r>
    </w:p>
    <w:p w14:paraId="1400BF35" w14:textId="77777777"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006BD5"/>
    <w:rsid w:val="0000708C"/>
    <w:rsid w:val="00014B86"/>
    <w:rsid w:val="000159BD"/>
    <w:rsid w:val="0002137B"/>
    <w:rsid w:val="00021AF0"/>
    <w:rsid w:val="000323D2"/>
    <w:rsid w:val="000335BD"/>
    <w:rsid w:val="000358A1"/>
    <w:rsid w:val="00044C17"/>
    <w:rsid w:val="00057B89"/>
    <w:rsid w:val="000603C0"/>
    <w:rsid w:val="000731FD"/>
    <w:rsid w:val="00074306"/>
    <w:rsid w:val="00087E8D"/>
    <w:rsid w:val="000944EB"/>
    <w:rsid w:val="000961D7"/>
    <w:rsid w:val="00096322"/>
    <w:rsid w:val="000B72EA"/>
    <w:rsid w:val="000D08BA"/>
    <w:rsid w:val="000D106A"/>
    <w:rsid w:val="000D1C1D"/>
    <w:rsid w:val="000D5F57"/>
    <w:rsid w:val="000E4F28"/>
    <w:rsid w:val="00100F56"/>
    <w:rsid w:val="0010193D"/>
    <w:rsid w:val="001146B9"/>
    <w:rsid w:val="00115593"/>
    <w:rsid w:val="0012151D"/>
    <w:rsid w:val="001246C9"/>
    <w:rsid w:val="00125010"/>
    <w:rsid w:val="0012756B"/>
    <w:rsid w:val="00130B03"/>
    <w:rsid w:val="001344E6"/>
    <w:rsid w:val="00136C5D"/>
    <w:rsid w:val="00140CE7"/>
    <w:rsid w:val="00144EBC"/>
    <w:rsid w:val="00146AD6"/>
    <w:rsid w:val="00152706"/>
    <w:rsid w:val="001601CC"/>
    <w:rsid w:val="001972EF"/>
    <w:rsid w:val="001A58FA"/>
    <w:rsid w:val="001B0D41"/>
    <w:rsid w:val="001B3DE9"/>
    <w:rsid w:val="001B7A63"/>
    <w:rsid w:val="001C14B1"/>
    <w:rsid w:val="001C2182"/>
    <w:rsid w:val="001D42DD"/>
    <w:rsid w:val="001E345B"/>
    <w:rsid w:val="001E48AA"/>
    <w:rsid w:val="001E61A7"/>
    <w:rsid w:val="001F38CB"/>
    <w:rsid w:val="00200F8B"/>
    <w:rsid w:val="00205A33"/>
    <w:rsid w:val="00214055"/>
    <w:rsid w:val="00222D8D"/>
    <w:rsid w:val="00224234"/>
    <w:rsid w:val="00237220"/>
    <w:rsid w:val="00242B6D"/>
    <w:rsid w:val="0024449A"/>
    <w:rsid w:val="002641F0"/>
    <w:rsid w:val="00265CF9"/>
    <w:rsid w:val="00280F11"/>
    <w:rsid w:val="00282DC5"/>
    <w:rsid w:val="00285DE7"/>
    <w:rsid w:val="00293DC6"/>
    <w:rsid w:val="00296B89"/>
    <w:rsid w:val="002B0E67"/>
    <w:rsid w:val="002B3417"/>
    <w:rsid w:val="002C0915"/>
    <w:rsid w:val="002C5839"/>
    <w:rsid w:val="002D1BEE"/>
    <w:rsid w:val="002E7249"/>
    <w:rsid w:val="002F10A9"/>
    <w:rsid w:val="002F7D13"/>
    <w:rsid w:val="003103B2"/>
    <w:rsid w:val="00324516"/>
    <w:rsid w:val="003360AE"/>
    <w:rsid w:val="00355434"/>
    <w:rsid w:val="0036279B"/>
    <w:rsid w:val="00363027"/>
    <w:rsid w:val="003640BA"/>
    <w:rsid w:val="00366A80"/>
    <w:rsid w:val="0037219E"/>
    <w:rsid w:val="00377569"/>
    <w:rsid w:val="00384A23"/>
    <w:rsid w:val="003900AA"/>
    <w:rsid w:val="00396496"/>
    <w:rsid w:val="003A3B74"/>
    <w:rsid w:val="003A592D"/>
    <w:rsid w:val="003C32B2"/>
    <w:rsid w:val="003C3959"/>
    <w:rsid w:val="003C40D7"/>
    <w:rsid w:val="003C502D"/>
    <w:rsid w:val="003D2DD1"/>
    <w:rsid w:val="003E777F"/>
    <w:rsid w:val="003E77AD"/>
    <w:rsid w:val="003F35EE"/>
    <w:rsid w:val="003F5CA2"/>
    <w:rsid w:val="003F658E"/>
    <w:rsid w:val="00402479"/>
    <w:rsid w:val="004029FB"/>
    <w:rsid w:val="0040406E"/>
    <w:rsid w:val="00406F49"/>
    <w:rsid w:val="0041229B"/>
    <w:rsid w:val="00412A7C"/>
    <w:rsid w:val="00415B79"/>
    <w:rsid w:val="004160E1"/>
    <w:rsid w:val="004210B5"/>
    <w:rsid w:val="00425D74"/>
    <w:rsid w:val="00427F58"/>
    <w:rsid w:val="00434E75"/>
    <w:rsid w:val="0044317E"/>
    <w:rsid w:val="004459B9"/>
    <w:rsid w:val="00450521"/>
    <w:rsid w:val="00457DA9"/>
    <w:rsid w:val="00457FB4"/>
    <w:rsid w:val="0046178F"/>
    <w:rsid w:val="00471C92"/>
    <w:rsid w:val="00476443"/>
    <w:rsid w:val="00483BD8"/>
    <w:rsid w:val="00492790"/>
    <w:rsid w:val="00496C44"/>
    <w:rsid w:val="004A2385"/>
    <w:rsid w:val="004A5AEB"/>
    <w:rsid w:val="004D0243"/>
    <w:rsid w:val="004D4E19"/>
    <w:rsid w:val="004D562A"/>
    <w:rsid w:val="004D6836"/>
    <w:rsid w:val="004E2F52"/>
    <w:rsid w:val="005041B0"/>
    <w:rsid w:val="00513853"/>
    <w:rsid w:val="005165C1"/>
    <w:rsid w:val="00520750"/>
    <w:rsid w:val="00522AB3"/>
    <w:rsid w:val="005255D2"/>
    <w:rsid w:val="00540978"/>
    <w:rsid w:val="005439B6"/>
    <w:rsid w:val="00552951"/>
    <w:rsid w:val="005551EF"/>
    <w:rsid w:val="0056235B"/>
    <w:rsid w:val="00565188"/>
    <w:rsid w:val="00575322"/>
    <w:rsid w:val="00590412"/>
    <w:rsid w:val="00593E43"/>
    <w:rsid w:val="005C4A0A"/>
    <w:rsid w:val="005D4506"/>
    <w:rsid w:val="005F4C8A"/>
    <w:rsid w:val="005F6C57"/>
    <w:rsid w:val="00630C9A"/>
    <w:rsid w:val="00645622"/>
    <w:rsid w:val="00646C84"/>
    <w:rsid w:val="0065650D"/>
    <w:rsid w:val="006604DD"/>
    <w:rsid w:val="006732A1"/>
    <w:rsid w:val="00673E44"/>
    <w:rsid w:val="00682BFC"/>
    <w:rsid w:val="0068300E"/>
    <w:rsid w:val="00683762"/>
    <w:rsid w:val="006855E5"/>
    <w:rsid w:val="0068581A"/>
    <w:rsid w:val="006A2B43"/>
    <w:rsid w:val="006A7A1E"/>
    <w:rsid w:val="006B182D"/>
    <w:rsid w:val="006B2711"/>
    <w:rsid w:val="006B65A1"/>
    <w:rsid w:val="006C0422"/>
    <w:rsid w:val="006C28E3"/>
    <w:rsid w:val="006D03F7"/>
    <w:rsid w:val="006D1924"/>
    <w:rsid w:val="006D342B"/>
    <w:rsid w:val="006D4FED"/>
    <w:rsid w:val="006D67C5"/>
    <w:rsid w:val="006E1037"/>
    <w:rsid w:val="006E7838"/>
    <w:rsid w:val="006F5262"/>
    <w:rsid w:val="006F59C1"/>
    <w:rsid w:val="00700F12"/>
    <w:rsid w:val="007016DC"/>
    <w:rsid w:val="00706194"/>
    <w:rsid w:val="007066B3"/>
    <w:rsid w:val="007069C7"/>
    <w:rsid w:val="00721F5C"/>
    <w:rsid w:val="0072253D"/>
    <w:rsid w:val="00725296"/>
    <w:rsid w:val="00732758"/>
    <w:rsid w:val="00740591"/>
    <w:rsid w:val="00743033"/>
    <w:rsid w:val="0075304B"/>
    <w:rsid w:val="00760665"/>
    <w:rsid w:val="00762014"/>
    <w:rsid w:val="00762DD6"/>
    <w:rsid w:val="007821D4"/>
    <w:rsid w:val="00782C42"/>
    <w:rsid w:val="007902A2"/>
    <w:rsid w:val="007913FA"/>
    <w:rsid w:val="00791439"/>
    <w:rsid w:val="007938A5"/>
    <w:rsid w:val="00794905"/>
    <w:rsid w:val="007A364B"/>
    <w:rsid w:val="007A7549"/>
    <w:rsid w:val="007B2A03"/>
    <w:rsid w:val="007B3096"/>
    <w:rsid w:val="007B42D2"/>
    <w:rsid w:val="007D715F"/>
    <w:rsid w:val="007F1837"/>
    <w:rsid w:val="007F4DE2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604E3"/>
    <w:rsid w:val="008635AE"/>
    <w:rsid w:val="00876779"/>
    <w:rsid w:val="00882ED3"/>
    <w:rsid w:val="00895506"/>
    <w:rsid w:val="0089573C"/>
    <w:rsid w:val="0089750E"/>
    <w:rsid w:val="008A1550"/>
    <w:rsid w:val="008A3361"/>
    <w:rsid w:val="008B0E80"/>
    <w:rsid w:val="008B45D8"/>
    <w:rsid w:val="008B521F"/>
    <w:rsid w:val="008C136B"/>
    <w:rsid w:val="008D4FDA"/>
    <w:rsid w:val="008D6A0E"/>
    <w:rsid w:val="008D766F"/>
    <w:rsid w:val="008E3945"/>
    <w:rsid w:val="008E4343"/>
    <w:rsid w:val="008E7124"/>
    <w:rsid w:val="008E78BC"/>
    <w:rsid w:val="008F1295"/>
    <w:rsid w:val="008F5B73"/>
    <w:rsid w:val="008F6882"/>
    <w:rsid w:val="00913198"/>
    <w:rsid w:val="00916BD0"/>
    <w:rsid w:val="009242F5"/>
    <w:rsid w:val="0092488A"/>
    <w:rsid w:val="0092523A"/>
    <w:rsid w:val="0092787F"/>
    <w:rsid w:val="009318E0"/>
    <w:rsid w:val="00935022"/>
    <w:rsid w:val="00941EE9"/>
    <w:rsid w:val="0094509A"/>
    <w:rsid w:val="0094787E"/>
    <w:rsid w:val="00952E1A"/>
    <w:rsid w:val="00955E82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B2E60"/>
    <w:rsid w:val="009C0874"/>
    <w:rsid w:val="009C64F1"/>
    <w:rsid w:val="009C6D38"/>
    <w:rsid w:val="009E4C30"/>
    <w:rsid w:val="009F1471"/>
    <w:rsid w:val="009F3A3C"/>
    <w:rsid w:val="009F4279"/>
    <w:rsid w:val="009F546C"/>
    <w:rsid w:val="009F6332"/>
    <w:rsid w:val="009F7ECE"/>
    <w:rsid w:val="00A00820"/>
    <w:rsid w:val="00A02729"/>
    <w:rsid w:val="00A10FB8"/>
    <w:rsid w:val="00A110A3"/>
    <w:rsid w:val="00A110A9"/>
    <w:rsid w:val="00A249C9"/>
    <w:rsid w:val="00A37592"/>
    <w:rsid w:val="00A54C37"/>
    <w:rsid w:val="00A62D5A"/>
    <w:rsid w:val="00A64F1F"/>
    <w:rsid w:val="00A677C2"/>
    <w:rsid w:val="00A67B93"/>
    <w:rsid w:val="00A84AC0"/>
    <w:rsid w:val="00A86BE0"/>
    <w:rsid w:val="00AA0D21"/>
    <w:rsid w:val="00AA793B"/>
    <w:rsid w:val="00AA7ED1"/>
    <w:rsid w:val="00AC04D1"/>
    <w:rsid w:val="00AC33BE"/>
    <w:rsid w:val="00AD0139"/>
    <w:rsid w:val="00AD2BFD"/>
    <w:rsid w:val="00B13D10"/>
    <w:rsid w:val="00B35090"/>
    <w:rsid w:val="00B40E41"/>
    <w:rsid w:val="00B43D8C"/>
    <w:rsid w:val="00B51B9C"/>
    <w:rsid w:val="00B539D7"/>
    <w:rsid w:val="00B54208"/>
    <w:rsid w:val="00B57B90"/>
    <w:rsid w:val="00B612FC"/>
    <w:rsid w:val="00B67147"/>
    <w:rsid w:val="00B74FCF"/>
    <w:rsid w:val="00B91AD2"/>
    <w:rsid w:val="00B948EF"/>
    <w:rsid w:val="00B97A45"/>
    <w:rsid w:val="00BA731B"/>
    <w:rsid w:val="00BB2C79"/>
    <w:rsid w:val="00BB5F8C"/>
    <w:rsid w:val="00BC6135"/>
    <w:rsid w:val="00BD3DD1"/>
    <w:rsid w:val="00BD4EDD"/>
    <w:rsid w:val="00BD57A8"/>
    <w:rsid w:val="00BD6247"/>
    <w:rsid w:val="00BE4E7D"/>
    <w:rsid w:val="00BF242B"/>
    <w:rsid w:val="00BF59CE"/>
    <w:rsid w:val="00BF6099"/>
    <w:rsid w:val="00BF7C32"/>
    <w:rsid w:val="00C0296A"/>
    <w:rsid w:val="00C05A62"/>
    <w:rsid w:val="00C154B1"/>
    <w:rsid w:val="00C25EDF"/>
    <w:rsid w:val="00C261CC"/>
    <w:rsid w:val="00C26C37"/>
    <w:rsid w:val="00C362FF"/>
    <w:rsid w:val="00C37612"/>
    <w:rsid w:val="00C47DA8"/>
    <w:rsid w:val="00C60284"/>
    <w:rsid w:val="00C60409"/>
    <w:rsid w:val="00C61E68"/>
    <w:rsid w:val="00C669C2"/>
    <w:rsid w:val="00C75069"/>
    <w:rsid w:val="00C75B20"/>
    <w:rsid w:val="00C85834"/>
    <w:rsid w:val="00C972F5"/>
    <w:rsid w:val="00CA426B"/>
    <w:rsid w:val="00CA7601"/>
    <w:rsid w:val="00CB7FD0"/>
    <w:rsid w:val="00CD4AFB"/>
    <w:rsid w:val="00CE52DE"/>
    <w:rsid w:val="00CE6DEF"/>
    <w:rsid w:val="00CF048F"/>
    <w:rsid w:val="00CF468A"/>
    <w:rsid w:val="00D07007"/>
    <w:rsid w:val="00D10D8D"/>
    <w:rsid w:val="00D1298F"/>
    <w:rsid w:val="00D14202"/>
    <w:rsid w:val="00D1603F"/>
    <w:rsid w:val="00D17C0E"/>
    <w:rsid w:val="00D22A7A"/>
    <w:rsid w:val="00D245EE"/>
    <w:rsid w:val="00D36DE6"/>
    <w:rsid w:val="00D41AA3"/>
    <w:rsid w:val="00D42A4B"/>
    <w:rsid w:val="00D521EB"/>
    <w:rsid w:val="00D5515E"/>
    <w:rsid w:val="00D60FC4"/>
    <w:rsid w:val="00D70AB3"/>
    <w:rsid w:val="00D77E01"/>
    <w:rsid w:val="00D95235"/>
    <w:rsid w:val="00DA3A5A"/>
    <w:rsid w:val="00DA3F97"/>
    <w:rsid w:val="00DB408B"/>
    <w:rsid w:val="00DB4E28"/>
    <w:rsid w:val="00DB7E35"/>
    <w:rsid w:val="00DC1B06"/>
    <w:rsid w:val="00DC3638"/>
    <w:rsid w:val="00DC3F47"/>
    <w:rsid w:val="00DC7180"/>
    <w:rsid w:val="00DD7A3A"/>
    <w:rsid w:val="00DE4DF3"/>
    <w:rsid w:val="00DE5672"/>
    <w:rsid w:val="00DF06C3"/>
    <w:rsid w:val="00DF2953"/>
    <w:rsid w:val="00DF5E38"/>
    <w:rsid w:val="00E02323"/>
    <w:rsid w:val="00E02586"/>
    <w:rsid w:val="00E42DAF"/>
    <w:rsid w:val="00E46AE1"/>
    <w:rsid w:val="00E52C42"/>
    <w:rsid w:val="00E54EDC"/>
    <w:rsid w:val="00E5596E"/>
    <w:rsid w:val="00E6067C"/>
    <w:rsid w:val="00E80474"/>
    <w:rsid w:val="00E80A74"/>
    <w:rsid w:val="00E85C71"/>
    <w:rsid w:val="00E905F9"/>
    <w:rsid w:val="00E919C9"/>
    <w:rsid w:val="00E941CC"/>
    <w:rsid w:val="00EA39F9"/>
    <w:rsid w:val="00EB6631"/>
    <w:rsid w:val="00EC49BC"/>
    <w:rsid w:val="00EC706C"/>
    <w:rsid w:val="00ED468B"/>
    <w:rsid w:val="00ED4DB1"/>
    <w:rsid w:val="00EE34CF"/>
    <w:rsid w:val="00EF45E1"/>
    <w:rsid w:val="00EF7140"/>
    <w:rsid w:val="00F04A02"/>
    <w:rsid w:val="00F10FDE"/>
    <w:rsid w:val="00F14234"/>
    <w:rsid w:val="00F21D98"/>
    <w:rsid w:val="00F31A27"/>
    <w:rsid w:val="00F35ECA"/>
    <w:rsid w:val="00F3688F"/>
    <w:rsid w:val="00F410B9"/>
    <w:rsid w:val="00F43C5D"/>
    <w:rsid w:val="00F44EBC"/>
    <w:rsid w:val="00F51373"/>
    <w:rsid w:val="00F6204C"/>
    <w:rsid w:val="00F7423B"/>
    <w:rsid w:val="00F80041"/>
    <w:rsid w:val="00F816E6"/>
    <w:rsid w:val="00F85281"/>
    <w:rsid w:val="00F91236"/>
    <w:rsid w:val="00F921A6"/>
    <w:rsid w:val="00F92502"/>
    <w:rsid w:val="00F939F5"/>
    <w:rsid w:val="00F93D3E"/>
    <w:rsid w:val="00FA05BD"/>
    <w:rsid w:val="00FA20EF"/>
    <w:rsid w:val="00FA6FFA"/>
    <w:rsid w:val="00FB00FB"/>
    <w:rsid w:val="00FB7821"/>
    <w:rsid w:val="00FC2FF6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50D99"/>
  <w15:docId w15:val="{F196C904-136D-436D-ACA9-83B8A41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8C5A-1535-4026-A12C-7C032F94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19</cp:revision>
  <cp:lastPrinted>2017-06-09T13:05:00Z</cp:lastPrinted>
  <dcterms:created xsi:type="dcterms:W3CDTF">2020-10-27T12:57:00Z</dcterms:created>
  <dcterms:modified xsi:type="dcterms:W3CDTF">2021-05-05T20:31:00Z</dcterms:modified>
</cp:coreProperties>
</file>