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2328D" w14:textId="4D91A93F" w:rsidR="00940441" w:rsidRPr="00940441" w:rsidRDefault="00940441" w:rsidP="00940441">
      <w:pPr>
        <w:spacing w:line="240" w:lineRule="atLeast"/>
        <w:ind w:firstLine="0"/>
        <w:jc w:val="both"/>
        <w:rPr>
          <w:rFonts w:ascii="Times New Roman" w:eastAsiaTheme="majorEastAsia" w:hAnsi="Times New Roman" w:cs="Times New Roman"/>
          <w:lang w:bidi="ar-SA"/>
        </w:rPr>
      </w:pPr>
      <w:r w:rsidRPr="00940441">
        <w:rPr>
          <w:rFonts w:ascii="Times New Roman" w:eastAsiaTheme="majorEastAsia" w:hAnsi="Times New Roman" w:cs="Times New Roman"/>
          <w:lang w:bidi="ar-SA"/>
        </w:rPr>
        <w:fldChar w:fldCharType="begin"/>
      </w:r>
      <w:r w:rsidRPr="00940441">
        <w:rPr>
          <w:rFonts w:ascii="Times New Roman" w:eastAsiaTheme="majorEastAsia" w:hAnsi="Times New Roman" w:cs="Times New Roman"/>
          <w:lang w:bidi="ar-SA"/>
        </w:rPr>
        <w:instrText xml:space="preserve"> DATE \@ "MMMM d, yyyy" </w:instrText>
      </w:r>
      <w:r w:rsidRPr="00940441">
        <w:rPr>
          <w:rFonts w:ascii="Times New Roman" w:eastAsiaTheme="majorEastAsia" w:hAnsi="Times New Roman" w:cs="Times New Roman"/>
          <w:lang w:bidi="ar-SA"/>
        </w:rPr>
        <w:fldChar w:fldCharType="separate"/>
      </w:r>
      <w:r w:rsidR="00BF47BE">
        <w:rPr>
          <w:rFonts w:ascii="Times New Roman" w:eastAsiaTheme="majorEastAsia" w:hAnsi="Times New Roman" w:cs="Times New Roman"/>
          <w:noProof/>
          <w:lang w:bidi="ar-SA"/>
        </w:rPr>
        <w:t>November 3, 2020</w:t>
      </w:r>
      <w:r w:rsidRPr="00940441">
        <w:rPr>
          <w:rFonts w:ascii="Times New Roman" w:eastAsiaTheme="majorEastAsia" w:hAnsi="Times New Roman" w:cs="Times New Roman"/>
          <w:lang w:bidi="ar-SA"/>
        </w:rPr>
        <w:fldChar w:fldCharType="end"/>
      </w:r>
    </w:p>
    <w:p w14:paraId="110A1BD9" w14:textId="77777777" w:rsidR="00940441" w:rsidRDefault="00940441" w:rsidP="00940441">
      <w:pPr>
        <w:spacing w:line="240" w:lineRule="atLeast"/>
        <w:ind w:firstLine="0"/>
        <w:jc w:val="both"/>
        <w:rPr>
          <w:rFonts w:ascii="Times New Roman" w:eastAsia="Times New Roman" w:hAnsi="Times New Roman" w:cs="Times New Roman"/>
          <w:snapToGrid w:val="0"/>
          <w:lang w:bidi="ar-SA"/>
        </w:rPr>
      </w:pPr>
    </w:p>
    <w:p w14:paraId="4991A5D7" w14:textId="6A17AB4C" w:rsidR="00984709" w:rsidRDefault="00D4449A" w:rsidP="00177040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FARM Bridge Program design-build project has scheduled the industry meeting for November 16, 2020 at 1:00 PM.  The </w:t>
      </w:r>
      <w:r w:rsidR="00686227" w:rsidRPr="00686227">
        <w:rPr>
          <w:rFonts w:ascii="Times New Roman" w:eastAsia="Times New Roman" w:hAnsi="Times New Roman" w:cs="Times New Roman"/>
          <w:sz w:val="24"/>
          <w:szCs w:val="24"/>
          <w:lang w:bidi="ar-SA"/>
        </w:rPr>
        <w:t>meeting will be conducted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virtually </w:t>
      </w:r>
      <w:r w:rsidR="00686227" w:rsidRPr="00686227">
        <w:rPr>
          <w:rFonts w:ascii="Times New Roman" w:eastAsia="Times New Roman" w:hAnsi="Times New Roman" w:cs="Times New Roman"/>
          <w:sz w:val="24"/>
          <w:szCs w:val="24"/>
          <w:lang w:bidi="ar-SA"/>
        </w:rPr>
        <w:t>only by telephone conference and by webinar</w:t>
      </w:r>
      <w:r w:rsidR="0068622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  <w:r w:rsidR="00686227" w:rsidRPr="0068622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86227">
        <w:rPr>
          <w:rFonts w:ascii="Times New Roman" w:eastAsia="Times New Roman" w:hAnsi="Times New Roman" w:cs="Times New Roman"/>
          <w:sz w:val="24"/>
          <w:szCs w:val="24"/>
          <w:lang w:bidi="ar-SA"/>
        </w:rPr>
        <w:t>A</w:t>
      </w:r>
      <w:r w:rsidR="00686227" w:rsidRPr="0068622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MoDOT meeting location will not be provided. </w:t>
      </w:r>
      <w:r w:rsidR="0068622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86227" w:rsidRPr="00686227">
        <w:rPr>
          <w:rFonts w:ascii="Times New Roman" w:eastAsia="Times New Roman" w:hAnsi="Times New Roman" w:cs="Times New Roman"/>
          <w:sz w:val="24"/>
          <w:szCs w:val="24"/>
          <w:lang w:bidi="ar-SA"/>
        </w:rPr>
        <w:t>Questions, comments and concerns can be submitted through the chat feature of the webinar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only</w:t>
      </w:r>
      <w:r w:rsidR="00686227" w:rsidRPr="0068622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  <w:r w:rsidR="0068622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86227" w:rsidRPr="0068622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MoDOT attendees will include representatives from Design Division and the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Design-Build Team</w:t>
      </w:r>
      <w:r w:rsidR="00686227" w:rsidRPr="00686227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14:paraId="02F9D444" w14:textId="77777777" w:rsidR="00CF0160" w:rsidRDefault="00CF0160" w:rsidP="00177040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3B6B5E19" w14:textId="0DE06F1F" w:rsidR="00213414" w:rsidRPr="00213414" w:rsidRDefault="00213414" w:rsidP="00213414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1341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meeting can be joined in one of the following </w:t>
      </w:r>
      <w:r w:rsidR="00960B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three </w:t>
      </w:r>
      <w:r w:rsidRPr="00213414">
        <w:rPr>
          <w:rFonts w:ascii="Times New Roman" w:eastAsia="Times New Roman" w:hAnsi="Times New Roman" w:cs="Times New Roman"/>
          <w:sz w:val="24"/>
          <w:szCs w:val="24"/>
          <w:lang w:bidi="ar-SA"/>
        </w:rPr>
        <w:t>ways:</w:t>
      </w:r>
    </w:p>
    <w:p w14:paraId="2105ACCA" w14:textId="77777777" w:rsidR="00213414" w:rsidRPr="00213414" w:rsidRDefault="00213414" w:rsidP="00213414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4DF47154" w14:textId="704A5F4C" w:rsidR="00213414" w:rsidRPr="003B7C45" w:rsidRDefault="00A86352" w:rsidP="003B7C45">
      <w:pPr>
        <w:pStyle w:val="ListParagraph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B7C4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Direct Log In</w:t>
      </w:r>
      <w:r w:rsidR="001A2C5A" w:rsidRPr="003B7C4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by e</w:t>
      </w:r>
      <w:r w:rsidR="00213414" w:rsidRPr="003B7C45">
        <w:rPr>
          <w:rFonts w:ascii="Times New Roman" w:eastAsia="Times New Roman" w:hAnsi="Times New Roman" w:cs="Times New Roman"/>
          <w:sz w:val="24"/>
          <w:szCs w:val="24"/>
          <w:lang w:bidi="ar-SA"/>
        </w:rPr>
        <w:t>nter</w:t>
      </w:r>
      <w:r w:rsidR="001A2C5A" w:rsidRPr="003B7C45">
        <w:rPr>
          <w:rFonts w:ascii="Times New Roman" w:eastAsia="Times New Roman" w:hAnsi="Times New Roman" w:cs="Times New Roman"/>
          <w:sz w:val="24"/>
          <w:szCs w:val="24"/>
          <w:lang w:bidi="ar-SA"/>
        </w:rPr>
        <w:t>ing</w:t>
      </w:r>
      <w:r w:rsidR="00213414" w:rsidRPr="003B7C4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following URL directly into your web browser: </w:t>
      </w:r>
    </w:p>
    <w:p w14:paraId="343DEA26" w14:textId="77777777" w:rsidR="00213414" w:rsidRDefault="00213414" w:rsidP="00213414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53050E94" w14:textId="59694564" w:rsidR="00745F78" w:rsidRDefault="00C5210C" w:rsidP="00213414">
      <w:pPr>
        <w:ind w:firstLine="0"/>
        <w:jc w:val="both"/>
      </w:pPr>
      <w:hyperlink r:id="rId11" w:history="1">
        <w:r w:rsidR="00E24B95" w:rsidRPr="002260EF">
          <w:rPr>
            <w:rStyle w:val="Hyperlink"/>
          </w:rPr>
          <w:t>https://modot.webex.com/mw3300/mywebex/default.do?nomenu=true&amp;siteurl=modot&amp;service=6&amp;rnd=0.05927269707810945&amp;main_url=https%3A%2F%2Fmodot.webex.com%2Fec3300%2Feventcenter%2Fevent%2FeventAction.do%3FtheAction%3Ddetail%26%26%26EMK%3D4832534b00000004d36be5d6fa0b75316d0769a51258965d2f216bebd1236fef20149986e94a5c3c%26siteurl%3Dmodot%26confViewID%3D176536068763465191%26encryptTicket%3DSDJTSwAAAAR0svskhUUmi8azQAUb8xx5DrhJwgh3m6b_6E0475pihw2%26</w:t>
        </w:r>
      </w:hyperlink>
    </w:p>
    <w:p w14:paraId="5B9AD280" w14:textId="77777777" w:rsidR="00E24B95" w:rsidRPr="00213414" w:rsidRDefault="00E24B95" w:rsidP="00213414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220B5048" w14:textId="77777777" w:rsidR="001A2C5A" w:rsidRDefault="001A2C5A" w:rsidP="003B7C45">
      <w:pPr>
        <w:pStyle w:val="ListParagraph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  <w:r w:rsidRPr="00F812F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Log In u</w:t>
      </w:r>
      <w:r w:rsidR="00213414" w:rsidRPr="00F812F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sing the </w:t>
      </w:r>
      <w:r w:rsidRPr="00F812F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following Login Information</w:t>
      </w:r>
      <w:r w:rsidRPr="003B7C4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:</w:t>
      </w:r>
    </w:p>
    <w:p w14:paraId="54D37C50" w14:textId="77777777" w:rsidR="004C6CB3" w:rsidRPr="003B7C45" w:rsidRDefault="004C6CB3" w:rsidP="004C6CB3">
      <w:pPr>
        <w:pStyle w:val="ListParagraph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</w:p>
    <w:p w14:paraId="7036E11D" w14:textId="77777777" w:rsidR="001A2C5A" w:rsidRPr="002E5AC9" w:rsidRDefault="00213414" w:rsidP="002E5AC9">
      <w:pPr>
        <w:pStyle w:val="ListParagraph"/>
        <w:numPr>
          <w:ilvl w:val="1"/>
          <w:numId w:val="36"/>
        </w:numPr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E5AC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Enter the following URL directly in your web browser: </w:t>
      </w:r>
    </w:p>
    <w:p w14:paraId="01A2C672" w14:textId="36B59A78" w:rsidR="001A2C5A" w:rsidRPr="002E5AC9" w:rsidRDefault="00C5210C" w:rsidP="002E5AC9">
      <w:pPr>
        <w:ind w:left="1980" w:firstLine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hyperlink r:id="rId12" w:history="1">
        <w:r w:rsidR="001A2C5A" w:rsidRPr="002E5AC9">
          <w:rPr>
            <w:rStyle w:val="Hyperlink"/>
            <w:rFonts w:ascii="Times New Roman" w:eastAsia="Times New Roman" w:hAnsi="Times New Roman" w:cs="Times New Roman"/>
            <w:sz w:val="24"/>
            <w:szCs w:val="24"/>
            <w:lang w:bidi="ar-SA"/>
          </w:rPr>
          <w:t>www.webex.com</w:t>
        </w:r>
      </w:hyperlink>
    </w:p>
    <w:p w14:paraId="09C8C952" w14:textId="2B2CB87F" w:rsidR="001A2C5A" w:rsidRDefault="001A2C5A" w:rsidP="002E5AC9">
      <w:pPr>
        <w:pStyle w:val="ListParagraph"/>
        <w:numPr>
          <w:ilvl w:val="1"/>
          <w:numId w:val="36"/>
        </w:numPr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E5AC9">
        <w:rPr>
          <w:rFonts w:ascii="Times New Roman" w:eastAsia="Times New Roman" w:hAnsi="Times New Roman" w:cs="Times New Roman"/>
          <w:sz w:val="24"/>
          <w:szCs w:val="24"/>
          <w:lang w:bidi="ar-SA"/>
        </w:rPr>
        <w:t>S</w:t>
      </w:r>
      <w:r w:rsidR="00213414" w:rsidRPr="002E5AC9">
        <w:rPr>
          <w:rFonts w:ascii="Times New Roman" w:eastAsia="Times New Roman" w:hAnsi="Times New Roman" w:cs="Times New Roman"/>
          <w:sz w:val="24"/>
          <w:szCs w:val="24"/>
          <w:lang w:bidi="ar-SA"/>
        </w:rPr>
        <w:t>elect “J</w:t>
      </w:r>
      <w:r w:rsidR="00B66D76">
        <w:rPr>
          <w:rFonts w:ascii="Times New Roman" w:eastAsia="Times New Roman" w:hAnsi="Times New Roman" w:cs="Times New Roman"/>
          <w:sz w:val="24"/>
          <w:szCs w:val="24"/>
          <w:lang w:bidi="ar-SA"/>
        </w:rPr>
        <w:t>oin” at the top of the page</w:t>
      </w:r>
    </w:p>
    <w:p w14:paraId="6DAE994E" w14:textId="3F5042CC" w:rsidR="00745F78" w:rsidRDefault="00745F78" w:rsidP="002E5AC9">
      <w:pPr>
        <w:pStyle w:val="ListParagraph"/>
        <w:numPr>
          <w:ilvl w:val="1"/>
          <w:numId w:val="36"/>
        </w:numPr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Enter the Meeting Number </w:t>
      </w:r>
      <w:r w:rsidR="006831BD" w:rsidRPr="006831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132 </w:t>
      </w:r>
      <w:r w:rsidR="00D4449A">
        <w:rPr>
          <w:rFonts w:ascii="Times New Roman" w:eastAsia="Times New Roman" w:hAnsi="Times New Roman" w:cs="Times New Roman"/>
          <w:sz w:val="24"/>
          <w:szCs w:val="24"/>
          <w:lang w:bidi="ar-SA"/>
        </w:rPr>
        <w:t>922 2060</w:t>
      </w:r>
    </w:p>
    <w:p w14:paraId="3215BC40" w14:textId="42BF6E9A" w:rsidR="00B44DC9" w:rsidRPr="00BF47BE" w:rsidRDefault="00B44DC9" w:rsidP="00BF47BE">
      <w:pPr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154D69F2" w14:textId="77777777" w:rsidR="00213414" w:rsidRPr="00213414" w:rsidRDefault="00213414" w:rsidP="00213414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0488842C" w14:textId="77777777" w:rsidR="006C4C72" w:rsidRDefault="00213414" w:rsidP="001F6482">
      <w:pPr>
        <w:pStyle w:val="ListParagraph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648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Teleconference Only.</w:t>
      </w:r>
      <w:r w:rsidRPr="005A31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Participants may participate by phone only by dialing </w:t>
      </w:r>
    </w:p>
    <w:p w14:paraId="5759567F" w14:textId="77777777" w:rsidR="004C6CB3" w:rsidRDefault="004C6CB3" w:rsidP="004C6CB3">
      <w:pPr>
        <w:pStyle w:val="ListParagraph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0DFFA12B" w14:textId="3697E1A0" w:rsidR="00213414" w:rsidRDefault="00FB1DFA" w:rsidP="00B771DB">
      <w:pPr>
        <w:pStyle w:val="ListParagraph"/>
        <w:numPr>
          <w:ilvl w:val="1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B1DFA">
        <w:rPr>
          <w:rFonts w:ascii="Times New Roman" w:eastAsia="Times New Roman" w:hAnsi="Times New Roman" w:cs="Times New Roman"/>
          <w:sz w:val="24"/>
          <w:szCs w:val="24"/>
          <w:lang w:bidi="ar-SA"/>
        </w:rPr>
        <w:t>1-408-792-6300</w:t>
      </w:r>
      <w:r w:rsidR="00D4449A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  <w:t>Access Code:  132 922 2060</w:t>
      </w:r>
    </w:p>
    <w:p w14:paraId="08E82DDD" w14:textId="1AC12FD3" w:rsidR="00E24B95" w:rsidRDefault="00E24B95" w:rsidP="00E24B95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00546B47" w14:textId="77777777" w:rsidR="00E24B95" w:rsidRDefault="00E24B95" w:rsidP="00E24B95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43AF5D1F" w14:textId="718BC994" w:rsidR="00E24B95" w:rsidRDefault="00E24B95" w:rsidP="00E24B95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Additional information about the FARM Bridg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 Program can be found at </w:t>
      </w:r>
      <w:hyperlink r:id="rId13" w:history="1">
        <w:r w:rsidRPr="002260EF">
          <w:rPr>
            <w:rStyle w:val="Hyperlink"/>
            <w:rFonts w:ascii="Times New Roman" w:eastAsia="Times New Roman" w:hAnsi="Times New Roman" w:cs="Times New Roman"/>
            <w:sz w:val="24"/>
            <w:szCs w:val="24"/>
            <w:lang w:bidi="ar-SA"/>
          </w:rPr>
          <w:t>www.modot.mo.gov/farm-bridge-program</w:t>
        </w:r>
      </w:hyperlink>
    </w:p>
    <w:p w14:paraId="3DDD2888" w14:textId="77777777" w:rsidR="00E24B95" w:rsidRPr="00E24B95" w:rsidRDefault="00E24B95" w:rsidP="00E24B95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433F65B4" w14:textId="77777777" w:rsidR="00213414" w:rsidRDefault="00213414" w:rsidP="00984709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085B9556" w14:textId="5DC9FC1F" w:rsidR="00940441" w:rsidRPr="00940441" w:rsidRDefault="00C9361B" w:rsidP="004D6924">
      <w:pPr>
        <w:ind w:firstLine="0"/>
        <w:rPr>
          <w:rFonts w:ascii="Times New Roman" w:eastAsia="Times New Roman" w:hAnsi="Times New Roman" w:cs="Times New Roman"/>
          <w:szCs w:val="20"/>
          <w:lang w:bidi="ar-SA"/>
        </w:rPr>
      </w:pPr>
      <w:r w:rsidRPr="00C9361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Please direct questions to </w:t>
      </w:r>
      <w:r w:rsidR="002C3812">
        <w:rPr>
          <w:rFonts w:ascii="Times New Roman" w:eastAsia="Times New Roman" w:hAnsi="Times New Roman" w:cs="Times New Roman"/>
          <w:sz w:val="24"/>
          <w:szCs w:val="24"/>
          <w:lang w:bidi="ar-SA"/>
        </w:rPr>
        <w:t>Jeff Gander</w:t>
      </w:r>
      <w:r w:rsidR="00B44DC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at </w:t>
      </w:r>
      <w:hyperlink r:id="rId14" w:history="1">
        <w:r w:rsidR="00BF47BE" w:rsidRPr="002260EF">
          <w:rPr>
            <w:rStyle w:val="Hyperlink"/>
            <w:rFonts w:ascii="Times New Roman" w:eastAsia="Times New Roman" w:hAnsi="Times New Roman" w:cs="Times New Roman"/>
            <w:sz w:val="24"/>
            <w:szCs w:val="24"/>
            <w:lang w:bidi="ar-SA"/>
          </w:rPr>
          <w:t>jeffery.gander@modot.mo.gov</w:t>
        </w:r>
      </w:hyperlink>
      <w:r w:rsidR="00BF47B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or </w:t>
      </w:r>
      <w:r w:rsidR="00E71B60" w:rsidRPr="00E71B60">
        <w:rPr>
          <w:rFonts w:ascii="Times New Roman" w:eastAsia="Times New Roman" w:hAnsi="Times New Roman" w:cs="Times New Roman"/>
          <w:sz w:val="24"/>
          <w:szCs w:val="24"/>
          <w:lang w:bidi="ar-SA"/>
        </w:rPr>
        <w:t>(</w:t>
      </w:r>
      <w:r w:rsidR="002C3812">
        <w:rPr>
          <w:rFonts w:ascii="Times New Roman" w:eastAsia="Times New Roman" w:hAnsi="Times New Roman" w:cs="Times New Roman"/>
          <w:sz w:val="24"/>
          <w:szCs w:val="24"/>
          <w:lang w:bidi="ar-SA"/>
        </w:rPr>
        <w:t>660</w:t>
      </w:r>
      <w:r w:rsidR="00E71B60" w:rsidRPr="00E71B60">
        <w:rPr>
          <w:rFonts w:ascii="Times New Roman" w:eastAsia="Times New Roman" w:hAnsi="Times New Roman" w:cs="Times New Roman"/>
          <w:sz w:val="24"/>
          <w:szCs w:val="24"/>
          <w:lang w:bidi="ar-SA"/>
        </w:rPr>
        <w:t>) 6</w:t>
      </w:r>
      <w:r w:rsidR="002C3812">
        <w:rPr>
          <w:rFonts w:ascii="Times New Roman" w:eastAsia="Times New Roman" w:hAnsi="Times New Roman" w:cs="Times New Roman"/>
          <w:sz w:val="24"/>
          <w:szCs w:val="24"/>
          <w:lang w:bidi="ar-SA"/>
        </w:rPr>
        <w:t>51</w:t>
      </w:r>
      <w:r w:rsidR="00E71B60" w:rsidRPr="00E71B60">
        <w:rPr>
          <w:rFonts w:ascii="Times New Roman" w:eastAsia="Times New Roman" w:hAnsi="Times New Roman" w:cs="Times New Roman"/>
          <w:sz w:val="24"/>
          <w:szCs w:val="24"/>
          <w:lang w:bidi="ar-SA"/>
        </w:rPr>
        <w:t>-</w:t>
      </w:r>
      <w:r w:rsidR="002C3812">
        <w:rPr>
          <w:rFonts w:ascii="Times New Roman" w:eastAsia="Times New Roman" w:hAnsi="Times New Roman" w:cs="Times New Roman"/>
          <w:sz w:val="24"/>
          <w:szCs w:val="24"/>
          <w:lang w:bidi="ar-SA"/>
        </w:rPr>
        <w:t>0057</w:t>
      </w:r>
      <w:r w:rsidR="00B44DC9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sectPr w:rsidR="00940441" w:rsidRPr="00940441" w:rsidSect="00011AC8">
      <w:headerReference w:type="even" r:id="rId15"/>
      <w:headerReference w:type="default" r:id="rId16"/>
      <w:footerReference w:type="even" r:id="rId17"/>
      <w:headerReference w:type="first" r:id="rId18"/>
      <w:footerReference w:type="first" r:id="rId19"/>
      <w:pgSz w:w="12240" w:h="15840"/>
      <w:pgMar w:top="410" w:right="1440" w:bottom="1728" w:left="1440" w:header="0" w:footer="4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6E039" w14:textId="77777777" w:rsidR="00C5210C" w:rsidRDefault="00C5210C">
      <w:r>
        <w:separator/>
      </w:r>
    </w:p>
  </w:endnote>
  <w:endnote w:type="continuationSeparator" w:id="0">
    <w:p w14:paraId="6D678521" w14:textId="77777777" w:rsidR="00C5210C" w:rsidRDefault="00C5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48D3A" w14:textId="77777777" w:rsidR="00DB0BDE" w:rsidRDefault="00DB0BDE"/>
  <w:p w14:paraId="01BADDB0" w14:textId="77777777" w:rsidR="00DB0BDE" w:rsidRDefault="00DB0BDE">
    <w:pPr>
      <w:pStyle w:val="FooterEven"/>
    </w:pPr>
    <w:r>
      <w:t xml:space="preserve">Page </w:t>
    </w:r>
    <w:r w:rsidR="000726F5">
      <w:fldChar w:fldCharType="begin"/>
    </w:r>
    <w:r w:rsidR="000726F5">
      <w:instrText xml:space="preserve"> PAGE   \* MERGEFORMAT </w:instrText>
    </w:r>
    <w:r w:rsidR="000726F5">
      <w:fldChar w:fldCharType="separate"/>
    </w:r>
    <w:r>
      <w:rPr>
        <w:noProof/>
        <w:sz w:val="24"/>
        <w:szCs w:val="24"/>
      </w:rPr>
      <w:t>2</w:t>
    </w:r>
    <w:r w:rsidR="000726F5">
      <w:rPr>
        <w:noProof/>
        <w:sz w:val="24"/>
        <w:szCs w:val="24"/>
      </w:rPr>
      <w:fldChar w:fldCharType="end"/>
    </w:r>
  </w:p>
  <w:p w14:paraId="78D766E6" w14:textId="77777777" w:rsidR="00DB0BDE" w:rsidRDefault="00DB0B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017FA" w14:textId="77777777" w:rsidR="00DB0BDE" w:rsidRDefault="00F87660" w:rsidP="007E30C1">
    <w:pPr>
      <w:pStyle w:val="Footer"/>
      <w:ind w:left="-63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7A37D4A" wp14:editId="760A378D">
              <wp:simplePos x="0" y="0"/>
              <wp:positionH relativeFrom="column">
                <wp:posOffset>1508125</wp:posOffset>
              </wp:positionH>
              <wp:positionV relativeFrom="paragraph">
                <wp:posOffset>-389075</wp:posOffset>
              </wp:positionV>
              <wp:extent cx="398970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970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5C76A6" w14:textId="77777777" w:rsidR="00F87660" w:rsidRPr="00F87660" w:rsidRDefault="00F87660" w:rsidP="00F87660">
                          <w:pPr>
                            <w:spacing w:after="80"/>
                            <w:ind w:firstLine="0"/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</w:pPr>
                          <w:r w:rsidRPr="00F87660"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  <w:t>Our mission is to provide a world-class transportation system that is safe, innovative, reliable and dedicated to a prosperous Missouri.</w:t>
                          </w:r>
                        </w:p>
                        <w:p w14:paraId="4E40A182" w14:textId="77777777" w:rsidR="005415D2" w:rsidRPr="00F87660" w:rsidRDefault="005415D2" w:rsidP="00F87660">
                          <w:pPr>
                            <w:spacing w:after="80"/>
                            <w:ind w:firstLine="0"/>
                            <w:rPr>
                              <w:rFonts w:ascii="Calibri" w:hAnsi="Calibri" w:cs="Calibri"/>
                              <w:b/>
                              <w:sz w:val="10"/>
                            </w:rPr>
                          </w:pPr>
                          <w:r w:rsidRPr="00F87660"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  <w:t>www.modot.org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A37D4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18.75pt;margin-top:-30.65pt;width:314.1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" filled="f" stroked="f">
              <v:textbox style="mso-fit-shape-to-text:t">
                <w:txbxContent>
                  <w:p w14:paraId="385C76A6" w14:textId="77777777" w:rsidR="00F87660" w:rsidRPr="00F87660" w:rsidRDefault="00F87660" w:rsidP="00F87660">
                    <w:pPr>
                      <w:spacing w:after="80"/>
                      <w:ind w:firstLine="0"/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</w:pPr>
                    <w:r w:rsidRPr="00F87660"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  <w:t>Our mission is to provide a world-class transportation system that is safe, innovative, reliable and dedicated to a prosperous Missouri.</w:t>
                    </w:r>
                  </w:p>
                  <w:p w14:paraId="4E40A182" w14:textId="77777777" w:rsidR="005415D2" w:rsidRPr="00F87660" w:rsidRDefault="005415D2" w:rsidP="00F87660">
                    <w:pPr>
                      <w:spacing w:after="80"/>
                      <w:ind w:firstLine="0"/>
                      <w:rPr>
                        <w:rFonts w:ascii="Calibri" w:hAnsi="Calibri" w:cs="Calibri"/>
                        <w:b/>
                        <w:sz w:val="10"/>
                      </w:rPr>
                    </w:pPr>
                    <w:r w:rsidRPr="00F87660"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  <w:t>www.modot.org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lang w:bidi="ar-SA"/>
      </w:rPr>
      <w:drawing>
        <wp:anchor distT="0" distB="0" distL="114300" distR="114300" simplePos="0" relativeHeight="251675648" behindDoc="1" locked="0" layoutInCell="1" allowOverlap="1" wp14:anchorId="01021ADB" wp14:editId="48CCF5FC">
          <wp:simplePos x="0" y="0"/>
          <wp:positionH relativeFrom="column">
            <wp:posOffset>135255</wp:posOffset>
          </wp:positionH>
          <wp:positionV relativeFrom="paragraph">
            <wp:posOffset>-524510</wp:posOffset>
          </wp:positionV>
          <wp:extent cx="1302385" cy="669925"/>
          <wp:effectExtent l="0" t="0" r="0" b="0"/>
          <wp:wrapThrough wrapText="bothSides">
            <wp:wrapPolygon edited="0">
              <wp:start x="0" y="0"/>
              <wp:lineTo x="0" y="1228"/>
              <wp:lineTo x="948" y="19041"/>
              <wp:lineTo x="1580" y="19655"/>
              <wp:lineTo x="8215" y="20883"/>
              <wp:lineTo x="11374" y="20883"/>
              <wp:lineTo x="17377" y="20269"/>
              <wp:lineTo x="17061" y="19655"/>
              <wp:lineTo x="20852" y="15970"/>
              <wp:lineTo x="21168" y="10442"/>
              <wp:lineTo x="21168" y="3071"/>
              <wp:lineTo x="8846" y="0"/>
              <wp:lineTo x="0" y="0"/>
            </wp:wrapPolygon>
          </wp:wrapThrough>
          <wp:docPr id="7" name="Picture 7" descr="C:\Users\Administrator\AppData\Local\Microsoft\Windows\INetCache\Content.Word\MoDOT Black and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Administrator\AppData\Local\Microsoft\Windows\INetCache\Content.Word\MoDOT Black and 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38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5A7C0" wp14:editId="460168EF">
              <wp:simplePos x="0" y="0"/>
              <wp:positionH relativeFrom="column">
                <wp:posOffset>1615678</wp:posOffset>
              </wp:positionH>
              <wp:positionV relativeFrom="paragraph">
                <wp:posOffset>-392430</wp:posOffset>
              </wp:positionV>
              <wp:extent cx="3553460" cy="0"/>
              <wp:effectExtent l="0" t="0" r="2794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534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956DC9" id="Straight Connector 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2pt,-30.9pt" to="407pt,-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" strokecolor="#94b6d2 [3204]" strokeweight=".27778mm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5BC3D" w14:textId="77777777" w:rsidR="00C5210C" w:rsidRDefault="00C5210C">
      <w:r>
        <w:separator/>
      </w:r>
    </w:p>
  </w:footnote>
  <w:footnote w:type="continuationSeparator" w:id="0">
    <w:p w14:paraId="26F2B5F3" w14:textId="77777777" w:rsidR="00C5210C" w:rsidRDefault="00C52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27404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77BF0D24" w14:textId="77777777" w:rsidR="00DB0BDE" w:rsidRDefault="00940441">
        <w:pPr>
          <w:pStyle w:val="HeaderEven"/>
        </w:pPr>
        <w:r>
          <w:t>Administrator</w:t>
        </w:r>
      </w:p>
    </w:sdtContent>
  </w:sdt>
  <w:p w14:paraId="77681DD4" w14:textId="77777777" w:rsidR="00DB0BDE" w:rsidRDefault="00DB0B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3E001" w14:textId="77777777" w:rsidR="00DB0BDE" w:rsidRDefault="00DB0BDE" w:rsidP="00C12DA0">
    <w:pPr>
      <w:pStyle w:val="Header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E5DBA" w14:textId="77777777" w:rsidR="00DB0BDE" w:rsidRDefault="00A0032E" w:rsidP="005B609D">
    <w:pPr>
      <w:pStyle w:val="Header"/>
      <w:ind w:firstLine="0"/>
    </w:pPr>
    <w:r>
      <w:rPr>
        <w:noProof/>
        <w:lang w:bidi="ar-SA"/>
      </w:rPr>
      <w:drawing>
        <wp:anchor distT="0" distB="0" distL="114300" distR="114300" simplePos="0" relativeHeight="251677696" behindDoc="1" locked="0" layoutInCell="1" allowOverlap="1" wp14:anchorId="0645F519" wp14:editId="44D86ED6">
          <wp:simplePos x="0" y="0"/>
          <wp:positionH relativeFrom="column">
            <wp:posOffset>-914400</wp:posOffset>
          </wp:positionH>
          <wp:positionV relativeFrom="paragraph">
            <wp:posOffset>-12700</wp:posOffset>
          </wp:positionV>
          <wp:extent cx="7772400" cy="876300"/>
          <wp:effectExtent l="0" t="0" r="0" b="0"/>
          <wp:wrapTight wrapText="bothSides">
            <wp:wrapPolygon edited="0">
              <wp:start x="14029" y="7043"/>
              <wp:lineTo x="3335" y="10330"/>
              <wp:lineTo x="2806" y="10800"/>
              <wp:lineTo x="2806" y="19722"/>
              <wp:lineTo x="19112" y="19722"/>
              <wp:lineTo x="18159" y="15496"/>
              <wp:lineTo x="18159" y="12678"/>
              <wp:lineTo x="17259" y="7983"/>
              <wp:lineTo x="16571" y="7043"/>
              <wp:lineTo x="14029" y="7043"/>
            </wp:wrapPolygon>
          </wp:wrapTight>
          <wp:docPr id="1" name="Picture 1" descr="Letterhead Temp CO above Line 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Temp CO above Line 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1E4E8F" w14:textId="77777777" w:rsidR="00DB0BDE" w:rsidRDefault="00DB0BDE" w:rsidP="007617F7">
    <w:pPr>
      <w:pStyle w:val="Header"/>
      <w:ind w:left="-1080"/>
    </w:pPr>
  </w:p>
  <w:p w14:paraId="10B8A150" w14:textId="77777777" w:rsidR="00DB0BDE" w:rsidRDefault="00DB0BDE" w:rsidP="007617F7">
    <w:pPr>
      <w:pStyle w:val="Header"/>
      <w:ind w:left="-1080"/>
    </w:pPr>
  </w:p>
  <w:p w14:paraId="161139FB" w14:textId="77777777" w:rsidR="00DB0BDE" w:rsidRDefault="00DB0BDE" w:rsidP="007617F7">
    <w:pPr>
      <w:pStyle w:val="Header"/>
      <w:ind w:left="-1080"/>
    </w:pPr>
  </w:p>
  <w:p w14:paraId="2DEA0357" w14:textId="77777777" w:rsidR="00DB0BDE" w:rsidRDefault="00DB0BDE" w:rsidP="007617F7">
    <w:pPr>
      <w:pStyle w:val="Header"/>
      <w:ind w:left="-1080"/>
    </w:pPr>
  </w:p>
  <w:p w14:paraId="058EDA14" w14:textId="77777777" w:rsidR="00DB0BDE" w:rsidRDefault="00E471AB" w:rsidP="00CD15CE">
    <w:pPr>
      <w:pStyle w:val="Header"/>
      <w:tabs>
        <w:tab w:val="clear" w:pos="4320"/>
        <w:tab w:val="clear" w:pos="8640"/>
        <w:tab w:val="left" w:pos="6108"/>
      </w:tabs>
      <w:ind w:left="-108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20EEC5" wp14:editId="1074CC0B">
              <wp:simplePos x="0" y="0"/>
              <wp:positionH relativeFrom="column">
                <wp:posOffset>4046855</wp:posOffset>
              </wp:positionH>
              <wp:positionV relativeFrom="paragraph">
                <wp:posOffset>46990</wp:posOffset>
              </wp:positionV>
              <wp:extent cx="2290445" cy="777240"/>
              <wp:effectExtent l="0" t="0" r="22860" b="2286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0445" cy="777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38027" w14:textId="77777777" w:rsidR="00A0032E" w:rsidRPr="00D44780" w:rsidRDefault="00A0032E" w:rsidP="00A0032E">
                          <w:pPr>
                            <w:ind w:firstLine="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2F2113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1.888.ASK MODOT (275.6636</w:t>
                          </w:r>
                          <w:r w:rsidRPr="00D4478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4FF81E26" w14:textId="77777777" w:rsidR="00991E84" w:rsidRPr="00D44780" w:rsidRDefault="00991E84" w:rsidP="00CD15CE">
                          <w:pPr>
                            <w:ind w:firstLine="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0EE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8.65pt;margin-top:3.7pt;width:180.35pt;height:61.2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" strokecolor="white [3212]">
              <v:textbox>
                <w:txbxContent>
                  <w:p w14:paraId="3F238027" w14:textId="77777777" w:rsidR="00A0032E" w:rsidRPr="00D44780" w:rsidRDefault="00A0032E" w:rsidP="00A0032E">
                    <w:pPr>
                      <w:ind w:firstLine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2F2113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1.888.ASK MODOT (275.6636</w:t>
                    </w:r>
                    <w:r w:rsidRPr="00D4478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)</w:t>
                    </w:r>
                  </w:p>
                  <w:p w14:paraId="4FF81E26" w14:textId="77777777" w:rsidR="00991E84" w:rsidRPr="00D44780" w:rsidRDefault="00991E84" w:rsidP="00CD15CE">
                    <w:pPr>
                      <w:ind w:firstLine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C4789E" wp14:editId="6B542F32">
              <wp:simplePos x="0" y="0"/>
              <wp:positionH relativeFrom="column">
                <wp:posOffset>-7620</wp:posOffset>
              </wp:positionH>
              <wp:positionV relativeFrom="paragraph">
                <wp:posOffset>30480</wp:posOffset>
              </wp:positionV>
              <wp:extent cx="2893060" cy="407670"/>
              <wp:effectExtent l="11430" t="11430" r="10160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3060" cy="407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39AD6C" w14:textId="77777777" w:rsidR="00DB0BDE" w:rsidRDefault="00DB0BDE" w:rsidP="00CD15CE">
                          <w:pPr>
                            <w:tabs>
                              <w:tab w:val="left" w:pos="495"/>
                            </w:tabs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Missouri Department of Transportation</w:t>
                          </w:r>
                        </w:p>
                        <w:p w14:paraId="32BEBFE8" w14:textId="77777777" w:rsidR="00DB0BDE" w:rsidRDefault="005415D2" w:rsidP="00875A40"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Patrick K. McKenna, </w:t>
                          </w:r>
                          <w:r w:rsidR="00875A40" w:rsidRPr="00A542C5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C4789E" id="Text Box 1" o:spid="_x0000_s1027" type="#_x0000_t202" style="position:absolute;left:0;text-align:left;margin-left:-.6pt;margin-top:2.4pt;width:227.8pt;height:32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" strokecolor="white [3212]">
              <v:textbox style="mso-fit-shape-to-text:t">
                <w:txbxContent>
                  <w:p w14:paraId="0F39AD6C" w14:textId="77777777" w:rsidR="00DB0BDE" w:rsidRDefault="00DB0BDE" w:rsidP="00CD15CE">
                    <w:pPr>
                      <w:tabs>
                        <w:tab w:val="left" w:pos="495"/>
                      </w:tabs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</w:rPr>
                      <w:t>Missouri Department of Transportation</w:t>
                    </w:r>
                  </w:p>
                  <w:p w14:paraId="32BEBFE8" w14:textId="77777777" w:rsidR="00DB0BDE" w:rsidRDefault="005415D2" w:rsidP="00875A40">
                    <w:r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Patrick K. McKenna, </w:t>
                    </w:r>
                    <w:r w:rsidR="00875A40" w:rsidRPr="00A542C5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 w:rsidR="00DB0BDE">
      <w:tab/>
    </w:r>
  </w:p>
  <w:p w14:paraId="5450F0F4" w14:textId="77777777" w:rsidR="00DB0BDE" w:rsidRDefault="00DB0BDE" w:rsidP="007617F7">
    <w:pPr>
      <w:pStyle w:val="Header"/>
      <w:ind w:left="-1080"/>
    </w:pPr>
  </w:p>
  <w:p w14:paraId="4038A99E" w14:textId="77777777" w:rsidR="00DB0BDE" w:rsidRDefault="00DB0BDE" w:rsidP="007617F7">
    <w:pPr>
      <w:pStyle w:val="Header"/>
      <w:ind w:left="-1080"/>
    </w:pPr>
  </w:p>
  <w:p w14:paraId="58CFD83B" w14:textId="77777777" w:rsidR="00403533" w:rsidRDefault="00403533" w:rsidP="007617F7">
    <w:pPr>
      <w:pStyle w:val="Header"/>
      <w:ind w:left="-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F73AE5"/>
    <w:multiLevelType w:val="hybridMultilevel"/>
    <w:tmpl w:val="DA8EF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37690"/>
    <w:multiLevelType w:val="hybridMultilevel"/>
    <w:tmpl w:val="DA8EF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3E76F84"/>
    <w:multiLevelType w:val="hybridMultilevel"/>
    <w:tmpl w:val="DA8EF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50339"/>
    <w:multiLevelType w:val="hybridMultilevel"/>
    <w:tmpl w:val="DA8EF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66645"/>
    <w:multiLevelType w:val="hybridMultilevel"/>
    <w:tmpl w:val="DA8EF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C779D"/>
    <w:multiLevelType w:val="hybridMultilevel"/>
    <w:tmpl w:val="DA8EF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8E803CD"/>
    <w:multiLevelType w:val="hybridMultilevel"/>
    <w:tmpl w:val="F91C42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86E1B"/>
    <w:multiLevelType w:val="hybridMultilevel"/>
    <w:tmpl w:val="AA40C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47ACD"/>
    <w:multiLevelType w:val="hybridMultilevel"/>
    <w:tmpl w:val="DA8EF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7"/>
  </w:num>
  <w:num w:numId="20">
    <w:abstractNumId w:val="13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7"/>
  </w:num>
  <w:num w:numId="27">
    <w:abstractNumId w:val="13"/>
  </w:num>
  <w:num w:numId="28">
    <w:abstractNumId w:val="12"/>
  </w:num>
  <w:num w:numId="29">
    <w:abstractNumId w:val="11"/>
  </w:num>
  <w:num w:numId="30">
    <w:abstractNumId w:val="6"/>
  </w:num>
  <w:num w:numId="31">
    <w:abstractNumId w:val="5"/>
  </w:num>
  <w:num w:numId="32">
    <w:abstractNumId w:val="16"/>
  </w:num>
  <w:num w:numId="33">
    <w:abstractNumId w:val="9"/>
  </w:num>
  <w:num w:numId="34">
    <w:abstractNumId w:val="10"/>
  </w:num>
  <w:num w:numId="35">
    <w:abstractNumId w:val="15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41"/>
    <w:rsid w:val="000100B1"/>
    <w:rsid w:val="00011AC8"/>
    <w:rsid w:val="000124F4"/>
    <w:rsid w:val="0001682A"/>
    <w:rsid w:val="00041958"/>
    <w:rsid w:val="00041E1A"/>
    <w:rsid w:val="00047B38"/>
    <w:rsid w:val="00062E6E"/>
    <w:rsid w:val="000726F5"/>
    <w:rsid w:val="000873B2"/>
    <w:rsid w:val="00095C71"/>
    <w:rsid w:val="000A0F2C"/>
    <w:rsid w:val="000A3D6D"/>
    <w:rsid w:val="000A465F"/>
    <w:rsid w:val="000D1CEE"/>
    <w:rsid w:val="000E5C4F"/>
    <w:rsid w:val="000F1D1F"/>
    <w:rsid w:val="000F34B2"/>
    <w:rsid w:val="00103F45"/>
    <w:rsid w:val="00124646"/>
    <w:rsid w:val="00125817"/>
    <w:rsid w:val="00135CEF"/>
    <w:rsid w:val="001461A4"/>
    <w:rsid w:val="0015384C"/>
    <w:rsid w:val="00154E94"/>
    <w:rsid w:val="00155C8D"/>
    <w:rsid w:val="001739EE"/>
    <w:rsid w:val="00177040"/>
    <w:rsid w:val="00177F7B"/>
    <w:rsid w:val="0018072C"/>
    <w:rsid w:val="001831D3"/>
    <w:rsid w:val="00184090"/>
    <w:rsid w:val="001876CF"/>
    <w:rsid w:val="00195BD6"/>
    <w:rsid w:val="001976AF"/>
    <w:rsid w:val="001A2C5A"/>
    <w:rsid w:val="001A2F92"/>
    <w:rsid w:val="001B490D"/>
    <w:rsid w:val="001C6329"/>
    <w:rsid w:val="001D000B"/>
    <w:rsid w:val="001E07F2"/>
    <w:rsid w:val="001E54E3"/>
    <w:rsid w:val="001F6482"/>
    <w:rsid w:val="00213414"/>
    <w:rsid w:val="00232EED"/>
    <w:rsid w:val="00233040"/>
    <w:rsid w:val="00235813"/>
    <w:rsid w:val="00237C89"/>
    <w:rsid w:val="0024180A"/>
    <w:rsid w:val="00246671"/>
    <w:rsid w:val="002513DD"/>
    <w:rsid w:val="00257B06"/>
    <w:rsid w:val="002618C8"/>
    <w:rsid w:val="002663FD"/>
    <w:rsid w:val="0027364B"/>
    <w:rsid w:val="00285316"/>
    <w:rsid w:val="00293916"/>
    <w:rsid w:val="002C3812"/>
    <w:rsid w:val="002E06A1"/>
    <w:rsid w:val="002E5AC9"/>
    <w:rsid w:val="002F2113"/>
    <w:rsid w:val="002F61E2"/>
    <w:rsid w:val="00303243"/>
    <w:rsid w:val="003034FA"/>
    <w:rsid w:val="00304111"/>
    <w:rsid w:val="003064FE"/>
    <w:rsid w:val="00311159"/>
    <w:rsid w:val="00311940"/>
    <w:rsid w:val="003159DF"/>
    <w:rsid w:val="00323100"/>
    <w:rsid w:val="00346A35"/>
    <w:rsid w:val="00350248"/>
    <w:rsid w:val="00350FED"/>
    <w:rsid w:val="00351C49"/>
    <w:rsid w:val="003844B5"/>
    <w:rsid w:val="00393398"/>
    <w:rsid w:val="003A0127"/>
    <w:rsid w:val="003B7ACD"/>
    <w:rsid w:val="003B7C45"/>
    <w:rsid w:val="003C0E9F"/>
    <w:rsid w:val="003D3B6D"/>
    <w:rsid w:val="003E5742"/>
    <w:rsid w:val="003F07D8"/>
    <w:rsid w:val="00403533"/>
    <w:rsid w:val="00403D7C"/>
    <w:rsid w:val="0040631F"/>
    <w:rsid w:val="0041065C"/>
    <w:rsid w:val="00413DD0"/>
    <w:rsid w:val="0041603D"/>
    <w:rsid w:val="00420089"/>
    <w:rsid w:val="00423FD3"/>
    <w:rsid w:val="004268C7"/>
    <w:rsid w:val="00430C14"/>
    <w:rsid w:val="00456901"/>
    <w:rsid w:val="00463FA6"/>
    <w:rsid w:val="00465672"/>
    <w:rsid w:val="00466500"/>
    <w:rsid w:val="004710CA"/>
    <w:rsid w:val="00473AA2"/>
    <w:rsid w:val="00481FBD"/>
    <w:rsid w:val="00486FA0"/>
    <w:rsid w:val="004A426A"/>
    <w:rsid w:val="004A4814"/>
    <w:rsid w:val="004C6CB3"/>
    <w:rsid w:val="004C7AFD"/>
    <w:rsid w:val="004D152E"/>
    <w:rsid w:val="004D6924"/>
    <w:rsid w:val="005261BD"/>
    <w:rsid w:val="00540FBE"/>
    <w:rsid w:val="005415D2"/>
    <w:rsid w:val="00543FBF"/>
    <w:rsid w:val="00545F87"/>
    <w:rsid w:val="00554493"/>
    <w:rsid w:val="00555DCA"/>
    <w:rsid w:val="0056647B"/>
    <w:rsid w:val="005775A4"/>
    <w:rsid w:val="00577ABF"/>
    <w:rsid w:val="00582022"/>
    <w:rsid w:val="00583F66"/>
    <w:rsid w:val="005933E9"/>
    <w:rsid w:val="005947E8"/>
    <w:rsid w:val="00597007"/>
    <w:rsid w:val="005A318D"/>
    <w:rsid w:val="005B2188"/>
    <w:rsid w:val="005B2231"/>
    <w:rsid w:val="005B609D"/>
    <w:rsid w:val="005C1560"/>
    <w:rsid w:val="005C2C57"/>
    <w:rsid w:val="005C3BB2"/>
    <w:rsid w:val="005C3EEB"/>
    <w:rsid w:val="005C7A2E"/>
    <w:rsid w:val="005D527D"/>
    <w:rsid w:val="005E5A7B"/>
    <w:rsid w:val="00615C0E"/>
    <w:rsid w:val="00643F02"/>
    <w:rsid w:val="006513AB"/>
    <w:rsid w:val="006632C5"/>
    <w:rsid w:val="0067356A"/>
    <w:rsid w:val="006831BD"/>
    <w:rsid w:val="00684B54"/>
    <w:rsid w:val="00686227"/>
    <w:rsid w:val="006A7B12"/>
    <w:rsid w:val="006B2DB7"/>
    <w:rsid w:val="006B3322"/>
    <w:rsid w:val="006C4C72"/>
    <w:rsid w:val="006E0577"/>
    <w:rsid w:val="006E3A65"/>
    <w:rsid w:val="006E5A42"/>
    <w:rsid w:val="006E7F5D"/>
    <w:rsid w:val="007034A7"/>
    <w:rsid w:val="00706525"/>
    <w:rsid w:val="007144E0"/>
    <w:rsid w:val="00720B9A"/>
    <w:rsid w:val="0072252F"/>
    <w:rsid w:val="00723F5A"/>
    <w:rsid w:val="00745F78"/>
    <w:rsid w:val="007470B8"/>
    <w:rsid w:val="00756A76"/>
    <w:rsid w:val="007617F7"/>
    <w:rsid w:val="007637AC"/>
    <w:rsid w:val="00766DEE"/>
    <w:rsid w:val="007A3276"/>
    <w:rsid w:val="007A5432"/>
    <w:rsid w:val="007B1A2E"/>
    <w:rsid w:val="007B6228"/>
    <w:rsid w:val="007C13E7"/>
    <w:rsid w:val="007C286A"/>
    <w:rsid w:val="007D6474"/>
    <w:rsid w:val="007D73BF"/>
    <w:rsid w:val="007E2E16"/>
    <w:rsid w:val="007E30C1"/>
    <w:rsid w:val="007F7B68"/>
    <w:rsid w:val="00805E03"/>
    <w:rsid w:val="00807144"/>
    <w:rsid w:val="008211DA"/>
    <w:rsid w:val="0082380B"/>
    <w:rsid w:val="00830329"/>
    <w:rsid w:val="00835006"/>
    <w:rsid w:val="008518E4"/>
    <w:rsid w:val="0086041D"/>
    <w:rsid w:val="00871C88"/>
    <w:rsid w:val="008736B0"/>
    <w:rsid w:val="00875A40"/>
    <w:rsid w:val="00875DB2"/>
    <w:rsid w:val="00876922"/>
    <w:rsid w:val="008B0C38"/>
    <w:rsid w:val="008B25A4"/>
    <w:rsid w:val="008C6036"/>
    <w:rsid w:val="008E117F"/>
    <w:rsid w:val="008E3F5E"/>
    <w:rsid w:val="008F07F7"/>
    <w:rsid w:val="008F2924"/>
    <w:rsid w:val="00900BC6"/>
    <w:rsid w:val="00903388"/>
    <w:rsid w:val="0090622F"/>
    <w:rsid w:val="009104B7"/>
    <w:rsid w:val="00931554"/>
    <w:rsid w:val="00931695"/>
    <w:rsid w:val="0093442E"/>
    <w:rsid w:val="00940441"/>
    <w:rsid w:val="0095091F"/>
    <w:rsid w:val="009513FF"/>
    <w:rsid w:val="00953BBE"/>
    <w:rsid w:val="00960BFC"/>
    <w:rsid w:val="0096158D"/>
    <w:rsid w:val="00961BA2"/>
    <w:rsid w:val="009704DC"/>
    <w:rsid w:val="00977E35"/>
    <w:rsid w:val="009800F6"/>
    <w:rsid w:val="00984709"/>
    <w:rsid w:val="0099071E"/>
    <w:rsid w:val="00991E84"/>
    <w:rsid w:val="009C0014"/>
    <w:rsid w:val="009E369F"/>
    <w:rsid w:val="009E71B6"/>
    <w:rsid w:val="009F70A9"/>
    <w:rsid w:val="00A0032E"/>
    <w:rsid w:val="00A02BA1"/>
    <w:rsid w:val="00A064D1"/>
    <w:rsid w:val="00A065DE"/>
    <w:rsid w:val="00A2680F"/>
    <w:rsid w:val="00A30145"/>
    <w:rsid w:val="00A367D9"/>
    <w:rsid w:val="00A40C97"/>
    <w:rsid w:val="00A41B93"/>
    <w:rsid w:val="00A41DDA"/>
    <w:rsid w:val="00A46924"/>
    <w:rsid w:val="00A5050D"/>
    <w:rsid w:val="00A542C5"/>
    <w:rsid w:val="00A65828"/>
    <w:rsid w:val="00A86352"/>
    <w:rsid w:val="00A92EBD"/>
    <w:rsid w:val="00A95222"/>
    <w:rsid w:val="00AC20A7"/>
    <w:rsid w:val="00AC5B8D"/>
    <w:rsid w:val="00AD20C1"/>
    <w:rsid w:val="00AD22DA"/>
    <w:rsid w:val="00AD46CD"/>
    <w:rsid w:val="00AE2375"/>
    <w:rsid w:val="00AE2F72"/>
    <w:rsid w:val="00B01381"/>
    <w:rsid w:val="00B0746D"/>
    <w:rsid w:val="00B20220"/>
    <w:rsid w:val="00B30423"/>
    <w:rsid w:val="00B321EF"/>
    <w:rsid w:val="00B35970"/>
    <w:rsid w:val="00B41C3C"/>
    <w:rsid w:val="00B429E2"/>
    <w:rsid w:val="00B44516"/>
    <w:rsid w:val="00B44DC9"/>
    <w:rsid w:val="00B46D25"/>
    <w:rsid w:val="00B51233"/>
    <w:rsid w:val="00B6582E"/>
    <w:rsid w:val="00B66D76"/>
    <w:rsid w:val="00B771DB"/>
    <w:rsid w:val="00B80033"/>
    <w:rsid w:val="00B82C65"/>
    <w:rsid w:val="00B86DF2"/>
    <w:rsid w:val="00B9058C"/>
    <w:rsid w:val="00BA7CF2"/>
    <w:rsid w:val="00BB2933"/>
    <w:rsid w:val="00BD04E8"/>
    <w:rsid w:val="00BD212E"/>
    <w:rsid w:val="00BE070F"/>
    <w:rsid w:val="00BE3354"/>
    <w:rsid w:val="00BE66CF"/>
    <w:rsid w:val="00BF47BE"/>
    <w:rsid w:val="00BF4F45"/>
    <w:rsid w:val="00C04C3E"/>
    <w:rsid w:val="00C12DA0"/>
    <w:rsid w:val="00C33130"/>
    <w:rsid w:val="00C5210C"/>
    <w:rsid w:val="00C62398"/>
    <w:rsid w:val="00C74CA5"/>
    <w:rsid w:val="00C91BD8"/>
    <w:rsid w:val="00C9361B"/>
    <w:rsid w:val="00C93810"/>
    <w:rsid w:val="00C93A1B"/>
    <w:rsid w:val="00CA0D63"/>
    <w:rsid w:val="00CA54DB"/>
    <w:rsid w:val="00CB3A9C"/>
    <w:rsid w:val="00CB7764"/>
    <w:rsid w:val="00CD15CE"/>
    <w:rsid w:val="00CD6980"/>
    <w:rsid w:val="00CF0160"/>
    <w:rsid w:val="00CF52FB"/>
    <w:rsid w:val="00D016E0"/>
    <w:rsid w:val="00D14CDD"/>
    <w:rsid w:val="00D214B6"/>
    <w:rsid w:val="00D2462D"/>
    <w:rsid w:val="00D2558F"/>
    <w:rsid w:val="00D35D48"/>
    <w:rsid w:val="00D4449A"/>
    <w:rsid w:val="00D44780"/>
    <w:rsid w:val="00D456C8"/>
    <w:rsid w:val="00D54CF6"/>
    <w:rsid w:val="00D56231"/>
    <w:rsid w:val="00D65E64"/>
    <w:rsid w:val="00D72E69"/>
    <w:rsid w:val="00D83ABA"/>
    <w:rsid w:val="00D91E7A"/>
    <w:rsid w:val="00D930C2"/>
    <w:rsid w:val="00DA3124"/>
    <w:rsid w:val="00DA41C6"/>
    <w:rsid w:val="00DB0BDE"/>
    <w:rsid w:val="00DB65B9"/>
    <w:rsid w:val="00DC35D8"/>
    <w:rsid w:val="00DC4CF1"/>
    <w:rsid w:val="00DC4E7E"/>
    <w:rsid w:val="00DD0798"/>
    <w:rsid w:val="00DD1CB1"/>
    <w:rsid w:val="00DD6732"/>
    <w:rsid w:val="00DD7CB7"/>
    <w:rsid w:val="00DE0727"/>
    <w:rsid w:val="00DF494F"/>
    <w:rsid w:val="00DF65C5"/>
    <w:rsid w:val="00E01B5C"/>
    <w:rsid w:val="00E0302E"/>
    <w:rsid w:val="00E05289"/>
    <w:rsid w:val="00E055A3"/>
    <w:rsid w:val="00E178C9"/>
    <w:rsid w:val="00E24B95"/>
    <w:rsid w:val="00E471AB"/>
    <w:rsid w:val="00E533D4"/>
    <w:rsid w:val="00E5559B"/>
    <w:rsid w:val="00E56FB0"/>
    <w:rsid w:val="00E576E7"/>
    <w:rsid w:val="00E60080"/>
    <w:rsid w:val="00E62C0B"/>
    <w:rsid w:val="00E71B60"/>
    <w:rsid w:val="00E803B5"/>
    <w:rsid w:val="00E84030"/>
    <w:rsid w:val="00E84A0E"/>
    <w:rsid w:val="00E86B16"/>
    <w:rsid w:val="00E921FC"/>
    <w:rsid w:val="00E93C2B"/>
    <w:rsid w:val="00E972C6"/>
    <w:rsid w:val="00EA537E"/>
    <w:rsid w:val="00EA675D"/>
    <w:rsid w:val="00EB2657"/>
    <w:rsid w:val="00EB5ECA"/>
    <w:rsid w:val="00EC0EC9"/>
    <w:rsid w:val="00EC330A"/>
    <w:rsid w:val="00EE0712"/>
    <w:rsid w:val="00EE1486"/>
    <w:rsid w:val="00EE234E"/>
    <w:rsid w:val="00EE37D7"/>
    <w:rsid w:val="00EF7012"/>
    <w:rsid w:val="00F04108"/>
    <w:rsid w:val="00F371A0"/>
    <w:rsid w:val="00F4096E"/>
    <w:rsid w:val="00F44AAE"/>
    <w:rsid w:val="00F44E87"/>
    <w:rsid w:val="00F548B0"/>
    <w:rsid w:val="00F62244"/>
    <w:rsid w:val="00F77D3B"/>
    <w:rsid w:val="00F812F7"/>
    <w:rsid w:val="00F87660"/>
    <w:rsid w:val="00F909D1"/>
    <w:rsid w:val="00F93756"/>
    <w:rsid w:val="00FB0588"/>
    <w:rsid w:val="00FB1DFA"/>
    <w:rsid w:val="00FC39A7"/>
    <w:rsid w:val="00FC6A13"/>
    <w:rsid w:val="00FD4C65"/>
    <w:rsid w:val="00FE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BF09107"/>
  <w15:docId w15:val="{41F0D562-97DF-42A5-9EAE-E6518579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0B1"/>
  </w:style>
  <w:style w:type="paragraph" w:styleId="Heading1">
    <w:name w:val="heading 1"/>
    <w:basedOn w:val="Normal"/>
    <w:next w:val="Normal"/>
    <w:link w:val="Heading1Char"/>
    <w:uiPriority w:val="9"/>
    <w:qFormat/>
    <w:rsid w:val="000100B1"/>
    <w:pPr>
      <w:pBdr>
        <w:bottom w:val="single" w:sz="12" w:space="1" w:color="548AB7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0B1"/>
    <w:pPr>
      <w:pBdr>
        <w:bottom w:val="single" w:sz="8" w:space="1" w:color="94B6D2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0B1"/>
    <w:pPr>
      <w:pBdr>
        <w:bottom w:val="single" w:sz="4" w:space="1" w:color="BED3E4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0B1"/>
    <w:pPr>
      <w:pBdr>
        <w:bottom w:val="single" w:sz="4" w:space="2" w:color="D4E1ED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0B1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94B6D2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0B1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94B6D2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0B1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0B1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0B1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233040"/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customStyle="1" w:styleId="Section">
    <w:name w:val="Section"/>
    <w:basedOn w:val="Normal"/>
    <w:uiPriority w:val="2"/>
    <w:rsid w:val="00233040"/>
    <w:pPr>
      <w:spacing w:before="480" w:after="40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rsid w:val="00233040"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rsid w:val="00233040"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sid w:val="002330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40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2330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0100B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Caption">
    <w:name w:val="caption"/>
    <w:basedOn w:val="Normal"/>
    <w:next w:val="Normal"/>
    <w:uiPriority w:val="35"/>
    <w:unhideWhenUsed/>
    <w:qFormat/>
    <w:rsid w:val="000100B1"/>
    <w:rPr>
      <w:b/>
      <w:bCs/>
      <w:sz w:val="18"/>
      <w:szCs w:val="18"/>
    </w:rPr>
  </w:style>
  <w:style w:type="character" w:styleId="Emphasis">
    <w:name w:val="Emphasis"/>
    <w:uiPriority w:val="20"/>
    <w:qFormat/>
    <w:rsid w:val="000100B1"/>
    <w:rPr>
      <w:b/>
      <w:bCs/>
      <w:i/>
      <w:iCs/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2330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040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330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040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100B1"/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0B1"/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0B1"/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0B1"/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0B1"/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E615D"/>
    <w:rPr>
      <w:color w:val="0070C0"/>
      <w:u w:val="single"/>
    </w:rPr>
  </w:style>
  <w:style w:type="character" w:styleId="IntenseEmphasis">
    <w:name w:val="Intense Emphasis"/>
    <w:uiPriority w:val="21"/>
    <w:qFormat/>
    <w:rsid w:val="000100B1"/>
    <w:rPr>
      <w:b/>
      <w:bCs/>
      <w:i/>
      <w:iCs/>
      <w:color w:val="94B6D2" w:themeColor="accent1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0B1"/>
    <w:pPr>
      <w:pBdr>
        <w:top w:val="single" w:sz="12" w:space="10" w:color="D4E1ED" w:themeColor="accent1" w:themeTint="66"/>
        <w:left w:val="single" w:sz="36" w:space="4" w:color="94B6D2" w:themeColor="accent1"/>
        <w:bottom w:val="single" w:sz="24" w:space="10" w:color="A5AB81" w:themeColor="accent3"/>
        <w:right w:val="single" w:sz="36" w:space="4" w:color="94B6D2" w:themeColor="accent1"/>
      </w:pBdr>
      <w:shd w:val="clear" w:color="auto" w:fill="94B6D2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0B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94B6D2" w:themeFill="accent1"/>
    </w:rPr>
  </w:style>
  <w:style w:type="character" w:styleId="IntenseReference">
    <w:name w:val="Intense Reference"/>
    <w:basedOn w:val="DefaultParagraphFont"/>
    <w:uiPriority w:val="32"/>
    <w:qFormat/>
    <w:rsid w:val="000100B1"/>
    <w:rPr>
      <w:b/>
      <w:bCs/>
      <w:color w:val="80865A" w:themeColor="accent3" w:themeShade="BF"/>
      <w:u w:val="single" w:color="A5AB81" w:themeColor="accent3"/>
    </w:rPr>
  </w:style>
  <w:style w:type="paragraph" w:styleId="List">
    <w:name w:val="List"/>
    <w:basedOn w:val="Normal"/>
    <w:uiPriority w:val="99"/>
    <w:unhideWhenUsed/>
    <w:rsid w:val="00233040"/>
    <w:pPr>
      <w:ind w:left="360" w:hanging="360"/>
    </w:pPr>
  </w:style>
  <w:style w:type="paragraph" w:styleId="List2">
    <w:name w:val="List 2"/>
    <w:basedOn w:val="Normal"/>
    <w:uiPriority w:val="99"/>
    <w:unhideWhenUsed/>
    <w:rsid w:val="00233040"/>
    <w:pPr>
      <w:ind w:left="720" w:hanging="360"/>
    </w:pPr>
  </w:style>
  <w:style w:type="paragraph" w:styleId="ListBullet2">
    <w:name w:val="List Bullet 2"/>
    <w:basedOn w:val="Normal"/>
    <w:uiPriority w:val="36"/>
    <w:unhideWhenUsed/>
    <w:rsid w:val="00233040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rsid w:val="00233040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rsid w:val="00233040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233040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0100B1"/>
    <w:pPr>
      <w:ind w:left="720"/>
      <w:contextualSpacing/>
    </w:pPr>
  </w:style>
  <w:style w:type="numbering" w:customStyle="1" w:styleId="MedianListStyle">
    <w:name w:val="Median List Style"/>
    <w:uiPriority w:val="99"/>
    <w:rsid w:val="00233040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1"/>
    <w:qFormat/>
    <w:rsid w:val="000100B1"/>
    <w:pPr>
      <w:ind w:firstLine="0"/>
    </w:pPr>
  </w:style>
  <w:style w:type="paragraph" w:styleId="NormalIndent">
    <w:name w:val="Normal Indent"/>
    <w:basedOn w:val="Normal"/>
    <w:uiPriority w:val="99"/>
    <w:unhideWhenUsed/>
    <w:rsid w:val="00233040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rsid w:val="00233040"/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rsid w:val="00233040"/>
    <w:pPr>
      <w:spacing w:before="240"/>
      <w:contextualSpacing/>
    </w:pPr>
    <w:rPr>
      <w:color w:val="775F55" w:themeColor="text2"/>
    </w:rPr>
  </w:style>
  <w:style w:type="character" w:styleId="Strong">
    <w:name w:val="Strong"/>
    <w:basedOn w:val="DefaultParagraphFont"/>
    <w:uiPriority w:val="22"/>
    <w:qFormat/>
    <w:rsid w:val="000100B1"/>
    <w:rPr>
      <w:b/>
      <w:bCs/>
      <w:spacing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0B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00B1"/>
    <w:rPr>
      <w:rFonts w:asciiTheme="minorHAnsi"/>
      <w:i/>
      <w:iCs/>
      <w:sz w:val="24"/>
      <w:szCs w:val="24"/>
    </w:rPr>
  </w:style>
  <w:style w:type="character" w:styleId="SubtleEmphasis">
    <w:name w:val="Subtle Emphasis"/>
    <w:uiPriority w:val="19"/>
    <w:qFormat/>
    <w:rsid w:val="000100B1"/>
    <w:rPr>
      <w:i/>
      <w:iCs/>
      <w:color w:val="5A5A5A" w:themeColor="text1" w:themeTint="A5"/>
    </w:rPr>
  </w:style>
  <w:style w:type="character" w:styleId="SubtleReference">
    <w:name w:val="Subtle Reference"/>
    <w:uiPriority w:val="31"/>
    <w:qFormat/>
    <w:rsid w:val="000100B1"/>
    <w:rPr>
      <w:color w:val="auto"/>
      <w:u w:val="single" w:color="A5AB81" w:themeColor="accent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33040"/>
    <w:pPr>
      <w:ind w:left="220" w:hanging="220"/>
    </w:pPr>
  </w:style>
  <w:style w:type="paragraph" w:styleId="Title">
    <w:name w:val="Title"/>
    <w:basedOn w:val="Normal"/>
    <w:next w:val="Normal"/>
    <w:link w:val="TitleChar"/>
    <w:uiPriority w:val="10"/>
    <w:qFormat/>
    <w:rsid w:val="000100B1"/>
    <w:pPr>
      <w:pBdr>
        <w:top w:val="single" w:sz="8" w:space="10" w:color="C9DAE8" w:themeColor="accent1" w:themeTint="7F"/>
        <w:bottom w:val="single" w:sz="24" w:space="15" w:color="A5AB81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100B1"/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before="180" w:after="40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233040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233040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rsid w:val="00233040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rsid w:val="00233040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nhideWhenUsed/>
    <w:rsid w:val="00233040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rsid w:val="00233040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rsid w:val="00233040"/>
    <w:pPr>
      <w:spacing w:after="200"/>
    </w:pPr>
    <w:rPr>
      <w:color w:val="775F55" w:themeColor="text2"/>
    </w:rPr>
  </w:style>
  <w:style w:type="paragraph" w:customStyle="1" w:styleId="CompanyName">
    <w:name w:val="Company Name"/>
    <w:basedOn w:val="Normal"/>
    <w:rsid w:val="00233040"/>
    <w:rPr>
      <w:b/>
      <w:color w:val="775F55" w:themeColor="text2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rsid w:val="00233040"/>
    <w:pPr>
      <w:spacing w:before="400" w:after="32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233040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rsid w:val="00233040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rsid w:val="00233040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233040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233040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233040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rsid w:val="00233040"/>
    <w:rPr>
      <w:b/>
      <w:sz w:val="24"/>
      <w:szCs w:val="24"/>
    </w:rPr>
  </w:style>
  <w:style w:type="character" w:customStyle="1" w:styleId="CategoryChar">
    <w:name w:val="Category Char"/>
    <w:basedOn w:val="DefaultParagraphFont"/>
    <w:link w:val="Category"/>
    <w:rsid w:val="00233040"/>
    <w:rPr>
      <w:rFonts w:cs="Times New Roman"/>
      <w:b/>
      <w:sz w:val="24"/>
      <w:szCs w:val="24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100B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00B1"/>
    <w:pPr>
      <w:outlineLvl w:val="9"/>
    </w:pPr>
  </w:style>
  <w:style w:type="paragraph" w:styleId="PlainText">
    <w:name w:val="Plain Text"/>
    <w:basedOn w:val="Normal"/>
    <w:link w:val="PlainTextChar"/>
    <w:uiPriority w:val="99"/>
    <w:unhideWhenUsed/>
    <w:rsid w:val="00011AC8"/>
    <w:pPr>
      <w:ind w:firstLine="0"/>
    </w:pPr>
    <w:rPr>
      <w:rFonts w:ascii="Arial" w:eastAsiaTheme="minorHAnsi" w:hAnsi="Arial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011AC8"/>
    <w:rPr>
      <w:rFonts w:ascii="Arial" w:eastAsiaTheme="minorHAnsi" w:hAnsi="Arial"/>
      <w:szCs w:val="21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745F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4B95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2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2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44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82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77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odot.mo.gov/farm-bridge-progra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webex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dot.webex.com/mw3300/mywebex/default.do?nomenu=true&amp;siteurl=modot&amp;service=6&amp;rnd=0.05927269707810945&amp;main_url=https%3A%2F%2Fmodot.webex.com%2Fec3300%2Feventcenter%2Fevent%2FeventAction.do%3FtheAction%3Ddetail%26%26%26EMK%3D4832534b00000004d36be5d6fa0b75316d0769a51258965d2f216bebd1236fef20149986e94a5c3c%26siteurl%3Dmodot%26confViewID%3D176536068763465191%26encryptTicket%3DSDJTSwAAAAR0svskhUUmi8azQAUb8xx5DrhJwgh3m6b_6E0475pihw2%26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effery.gander@modot.mo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office\templates\-MoDOT\Letterhead%20CO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BC52A0867534D95039CF992F1A023" ma:contentTypeVersion="1" ma:contentTypeDescription="Create a new document." ma:contentTypeScope="" ma:versionID="a5c79ee27d908b831229264f0f0c24fb">
  <xsd:schema xmlns:xsd="http://www.w3.org/2001/XMLSchema" xmlns:xs="http://www.w3.org/2001/XMLSchema" xmlns:p="http://schemas.microsoft.com/office/2006/metadata/properties" xmlns:ns2="13db97dd-e953-47f3-aac0-6c9fd394dcf1" targetNamespace="http://schemas.microsoft.com/office/2006/metadata/properties" ma:root="true" ma:fieldsID="bb6b1b92e1b6be5b933a65eb404c2aa3" ns2:_="">
    <xsd:import namespace="13db97dd-e953-47f3-aac0-6c9fd394dc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97dd-e953-47f3-aac0-6c9fd394d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62814552-E4C4-4503-B56A-F851AA878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b97dd-e953-47f3-aac0-6c9fd394d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0F52C-BE39-4345-9585-28E47495DA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F3E95C-35FE-4AF6-A2D0-62F0EB50A4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CO.dotx</Template>
  <TotalTime>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Jeff Gander</cp:lastModifiedBy>
  <cp:revision>2</cp:revision>
  <cp:lastPrinted>2020-10-09T13:09:00Z</cp:lastPrinted>
  <dcterms:created xsi:type="dcterms:W3CDTF">2020-11-03T19:40:00Z</dcterms:created>
  <dcterms:modified xsi:type="dcterms:W3CDTF">2020-11-03T19:40:00Z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  <property fmtid="{D5CDD505-2E9C-101B-9397-08002B2CF9AE}" pid="4" name="ContentTypeId">
    <vt:lpwstr>0x010100D10BC52A0867534D95039CF992F1A023</vt:lpwstr>
  </property>
</Properties>
</file>